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D63E" w14:textId="36E781AD" w:rsidR="001F7F28" w:rsidRPr="00C70C1C" w:rsidRDefault="00C70C1C" w:rsidP="00C70C1C">
      <w:pPr>
        <w:jc w:val="center"/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</w:pPr>
      <w:proofErr w:type="gramStart"/>
      <w:r w:rsidRPr="00C70C1C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>Изменения</w:t>
      </w:r>
      <w:proofErr w:type="gramEnd"/>
      <w:r w:rsidRPr="00C70C1C">
        <w:rPr>
          <w:rFonts w:ascii="Times New Roman" w:hAnsi="Times New Roman" w:cs="Times New Roman"/>
          <w:b/>
          <w:color w:val="22272F"/>
          <w:sz w:val="28"/>
          <w:szCs w:val="28"/>
          <w:u w:val="single"/>
          <w:shd w:val="clear" w:color="auto" w:fill="FFFFFF"/>
        </w:rPr>
        <w:t xml:space="preserve"> вносимые во внутренние документы Ассоциации «СВР»</w:t>
      </w:r>
    </w:p>
    <w:p w14:paraId="0B924951" w14:textId="67FFB9D8" w:rsidR="008906F1" w:rsidRPr="008906F1" w:rsidRDefault="00CD2364" w:rsidP="00C70C1C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</w:t>
      </w:r>
      <w:r w:rsidR="00C70C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</w:r>
      <w:r w:rsidRPr="00CD23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Необходимость приведения в соответствие внутренних документов СРО установлена </w:t>
      </w:r>
      <w:r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частью 15 статьи 3.3 Федерального закона № 191-</w:t>
      </w:r>
      <w:r w:rsidRPr="00D2557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ФЗ</w:t>
      </w:r>
      <w:r w:rsidR="008906F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8906F1" w:rsidRPr="008906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«О введении в действие</w:t>
      </w:r>
      <w:r w:rsidR="008906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Градостроительного кодекса Российской Федерации»</w:t>
      </w:r>
    </w:p>
    <w:p w14:paraId="08AC00CD" w14:textId="58897CBE" w:rsidR="00CD2364" w:rsidRPr="00CD2364" w:rsidRDefault="00CD2364" w:rsidP="00C70C1C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</w:t>
      </w:r>
      <w:r w:rsidR="00C70C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</w:t>
      </w:r>
      <w:r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ч. 3 ст. 55.5 Градостроительного кодекса Российской Федерации</w:t>
      </w:r>
      <w:r w:rsidRPr="00CD23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CD23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внутренние документы саморегулируемой организации не могут противоречить законодательству Российской Федерации и уставу некоммерческой организации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14:paraId="3C3F112D" w14:textId="2D8366BB" w:rsidR="00541CD2" w:rsidRDefault="00541CD2" w:rsidP="00C70C1C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D23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</w:t>
      </w:r>
      <w:r w:rsidR="00C70C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</w:r>
      <w:r w:rsidR="00CD23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соответствии с </w:t>
      </w:r>
      <w:r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Федеральным законом от 3 августа 2018 г. N 340-ФЗ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541C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Градостроительный кодекс Российской Федерации и отдельные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541C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законодательные акты Российской Федерации"</w:t>
      </w:r>
      <w:r w:rsidR="00297C0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CD23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D2364"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ст.</w:t>
      </w:r>
      <w:r w:rsidR="00297C04"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1 </w:t>
      </w:r>
      <w:proofErr w:type="spellStart"/>
      <w:r w:rsidR="00297C04"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Гр</w:t>
      </w:r>
      <w:r w:rsidR="00CD2364"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К</w:t>
      </w:r>
      <w:proofErr w:type="spellEnd"/>
      <w:r w:rsidR="00297C04" w:rsidRPr="00CD23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РФ дополнена пунктом  14.4</w:t>
      </w:r>
      <w:r w:rsidR="00297C04" w:rsidRPr="00CD23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следующего содержания </w:t>
      </w:r>
      <w:r w:rsidR="00297C04" w:rsidRPr="00297C0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297C04" w:rsidRPr="00297C04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снос объекта капитального строительства</w:t>
      </w:r>
      <w:r w:rsidR="00297C04" w:rsidRPr="00297C0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частей»;</w:t>
      </w:r>
    </w:p>
    <w:p w14:paraId="7D6BD2E8" w14:textId="2508E861" w:rsidR="0042661F" w:rsidRDefault="007B0B63" w:rsidP="00C70C1C">
      <w:pPr>
        <w:spacing w:before="255" w:after="255" w:line="240" w:lineRule="auto"/>
        <w:ind w:left="150" w:right="150"/>
        <w:jc w:val="both"/>
        <w:textAlignment w:val="top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70C1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6D36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целях</w:t>
      </w:r>
      <w:r w:rsidR="00297C0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приведения</w:t>
      </w:r>
      <w:r w:rsidR="0042661F">
        <w:rPr>
          <w:rFonts w:ascii="Times New Roman" w:hAnsi="Times New Roman" w:cs="Times New Roman"/>
          <w:sz w:val="24"/>
          <w:szCs w:val="24"/>
        </w:rPr>
        <w:t xml:space="preserve"> </w:t>
      </w:r>
      <w:r w:rsidR="0042661F" w:rsidRPr="00060DE0">
        <w:rPr>
          <w:rFonts w:ascii="Times New Roman" w:hAnsi="Times New Roman" w:cs="Times New Roman"/>
          <w:sz w:val="24"/>
          <w:szCs w:val="24"/>
        </w:rPr>
        <w:t>внутренних документов</w:t>
      </w:r>
      <w:r w:rsidR="0042661F">
        <w:rPr>
          <w:rFonts w:ascii="Times New Roman" w:hAnsi="Times New Roman" w:cs="Times New Roman"/>
          <w:sz w:val="24"/>
          <w:szCs w:val="24"/>
        </w:rPr>
        <w:t xml:space="preserve"> Ассоциации «</w:t>
      </w:r>
      <w:r w:rsidR="0042661F" w:rsidRPr="0042661F">
        <w:rPr>
          <w:rFonts w:ascii="Times New Roman" w:hAnsi="Times New Roman" w:cs="Times New Roman"/>
          <w:sz w:val="24"/>
          <w:szCs w:val="24"/>
        </w:rPr>
        <w:t>Строители Волгоградского региона</w:t>
      </w:r>
      <w:r w:rsidR="0042661F">
        <w:rPr>
          <w:rFonts w:ascii="Times New Roman" w:hAnsi="Times New Roman" w:cs="Times New Roman"/>
          <w:sz w:val="24"/>
          <w:szCs w:val="24"/>
        </w:rPr>
        <w:t>»</w:t>
      </w:r>
      <w:r w:rsidR="0042661F" w:rsidRPr="0042661F">
        <w:rPr>
          <w:rFonts w:ascii="Times New Roman" w:hAnsi="Times New Roman" w:cs="Times New Roman"/>
          <w:sz w:val="24"/>
          <w:szCs w:val="24"/>
        </w:rPr>
        <w:t xml:space="preserve"> </w:t>
      </w:r>
      <w:r w:rsidR="0042661F" w:rsidRPr="00060DE0">
        <w:rPr>
          <w:rFonts w:ascii="Times New Roman" w:hAnsi="Times New Roman" w:cs="Times New Roman"/>
          <w:sz w:val="24"/>
          <w:szCs w:val="24"/>
        </w:rPr>
        <w:t>в соответствие новым требованиям</w:t>
      </w:r>
      <w:r w:rsidR="0042661F">
        <w:rPr>
          <w:rFonts w:ascii="Times New Roman" w:hAnsi="Times New Roman" w:cs="Times New Roman"/>
          <w:sz w:val="24"/>
          <w:szCs w:val="24"/>
        </w:rPr>
        <w:t xml:space="preserve"> законодательства,</w:t>
      </w:r>
      <w:r w:rsidR="0042661F" w:rsidRPr="00060DE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2661F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42661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следующие документы:</w:t>
      </w:r>
    </w:p>
    <w:p w14:paraId="4EA2DCB1" w14:textId="3D571346" w:rsidR="00541CD2" w:rsidRDefault="00541CD2" w:rsidP="00C7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3FA70" w14:textId="391E5EC8" w:rsidR="00BD42EB" w:rsidRDefault="00B80645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 w:rsidRPr="00B80645">
        <w:rPr>
          <w:rFonts w:ascii="Times New Roman" w:hAnsi="Times New Roman" w:cs="Times New Roman"/>
          <w:b/>
          <w:sz w:val="24"/>
          <w:szCs w:val="24"/>
        </w:rPr>
        <w:t>1.</w:t>
      </w:r>
      <w:r w:rsidR="00E967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D42EB" w:rsidRPr="00E9678B">
        <w:rPr>
          <w:rFonts w:ascii="Times New Roman" w:hAnsi="Times New Roman" w:cs="Times New Roman"/>
          <w:b/>
          <w:sz w:val="24"/>
          <w:szCs w:val="24"/>
        </w:rPr>
        <w:t>Изменения вносимые в Устав Ассоциации «СВР»</w:t>
      </w:r>
      <w:r w:rsidR="008B6660" w:rsidRPr="00E9678B">
        <w:rPr>
          <w:rFonts w:ascii="Times New Roman" w:hAnsi="Times New Roman" w:cs="Times New Roman"/>
          <w:sz w:val="24"/>
          <w:szCs w:val="24"/>
        </w:rPr>
        <w:t>:</w:t>
      </w:r>
    </w:p>
    <w:p w14:paraId="542FA147" w14:textId="6F8C0102" w:rsidR="00DF59F6" w:rsidRDefault="00DF59F6" w:rsidP="00C70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1.9. статьи 1 после слова «идентификации» дополнить словами </w:t>
      </w:r>
      <w:r w:rsidRPr="00DF59F6">
        <w:rPr>
          <w:rFonts w:ascii="Times New Roman" w:hAnsi="Times New Roman" w:cs="Times New Roman"/>
          <w:b/>
          <w:sz w:val="24"/>
          <w:szCs w:val="24"/>
        </w:rPr>
        <w:t>«эмблему (логотип) зарегистрированные</w:t>
      </w:r>
      <w:r w:rsidR="00120250">
        <w:rPr>
          <w:rFonts w:ascii="Times New Roman" w:hAnsi="Times New Roman" w:cs="Times New Roman"/>
          <w:b/>
          <w:sz w:val="24"/>
          <w:szCs w:val="24"/>
        </w:rPr>
        <w:t xml:space="preserve"> и используемые</w:t>
      </w:r>
      <w:r w:rsidRPr="00DF59F6">
        <w:rPr>
          <w:rFonts w:ascii="Times New Roman" w:hAnsi="Times New Roman" w:cs="Times New Roman"/>
          <w:b/>
          <w:sz w:val="24"/>
          <w:szCs w:val="24"/>
        </w:rPr>
        <w:t xml:space="preserve"> в установленном законом порядке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6FF67A23" w14:textId="08FA1396" w:rsidR="00391047" w:rsidRDefault="00391047" w:rsidP="00C70C1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0FA7">
        <w:rPr>
          <w:rFonts w:ascii="Times New Roman" w:hAnsi="Times New Roman" w:cs="Times New Roman"/>
          <w:sz w:val="24"/>
          <w:szCs w:val="24"/>
        </w:rPr>
        <w:t>- дополнить статью 1 пунктом 1.14.</w:t>
      </w:r>
      <w:r w:rsidR="00280FA7" w:rsidRPr="00280FA7">
        <w:rPr>
          <w:rFonts w:ascii="Times New Roman" w:hAnsi="Times New Roman" w:cs="Times New Roman"/>
          <w:sz w:val="24"/>
          <w:szCs w:val="24"/>
        </w:rPr>
        <w:t xml:space="preserve">  следующего содержания: </w:t>
      </w:r>
      <w:r w:rsidR="00280FA7" w:rsidRPr="00280FA7">
        <w:rPr>
          <w:rFonts w:ascii="Times New Roman" w:hAnsi="Times New Roman" w:cs="Times New Roman"/>
          <w:b/>
          <w:sz w:val="24"/>
          <w:szCs w:val="24"/>
        </w:rPr>
        <w:t>«</w:t>
      </w:r>
      <w:r w:rsidR="00EE5322">
        <w:rPr>
          <w:rFonts w:ascii="Times New Roman" w:hAnsi="Times New Roman" w:cs="Times New Roman"/>
          <w:b/>
          <w:sz w:val="24"/>
          <w:szCs w:val="24"/>
        </w:rPr>
        <w:t>Эмблемой (л</w:t>
      </w:r>
      <w:r w:rsidR="00280FA7" w:rsidRPr="00280FA7">
        <w:rPr>
          <w:rFonts w:ascii="Times New Roman" w:hAnsi="Times New Roman" w:cs="Times New Roman"/>
          <w:b/>
          <w:sz w:val="24"/>
          <w:szCs w:val="24"/>
        </w:rPr>
        <w:t>оготипом</w:t>
      </w:r>
      <w:r w:rsidR="00EE5322">
        <w:rPr>
          <w:rFonts w:ascii="Times New Roman" w:hAnsi="Times New Roman" w:cs="Times New Roman"/>
          <w:b/>
          <w:sz w:val="24"/>
          <w:szCs w:val="24"/>
        </w:rPr>
        <w:t>)</w:t>
      </w:r>
      <w:r w:rsidR="00280FA7" w:rsidRPr="00280FA7">
        <w:rPr>
          <w:rFonts w:ascii="Times New Roman" w:hAnsi="Times New Roman" w:cs="Times New Roman"/>
          <w:b/>
          <w:sz w:val="24"/>
          <w:szCs w:val="24"/>
        </w:rPr>
        <w:t xml:space="preserve"> Ассоциации является,</w:t>
      </w:r>
      <w:r w:rsidR="00280FA7" w:rsidRPr="00280F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изображение архитектурного памятника, главного монумента «Родина-мать зовет!» в виде </w:t>
      </w:r>
      <w:r w:rsidR="00280FA7" w:rsidRPr="00280F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статуи </w:t>
      </w:r>
      <w:r w:rsidR="00280FA7" w:rsidRPr="00280F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женщины-матери, которая шагает вперед с поднятым мечом, призывая своих сыновей к битве с врагом. Данное изображение расположено на фоне сферы голубого цвета, пересеченной в центре горизонтальной линией, а также с пересекающимися меридианами, 2 мериди</w:t>
      </w:r>
      <w:r w:rsidR="00127D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ана</w:t>
      </w:r>
      <w:r w:rsidR="00280FA7" w:rsidRPr="00280F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расположены в горизонтальной плоскости, 2 меридиана расположены в вертикальной плоскости. В центре верхней части сферы расположены заглавные буквы </w:t>
      </w:r>
      <w:bookmarkStart w:id="0" w:name="_Hlk529448153"/>
      <w:r w:rsidR="00280FA7" w:rsidRPr="00280F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русского алфавита</w:t>
      </w:r>
      <w:bookmarkEnd w:id="0"/>
      <w:r w:rsidR="00280FA7" w:rsidRPr="00280F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«СРО». По периметру сферы в направлении слева-направо расположены слова русского алфавита «Ассоциация «СТРОИТЕЛИ ВОЛГОГРАДСКОГО РЕГИОНА»</w:t>
      </w:r>
    </w:p>
    <w:p w14:paraId="7CCE14AA" w14:textId="5D1B1360" w:rsidR="003E7EBE" w:rsidRDefault="003E7EBE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2C34295" wp14:editId="47DE3FDF">
            <wp:extent cx="167640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DEBA5" w14:textId="1DF27F3E" w:rsidR="008D24CD" w:rsidRDefault="008D24CD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-пункт 3.1. статьи 3 – признать утратившим силу</w:t>
      </w:r>
      <w:r w:rsidR="002E5F2D">
        <w:rPr>
          <w:rFonts w:ascii="Times New Roman" w:hAnsi="Times New Roman" w:cs="Times New Roman"/>
          <w:sz w:val="24"/>
          <w:szCs w:val="24"/>
        </w:rPr>
        <w:t xml:space="preserve"> и исключить из текста.</w:t>
      </w:r>
    </w:p>
    <w:p w14:paraId="0FC718CE" w14:textId="689E0531" w:rsidR="008D24CD" w:rsidRDefault="008D24CD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нумерацию пункта 3.2 на 3.1., </w:t>
      </w:r>
      <w:r w:rsidR="00AE7485">
        <w:rPr>
          <w:rFonts w:ascii="Times New Roman" w:hAnsi="Times New Roman" w:cs="Times New Roman"/>
          <w:sz w:val="24"/>
          <w:szCs w:val="24"/>
        </w:rPr>
        <w:t>пункта 3.3 на 3.2., пункта 3.4 на 3.3.</w:t>
      </w:r>
    </w:p>
    <w:p w14:paraId="14851AA8" w14:textId="01A9C2AD" w:rsidR="00A37D84" w:rsidRPr="00EC58EF" w:rsidRDefault="00A37D84" w:rsidP="00C70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C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3.3.</w:t>
      </w:r>
      <w:r w:rsidR="00B21807">
        <w:rPr>
          <w:rFonts w:ascii="Times New Roman" w:hAnsi="Times New Roman" w:cs="Times New Roman"/>
          <w:sz w:val="24"/>
          <w:szCs w:val="24"/>
        </w:rPr>
        <w:t xml:space="preserve"> </w:t>
      </w:r>
      <w:r w:rsidR="00EC58EF">
        <w:rPr>
          <w:rFonts w:ascii="Times New Roman" w:hAnsi="Times New Roman" w:cs="Times New Roman"/>
          <w:sz w:val="24"/>
          <w:szCs w:val="24"/>
        </w:rPr>
        <w:t xml:space="preserve">принять в следующей редакции: </w:t>
      </w:r>
      <w:r w:rsidR="00EC58EF" w:rsidRPr="00EC58EF">
        <w:rPr>
          <w:rFonts w:ascii="Times New Roman" w:hAnsi="Times New Roman" w:cs="Times New Roman"/>
          <w:b/>
          <w:sz w:val="24"/>
          <w:szCs w:val="24"/>
        </w:rPr>
        <w:t>«Ассоциация не вправе образовывать и иметь филиалы, представительства и территориальные подразделения, расположенные за пределами Волгоградской</w:t>
      </w:r>
      <w:r w:rsidR="00EC58EF" w:rsidRPr="00EC58E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EC58EF" w:rsidRPr="00EC58EF">
        <w:rPr>
          <w:rFonts w:ascii="Times New Roman" w:hAnsi="Times New Roman" w:cs="Times New Roman"/>
          <w:b/>
          <w:sz w:val="24"/>
          <w:szCs w:val="24"/>
        </w:rPr>
        <w:t>области</w:t>
      </w:r>
      <w:r w:rsidR="00EC58EF">
        <w:rPr>
          <w:rFonts w:ascii="Times New Roman" w:hAnsi="Times New Roman" w:cs="Times New Roman"/>
          <w:b/>
          <w:sz w:val="24"/>
          <w:szCs w:val="24"/>
        </w:rPr>
        <w:t>»</w:t>
      </w:r>
      <w:r w:rsidR="00EC58EF" w:rsidRPr="00EC58EF">
        <w:rPr>
          <w:rFonts w:ascii="Times New Roman" w:hAnsi="Times New Roman" w:cs="Times New Roman"/>
          <w:b/>
          <w:sz w:val="24"/>
          <w:szCs w:val="24"/>
        </w:rPr>
        <w:t>.</w:t>
      </w:r>
    </w:p>
    <w:p w14:paraId="6C5940E1" w14:textId="3FA0283B" w:rsidR="00E069E1" w:rsidRDefault="00E069E1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4.1, 4.2, 4.3, 4.4 -</w:t>
      </w:r>
      <w:r w:rsidRPr="00E0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 и исключить из текста</w:t>
      </w:r>
    </w:p>
    <w:p w14:paraId="7E342CC2" w14:textId="70BB7548" w:rsidR="00E069E1" w:rsidRPr="00B80645" w:rsidRDefault="00E069E1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нумерацию пунктов </w:t>
      </w:r>
      <w:r w:rsidR="00F37200">
        <w:rPr>
          <w:rFonts w:ascii="Times New Roman" w:hAnsi="Times New Roman" w:cs="Times New Roman"/>
          <w:sz w:val="24"/>
          <w:szCs w:val="24"/>
        </w:rPr>
        <w:t>4.5 включая все подпункты на 4.1.,</w:t>
      </w:r>
      <w:r w:rsidR="007D027C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F37200">
        <w:rPr>
          <w:rFonts w:ascii="Times New Roman" w:hAnsi="Times New Roman" w:cs="Times New Roman"/>
          <w:sz w:val="24"/>
          <w:szCs w:val="24"/>
        </w:rPr>
        <w:t xml:space="preserve"> 4.6 на 4.2.,</w:t>
      </w:r>
      <w:r w:rsidR="007D027C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37200">
        <w:rPr>
          <w:rFonts w:ascii="Times New Roman" w:hAnsi="Times New Roman" w:cs="Times New Roman"/>
          <w:sz w:val="24"/>
          <w:szCs w:val="24"/>
        </w:rPr>
        <w:t>4.7 на 4.3.,</w:t>
      </w:r>
      <w:r w:rsidR="007D027C">
        <w:rPr>
          <w:rFonts w:ascii="Times New Roman" w:hAnsi="Times New Roman" w:cs="Times New Roman"/>
          <w:sz w:val="24"/>
          <w:szCs w:val="24"/>
        </w:rPr>
        <w:t xml:space="preserve"> пункта 4.8. включая все подпункты на 4.5., пункта 4.9. на 4.6.</w:t>
      </w:r>
    </w:p>
    <w:p w14:paraId="37E63D0C" w14:textId="27AE9F55" w:rsidR="00795EE0" w:rsidRPr="00795EE0" w:rsidRDefault="00795EE0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EE0">
        <w:rPr>
          <w:rFonts w:ascii="Times New Roman" w:hAnsi="Times New Roman" w:cs="Times New Roman"/>
          <w:b/>
          <w:sz w:val="24"/>
          <w:szCs w:val="24"/>
        </w:rPr>
        <w:t>подпункт 8. пункта 4.3.</w:t>
      </w:r>
      <w:r w:rsidRPr="00795EE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95EE0">
        <w:rPr>
          <w:rFonts w:ascii="Times New Roman" w:hAnsi="Times New Roman" w:cs="Times New Roman"/>
          <w:sz w:val="24"/>
          <w:szCs w:val="24"/>
        </w:rPr>
        <w:t xml:space="preserve"> слов «</w:t>
      </w:r>
      <w:r>
        <w:rPr>
          <w:rFonts w:ascii="Times New Roman" w:hAnsi="Times New Roman" w:cs="Times New Roman"/>
          <w:color w:val="3F3F42"/>
          <w:sz w:val="24"/>
          <w:szCs w:val="24"/>
        </w:rPr>
        <w:t>д</w:t>
      </w:r>
      <w:r w:rsidRPr="00795EE0">
        <w:rPr>
          <w:rFonts w:ascii="Times New Roman" w:hAnsi="Times New Roman" w:cs="Times New Roman"/>
          <w:color w:val="3F3F42"/>
          <w:sz w:val="24"/>
          <w:szCs w:val="24"/>
        </w:rPr>
        <w:t>о получения статуса</w:t>
      </w:r>
      <w:r w:rsidR="006A5EEE">
        <w:rPr>
          <w:rFonts w:ascii="Times New Roman" w:hAnsi="Times New Roman" w:cs="Times New Roman"/>
          <w:color w:val="3F3F42"/>
          <w:sz w:val="24"/>
          <w:szCs w:val="24"/>
        </w:rPr>
        <w:t>»</w:t>
      </w:r>
      <w:r w:rsidRPr="00795EE0">
        <w:rPr>
          <w:rFonts w:ascii="Times New Roman" w:hAnsi="Times New Roman" w:cs="Times New Roman"/>
          <w:color w:val="3F3F42"/>
          <w:sz w:val="24"/>
          <w:szCs w:val="24"/>
        </w:rPr>
        <w:t xml:space="preserve"> до слов </w:t>
      </w:r>
      <w:r w:rsidR="006A5EEE">
        <w:rPr>
          <w:rFonts w:ascii="Times New Roman" w:hAnsi="Times New Roman" w:cs="Times New Roman"/>
          <w:color w:val="3F3F42"/>
          <w:sz w:val="24"/>
          <w:szCs w:val="24"/>
        </w:rPr>
        <w:t>«</w:t>
      </w:r>
      <w:r w:rsidRPr="00795EE0">
        <w:rPr>
          <w:rFonts w:ascii="Times New Roman" w:hAnsi="Times New Roman" w:cs="Times New Roman"/>
          <w:color w:val="3F3F42"/>
          <w:sz w:val="24"/>
          <w:szCs w:val="24"/>
        </w:rPr>
        <w:t>осуществляющих строительство</w:t>
      </w:r>
      <w:r>
        <w:rPr>
          <w:rFonts w:ascii="Times New Roman" w:hAnsi="Times New Roman" w:cs="Times New Roman"/>
          <w:color w:val="3F3F42"/>
          <w:sz w:val="24"/>
          <w:szCs w:val="24"/>
        </w:rPr>
        <w:t>»</w:t>
      </w:r>
      <w:r w:rsidRPr="00795EE0">
        <w:rPr>
          <w:rFonts w:ascii="Times New Roman" w:hAnsi="Times New Roman" w:cs="Times New Roman"/>
          <w:color w:val="262124"/>
          <w:sz w:val="24"/>
          <w:szCs w:val="24"/>
        </w:rPr>
        <w:t xml:space="preserve"> </w:t>
      </w:r>
      <w:r w:rsidRPr="00943E67">
        <w:rPr>
          <w:rFonts w:ascii="Times New Roman" w:hAnsi="Times New Roman" w:cs="Times New Roman"/>
          <w:b/>
          <w:color w:val="262124"/>
          <w:sz w:val="24"/>
          <w:szCs w:val="24"/>
        </w:rPr>
        <w:t xml:space="preserve">– </w:t>
      </w:r>
      <w:r w:rsidRPr="00795EE0">
        <w:rPr>
          <w:rFonts w:ascii="Times New Roman" w:hAnsi="Times New Roman" w:cs="Times New Roman"/>
          <w:b/>
          <w:color w:val="262124"/>
          <w:sz w:val="24"/>
          <w:szCs w:val="24"/>
          <w:u w:val="single"/>
        </w:rPr>
        <w:t>исключить из текста</w:t>
      </w:r>
      <w:r>
        <w:rPr>
          <w:rFonts w:ascii="Times New Roman" w:hAnsi="Times New Roman" w:cs="Times New Roman"/>
          <w:b/>
          <w:color w:val="262124"/>
          <w:sz w:val="24"/>
          <w:szCs w:val="24"/>
          <w:u w:val="single"/>
        </w:rPr>
        <w:t>.</w:t>
      </w:r>
    </w:p>
    <w:p w14:paraId="3FBA9053" w14:textId="7CC93595" w:rsidR="00541CD2" w:rsidRDefault="003752B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375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B6660" w:rsidRPr="008B66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пункты:</w:t>
      </w:r>
      <w:r w:rsidR="008B6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4.3.9., </w:t>
      </w:r>
      <w:r w:rsidR="008B6660" w:rsidRPr="008B6660">
        <w:rPr>
          <w:rFonts w:ascii="Times New Roman" w:hAnsi="Times New Roman" w:cs="Times New Roman"/>
          <w:sz w:val="24"/>
          <w:szCs w:val="24"/>
        </w:rPr>
        <w:t>4.7.7</w:t>
      </w:r>
      <w:r w:rsidR="008B6660">
        <w:rPr>
          <w:rFonts w:ascii="Times New Roman" w:hAnsi="Times New Roman" w:cs="Times New Roman"/>
          <w:sz w:val="24"/>
          <w:szCs w:val="24"/>
        </w:rPr>
        <w:t>.</w:t>
      </w:r>
      <w:r w:rsidR="008B6660" w:rsidRPr="008B6660">
        <w:rPr>
          <w:rFonts w:ascii="Times New Roman" w:hAnsi="Times New Roman" w:cs="Times New Roman"/>
          <w:sz w:val="24"/>
          <w:szCs w:val="24"/>
        </w:rPr>
        <w:t>, 4.8</w:t>
      </w:r>
      <w:r w:rsidR="008B6660">
        <w:rPr>
          <w:rFonts w:ascii="Times New Roman" w:hAnsi="Times New Roman" w:cs="Times New Roman"/>
          <w:sz w:val="24"/>
          <w:szCs w:val="24"/>
        </w:rPr>
        <w:t>.</w:t>
      </w:r>
      <w:r w:rsidR="008B6660" w:rsidRPr="008B6660">
        <w:rPr>
          <w:rFonts w:ascii="Times New Roman" w:hAnsi="Times New Roman" w:cs="Times New Roman"/>
          <w:sz w:val="24"/>
          <w:szCs w:val="24"/>
        </w:rPr>
        <w:t>, 4.9.2</w:t>
      </w:r>
      <w:r w:rsidR="008B6660" w:rsidRPr="00D11A3C">
        <w:rPr>
          <w:rFonts w:ascii="Times New Roman" w:hAnsi="Times New Roman" w:cs="Times New Roman"/>
          <w:b/>
          <w:sz w:val="24"/>
          <w:szCs w:val="24"/>
        </w:rPr>
        <w:t>., статьи 4</w:t>
      </w:r>
      <w:r w:rsidR="008B6660">
        <w:rPr>
          <w:rFonts w:ascii="Times New Roman" w:hAnsi="Times New Roman" w:cs="Times New Roman"/>
          <w:sz w:val="24"/>
          <w:szCs w:val="24"/>
        </w:rPr>
        <w:t>,</w:t>
      </w:r>
      <w:r w:rsidR="00541CD2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bookmarkStart w:id="1" w:name="_Hlk525563033"/>
      <w:r w:rsidR="00541CD2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"капитального ремонта" дополнить словом "сноса";</w:t>
      </w:r>
    </w:p>
    <w:p w14:paraId="1C24ABE2" w14:textId="4417C45A" w:rsidR="00747D58" w:rsidRDefault="00747D5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дополнить </w:t>
      </w:r>
      <w:r w:rsidR="008A77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4.5.11 словами </w:t>
      </w:r>
      <w:r w:rsidR="008A7787" w:rsidRPr="008A778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8A7787" w:rsidRPr="008A7787">
        <w:rPr>
          <w:rFonts w:ascii="Times New Roman" w:hAnsi="Times New Roman" w:cs="Times New Roman"/>
          <w:b/>
          <w:sz w:val="24"/>
          <w:szCs w:val="24"/>
        </w:rPr>
        <w:t>в случаях, предусмотренных</w:t>
      </w:r>
      <w:r w:rsidR="008A7787" w:rsidRPr="008A778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8A7787" w:rsidRPr="008A7787">
        <w:rPr>
          <w:rFonts w:ascii="Times New Roman" w:hAnsi="Times New Roman" w:cs="Times New Roman"/>
          <w:b/>
          <w:sz w:val="24"/>
          <w:szCs w:val="24"/>
        </w:rPr>
        <w:t>действующим законодательством»</w:t>
      </w:r>
      <w:r w:rsidR="008A778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14:paraId="2168889B" w14:textId="6FA1E922" w:rsidR="008B6660" w:rsidRDefault="003752B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="008B6660" w:rsidRPr="009520C2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подпункт 1., пункта</w:t>
      </w:r>
      <w:r w:rsid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6.</w:t>
      </w:r>
      <w:r w:rsidR="00A442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., </w:t>
      </w:r>
      <w:r w:rsidR="008B6660" w:rsidRPr="00D11A3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ст</w:t>
      </w:r>
      <w:r w:rsidR="00D11A3C" w:rsidRPr="00D11A3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атьи </w:t>
      </w:r>
      <w:r w:rsidR="008B6660" w:rsidRPr="00D11A3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6</w:t>
      </w:r>
      <w:r w:rsid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="008B6660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после слов "капитально</w:t>
      </w:r>
      <w:r w:rsidR="000B359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</w:t>
      </w:r>
      <w:r w:rsidR="008B6660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 w:rsidR="000B359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="008B6660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" дополнить словом </w:t>
      </w:r>
      <w:r w:rsidR="000B359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8B6660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снос</w:t>
      </w:r>
      <w:r w:rsidR="000B359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у»</w:t>
      </w:r>
      <w:r w:rsidR="008B6660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206B1BBD" w14:textId="2A53344C" w:rsidR="00623B87" w:rsidRDefault="00623B87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623B8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Внести изменение в название пункта 6.</w:t>
      </w:r>
      <w:r w:rsidR="001A0DF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</w:t>
      </w:r>
      <w:r w:rsidRPr="00623B8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. статьи 6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«Члены Ассоциации (с момента приобретения Ассоциацией, статуса саморегулируемой организации, основанной на членстве лиц, осуществляющих строительство) обязаны</w:t>
      </w:r>
      <w:r w:rsidRPr="00623B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</w:t>
      </w:r>
      <w:r w:rsidRP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</w:t>
      </w:r>
      <w:r w:rsidRPr="00623B8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623B8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D6125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Обязанности членов</w:t>
      </w:r>
      <w:r w:rsidRPr="00623B8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Ассоциации»</w:t>
      </w:r>
    </w:p>
    <w:p w14:paraId="79025450" w14:textId="77777777" w:rsidR="00405006" w:rsidRDefault="00405006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14:paraId="1ED39A40" w14:textId="4243EEB9" w:rsidR="008315BE" w:rsidRDefault="008315B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-Пункты 6.1., 6.2. -</w:t>
      </w:r>
      <w:r w:rsidRPr="008315B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EF46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признать утратившими силу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исключить из новой редакции Устава.</w:t>
      </w:r>
    </w:p>
    <w:p w14:paraId="71BE6787" w14:textId="0F33E232" w:rsidR="00623B87" w:rsidRDefault="00405006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-Изменить нумерацию пункта 6.3. с включенными подпунктами на 6.1.</w:t>
      </w:r>
    </w:p>
    <w:p w14:paraId="547961F8" w14:textId="77777777" w:rsidR="00405006" w:rsidRDefault="00405006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03FA1735" w14:textId="468D89C6" w:rsidR="00EF467E" w:rsidRDefault="003752B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="00EF467E" w:rsidRPr="00EF467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пункты</w:t>
      </w:r>
      <w:r w:rsidR="00EF467E" w:rsidRPr="00EF467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7.1 - 7.7., </w:t>
      </w:r>
      <w:r w:rsidR="00FD0FCF" w:rsidRPr="00EF467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стать</w:t>
      </w:r>
      <w:r w:rsidR="00EF467E" w:rsidRPr="00EF467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и</w:t>
      </w:r>
      <w:r w:rsidR="00FD0FCF" w:rsidRPr="00EF467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7</w:t>
      </w:r>
      <w:r w:rsidR="00EF467E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., </w:t>
      </w:r>
      <w:r w:rsidR="00EF467E" w:rsidRPr="00EF46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признать утратившими силу</w:t>
      </w:r>
      <w:r w:rsidR="00FD0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исключить из новой редакции Устава</w:t>
      </w:r>
      <w:r w:rsidR="00EF46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26574883" w14:textId="73375402" w:rsidR="00EF467E" w:rsidRDefault="009D2172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="00CC2F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зменить нумерацию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пунктов: пункта 7.8 на 7.1., пункта 7.9 на 7.2.,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7.10 на 7.3.,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7.11 на 7.4.,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7.12 на 7.5.,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7.13 на 7.6.,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7.14 на 7.7.,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7.15 на 7.8.,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7.16 на 7.9.,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7.17 на 7.10.,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7.18 на 7.11.,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7.19 на 7.12.,</w:t>
      </w:r>
      <w:r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7.20 на 7.13.,</w:t>
      </w:r>
      <w:r w:rsidR="00F25DD6" w:rsidRPr="00F25D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25D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7.21 на 7.14.,</w:t>
      </w:r>
      <w:r w:rsidR="00F25DD6" w:rsidRPr="00F25D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25D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7.22 на 7.15.,</w:t>
      </w:r>
      <w:r w:rsidR="00F25DD6" w:rsidRPr="00F25D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25DD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7.23 на 7.16.</w:t>
      </w:r>
    </w:p>
    <w:p w14:paraId="15470E23" w14:textId="4D022659" w:rsidR="009D2172" w:rsidRDefault="003752B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="009D2172" w:rsidRPr="009D217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подпункт 3 пункта 7.13</w:t>
      </w:r>
      <w:r w:rsid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="009D2172" w:rsidRP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9D2172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"капитально</w:t>
      </w:r>
      <w:r w:rsid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</w:t>
      </w:r>
      <w:r w:rsidR="009D2172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 w:rsid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="009D2172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" дополнить словом </w:t>
      </w:r>
      <w:r w:rsidR="007351E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D2172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снос</w:t>
      </w:r>
      <w:r w:rsidR="009D21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="007351E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504B9AA6" w14:textId="77777777" w:rsidR="00FB2C6E" w:rsidRDefault="00FB2C6E" w:rsidP="00C70C1C">
      <w:pPr>
        <w:tabs>
          <w:tab w:val="left" w:pos="709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принять пункт 7.3.  со слов «</w:t>
      </w:r>
      <w:r w:rsidRPr="00FB2C6E">
        <w:rPr>
          <w:rFonts w:ascii="Times New Roman" w:hAnsi="Times New Roman" w:cs="Times New Roman"/>
          <w:b/>
          <w:sz w:val="24"/>
          <w:szCs w:val="24"/>
        </w:rPr>
        <w:t>за исключением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75EEE711" w14:textId="7A66AEC4" w:rsidR="00FB2C6E" w:rsidRPr="00FB2C6E" w:rsidRDefault="00FB2C6E" w:rsidP="00C70C1C">
      <w:pPr>
        <w:tabs>
          <w:tab w:val="left" w:pos="709"/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C6E">
        <w:rPr>
          <w:rFonts w:ascii="Times New Roman" w:hAnsi="Times New Roman" w:cs="Times New Roman"/>
          <w:sz w:val="24"/>
          <w:szCs w:val="24"/>
        </w:rPr>
        <w:t xml:space="preserve">«- иностранных юридических лиц. </w:t>
      </w:r>
    </w:p>
    <w:p w14:paraId="66860DC2" w14:textId="56E4179C" w:rsidR="00FB2C6E" w:rsidRDefault="00FB2C6E" w:rsidP="00C70C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C6E">
        <w:rPr>
          <w:rFonts w:ascii="Times New Roman" w:hAnsi="Times New Roman" w:cs="Times New Roman"/>
          <w:sz w:val="24"/>
          <w:szCs w:val="24"/>
        </w:rPr>
        <w:t xml:space="preserve">- </w:t>
      </w:r>
      <w:r w:rsidRPr="00FB2C6E">
        <w:rPr>
          <w:rFonts w:ascii="Times New Roman" w:hAnsi="Times New Roman" w:cs="Times New Roman"/>
          <w:sz w:val="24"/>
          <w:szCs w:val="24"/>
          <w:lang w:eastAsia="ru-RU"/>
        </w:rPr>
        <w:t xml:space="preserve">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</w:t>
      </w:r>
      <w:hyperlink r:id="rId7" w:history="1">
        <w:r w:rsidRPr="00FB2C6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частью 3 статьи 55.4</w:t>
        </w:r>
      </w:hyperlink>
      <w:r w:rsidRPr="00FB2C6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</w:t>
      </w:r>
      <w:r w:rsidR="0022282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B2C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41B6D65" w14:textId="77777777" w:rsidR="00FB2C6E" w:rsidRPr="00FB2C6E" w:rsidRDefault="00FB2C6E" w:rsidP="00C70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E6B43" w14:textId="2BA4F050" w:rsidR="002E5F2D" w:rsidRDefault="002E5F2D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Подпункты 5-6 пункта 7.13 признать утратившими силу и исключить из текста.</w:t>
      </w:r>
    </w:p>
    <w:p w14:paraId="1A01C4C8" w14:textId="075816FC" w:rsidR="005F5BB6" w:rsidRDefault="005F5BB6" w:rsidP="00C70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Дополнить подпункт 4 пункта 7.13 следующими словами </w:t>
      </w:r>
      <w:r w:rsidRPr="005F5BB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5F5BB6">
        <w:rPr>
          <w:rFonts w:ascii="Times New Roman" w:hAnsi="Times New Roman" w:cs="Times New Roman"/>
          <w:b/>
          <w:sz w:val="24"/>
          <w:szCs w:val="24"/>
        </w:rPr>
        <w:t>а также в случаях, предусмотренных действующим законодательством и внутренними положениями Ассоциации»</w:t>
      </w:r>
      <w:r w:rsidRPr="005F5BB6">
        <w:rPr>
          <w:rFonts w:ascii="Times New Roman" w:hAnsi="Times New Roman" w:cs="Times New Roman"/>
          <w:sz w:val="24"/>
          <w:szCs w:val="24"/>
        </w:rPr>
        <w:t>.</w:t>
      </w:r>
    </w:p>
    <w:p w14:paraId="4E0C46D5" w14:textId="767EA54F" w:rsidR="009D2172" w:rsidRDefault="003752B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-</w:t>
      </w:r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Внести изменения в название </w:t>
      </w:r>
      <w:bookmarkStart w:id="2" w:name="_Hlk525890137"/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статьи 8</w:t>
      </w:r>
      <w:r w:rsidR="00E214D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E214D9" w:rsidRPr="00E560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="00E214D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bookmarkEnd w:id="2"/>
      <w:r w:rsidR="00E214D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E21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Контроль Ассоциации за деятельностью своих членов с момента приобретения Ассоциацией</w:t>
      </w:r>
      <w:r w:rsidR="0003610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E21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статуса саморегулируемой организации</w:t>
      </w:r>
      <w:r w:rsidR="0003610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E21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основанной на членстве лиц, осуществляющих строительство»</w:t>
      </w:r>
      <w:r w:rsidR="00E214D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</w:t>
      </w:r>
      <w:r w:rsidRPr="00E214D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 «</w:t>
      </w:r>
      <w:r w:rsidRPr="00E214D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Контроль Ассоциации за деятельностью своих членов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14:paraId="489DC85E" w14:textId="3B443E9F" w:rsidR="00573E20" w:rsidRDefault="00573E20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Pr="00573E2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пункт 8.1. статьи 8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Pr="00573E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 дополнить словом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"снос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4423377F" w14:textId="1614E5E5" w:rsidR="00EE51CA" w:rsidRDefault="00EE51CA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3AC4451A" w14:textId="6A2E4EC5" w:rsidR="00EE51CA" w:rsidRDefault="0049746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Пункт 10.1 статьи 10</w:t>
      </w:r>
      <w:r w:rsidRPr="004974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признать утратившим силу и исключить из текста.</w:t>
      </w:r>
    </w:p>
    <w:p w14:paraId="5B50004A" w14:textId="28ED11BD" w:rsidR="00497468" w:rsidRDefault="0049746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Изменить нумерацию пункта 10.2 на 10.1. статьи 10</w:t>
      </w:r>
    </w:p>
    <w:p w14:paraId="3251ECB9" w14:textId="0BF33A12" w:rsidR="009D2172" w:rsidRDefault="009D2172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4BAAC336" w14:textId="4A2C7C82" w:rsidR="00BD7628" w:rsidRPr="0003610B" w:rsidRDefault="00BD7628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Внести изменения в название статьи 11</w:t>
      </w:r>
      <w:r w:rsid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03610B" w:rsidRPr="0095287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</w:t>
      </w:r>
      <w:r w:rsidR="0003610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Способы обеспечения имущественной ответственности членов Ассоциации с момента приобретения Ассоциацией, статуса саморегулируемой организации, основанной на членстве лиц, осуществляющих строительство»</w:t>
      </w:r>
      <w:r w:rsid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</w:t>
      </w:r>
      <w:r w:rsidRP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 «</w:t>
      </w:r>
      <w:r w:rsidRP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Способы обеспечения имущественной ответственности членов Ассоциации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14:paraId="0D07753F" w14:textId="7229A7E8" w:rsidR="009D2172" w:rsidRDefault="009D2172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73EFC416" w14:textId="01D76EF8" w:rsidR="00CE0B7B" w:rsidRDefault="007F58D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Pr="007F58D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стать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ю</w:t>
      </w:r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12 Устава</w:t>
      </w:r>
      <w:r w:rsid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</w:t>
      </w:r>
      <w:r w:rsidR="00CE0B7B"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Структура органов управления Ассоциации до момента приобретения</w:t>
      </w:r>
      <w:r w:rsid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статуса Саморегулируемой организации, основанной на членстве лиц, осуществляющих строительство» - признать утратившей силу и исключить из теста Устава.</w:t>
      </w:r>
    </w:p>
    <w:p w14:paraId="40C8E434" w14:textId="77777777" w:rsidR="00CE0B7B" w:rsidRDefault="00CE0B7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4CB35F3D" w14:textId="176A604F" w:rsidR="00CE0B7B" w:rsidRDefault="00CE0B7B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Внести изменения в название статьи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3 </w:t>
      </w:r>
      <w:r w:rsidRPr="0095287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</w:t>
      </w:r>
      <w:bookmarkStart w:id="3" w:name="_Hlk525890596"/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Структура органов управления Ассоциации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момента приобретения Ассоциацией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статуса саморегулируемой организации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основанной на членстве лиц, осуществляющих строительство</w:t>
      </w:r>
      <w:bookmarkEnd w:id="3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и </w:t>
      </w:r>
      <w:r w:rsidRP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«Структура органов управления Ассоциации»</w:t>
      </w:r>
    </w:p>
    <w:p w14:paraId="66FD7F4D" w14:textId="77777777" w:rsidR="00CE0B7B" w:rsidRDefault="00CE0B7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2AD80B6E" w14:textId="3A0C7348" w:rsidR="00CE0B7B" w:rsidRDefault="00CE0B7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статьи 13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95287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</w:t>
      </w:r>
      <w:r w:rsidR="00D76A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12</w:t>
      </w:r>
    </w:p>
    <w:p w14:paraId="439E4C0B" w14:textId="57D61F6E" w:rsidR="00CE0B7B" w:rsidRDefault="00CE0B7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Изменить нумерацию пунктов: </w:t>
      </w:r>
      <w:bookmarkStart w:id="4" w:name="_Hlk525890736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13.1 на 12.1</w:t>
      </w:r>
      <w:bookmarkEnd w:id="4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 пункта 13.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12.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13.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12.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13.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12.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13.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12.</w:t>
      </w:r>
      <w:r w:rsidR="004907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5.</w:t>
      </w:r>
    </w:p>
    <w:p w14:paraId="4C809FC5" w14:textId="7D7E161D" w:rsidR="0049078A" w:rsidRDefault="0049078A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692356A9" w14:textId="4985EC9C" w:rsidR="0049078A" w:rsidRDefault="00A81C2B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-</w:t>
      </w:r>
      <w:bookmarkStart w:id="5" w:name="_Hlk525894321"/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Внести изменения в название статьи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4 Устава «</w:t>
      </w:r>
      <w:r w:rsidRPr="00A81C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Общее собрание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членов Ассоциации и его компетенция</w:t>
      </w:r>
      <w:r w:rsidRPr="00A81C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 момента приобретения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статуса саморегулируемой организации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основанной на членстве лиц, осуществляющих строительство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и </w:t>
      </w:r>
      <w:r w:rsidRP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</w:t>
      </w:r>
      <w:r w:rsidRPr="00A81C2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«Общее собрание членов Ассоциации и его компетенция»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.</w:t>
      </w:r>
    </w:p>
    <w:p w14:paraId="51ABB2B4" w14:textId="0369CFB0" w:rsidR="00A81C2B" w:rsidRDefault="00A81C2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статьи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95287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</w:t>
      </w:r>
      <w:r w:rsidR="00D76A22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3</w:t>
      </w:r>
    </w:p>
    <w:bookmarkEnd w:id="5"/>
    <w:p w14:paraId="45CD2552" w14:textId="109E552F" w:rsidR="00D76A22" w:rsidRDefault="00D76A22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Изменить нумерацию пунктов: пункта 14.1 на 13.1., пункта 14.2 на 13.2.,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14.3 на 13.3</w:t>
      </w:r>
      <w:bookmarkStart w:id="6" w:name="_Hlk525891280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14.4 на 13.4.,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14.5 на 13.5.,</w:t>
      </w:r>
      <w:bookmarkEnd w:id="6"/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14.6 на 13.6.,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14.7 на 13.7.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D76A2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14.8 на 13.8.,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14.9 на 13.9.</w:t>
      </w:r>
    </w:p>
    <w:p w14:paraId="31D2EA26" w14:textId="2DCAA2A3" w:rsidR="00A81C2B" w:rsidRDefault="00D76A22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Внести изменения</w:t>
      </w:r>
      <w:r w:rsidR="0034669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абз.4 пункт 13.4. настоящей статьи в связи с изменением нумерации и </w:t>
      </w:r>
      <w:r w:rsidR="00346690" w:rsidRPr="0034669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принять абз.4 </w:t>
      </w:r>
      <w:r w:rsidR="00346690" w:rsidRPr="00C745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следующей редакции:</w:t>
      </w:r>
      <w:r w:rsidR="0034669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</w:t>
      </w:r>
      <w:r w:rsidR="00346690" w:rsidRPr="00C745F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Изменения, решения о признании утратившим силу подпункта 4 пункта 13.2. статьи 13 настоящего Устава, считаются принятыми Ассоциацией, если за принятие этих изменений, решений единогласно проголосовали все члены Ассоциации присутствующие на Общем собрании членов Ассоциации</w:t>
      </w:r>
      <w:r w:rsidR="0034669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14:paraId="51CE0B19" w14:textId="5FF42450" w:rsidR="00831F1F" w:rsidRDefault="00831F1F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Подпункт 9 пункта 13.2. принять в следующей редакции </w:t>
      </w:r>
      <w:r w:rsidRPr="00831F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831F1F">
        <w:rPr>
          <w:rFonts w:ascii="Times New Roman" w:hAnsi="Times New Roman" w:cs="Times New Roman"/>
          <w:b/>
          <w:sz w:val="24"/>
          <w:szCs w:val="24"/>
        </w:rPr>
        <w:t>принятие решения о реорганизации</w:t>
      </w:r>
      <w:r w:rsidRPr="00831F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14:paraId="39CDCD62" w14:textId="6FD50E97" w:rsidR="00831F1F" w:rsidRDefault="00831F1F" w:rsidP="00C70C1C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-Подпункт 15 пункта 13.2. принять в следующей редакции </w:t>
      </w:r>
      <w:r w:rsidRPr="00831F1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831F1F">
        <w:rPr>
          <w:rFonts w:ascii="Times New Roman" w:hAnsi="Times New Roman" w:cs="Times New Roman"/>
          <w:b/>
          <w:sz w:val="24"/>
          <w:szCs w:val="24"/>
        </w:rPr>
        <w:t xml:space="preserve">принятие решения о </w:t>
      </w:r>
      <w:r w:rsidRPr="00831F1F">
        <w:rPr>
          <w:rFonts w:ascii="Times New Roman" w:hAnsi="Times New Roman" w:cs="Times New Roman"/>
          <w:b/>
          <w:spacing w:val="-1"/>
          <w:sz w:val="24"/>
          <w:szCs w:val="24"/>
        </w:rPr>
        <w:t>добровольном исключении сведений саморегулируемой организации из государственного реестра саморегулируемых организаций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14:paraId="4B159417" w14:textId="471C5B05" w:rsidR="00831F1F" w:rsidRPr="002C137A" w:rsidRDefault="002C137A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lastRenderedPageBreak/>
        <w:t xml:space="preserve">- </w:t>
      </w:r>
      <w:r w:rsidRPr="002C137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Абзац 4 пункта 13.4.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принять в следующей редакции: </w:t>
      </w:r>
      <w:r w:rsidRPr="002C137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2C137A">
        <w:rPr>
          <w:rFonts w:ascii="Times New Roman" w:hAnsi="Times New Roman" w:cs="Times New Roman"/>
          <w:b/>
          <w:sz w:val="24"/>
          <w:szCs w:val="24"/>
        </w:rPr>
        <w:t>Документы, указанные в части 2 статьи 55.5 Градостроительного Кодекса Российской Федерации, изменения, внесенные в эти документы, решения о признании их утратившими силу считаются принятыми Ассоциацией, если за принятие этих документов, изменений, решений проголосовали более чем пятьдесят процентов общего числа членов Ассоциации, вступают в силу не ранее чем через десять дней после дня их принятия».</w:t>
      </w:r>
    </w:p>
    <w:p w14:paraId="5EE7756B" w14:textId="6F987169" w:rsidR="001E09F1" w:rsidRDefault="001E09F1" w:rsidP="00C70C1C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 w:rsidRPr="002C137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Абзац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5</w:t>
      </w:r>
      <w:r w:rsidRPr="002C137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пункта 13.4.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принять в следующей редакции: </w:t>
      </w:r>
      <w:r w:rsidRPr="001E09F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4614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Внутренние документы саморегулируемой организации, предусмотренные </w:t>
      </w:r>
      <w:hyperlink r:id="rId8" w:history="1">
        <w:r w:rsidRPr="00461423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частями 1</w:t>
        </w:r>
      </w:hyperlink>
      <w:r w:rsidRPr="0046142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hyperlink r:id="rId9" w:history="1">
        <w:r w:rsidRPr="00461423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4</w:t>
        </w:r>
      </w:hyperlink>
      <w:r w:rsidRPr="001E09F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статьи 55.5</w:t>
      </w:r>
      <w:r w:rsidRPr="001E09F1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Кодекса Российской Федерации</w:t>
      </w:r>
      <w:r w:rsidRPr="004614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разработка и утверждение которых саморегулируемой организацией являются обязательными, изменения, внесенные в такие документы,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</w:t>
      </w:r>
      <w:hyperlink r:id="rId10" w:history="1">
        <w:r w:rsidRPr="00461423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частью 5 статьи 55.18</w:t>
        </w:r>
      </w:hyperlink>
      <w:r w:rsidRPr="004614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9F1">
        <w:rPr>
          <w:rFonts w:ascii="Times New Roman" w:hAnsi="Times New Roman" w:cs="Times New Roman"/>
          <w:b/>
          <w:sz w:val="24"/>
          <w:szCs w:val="24"/>
        </w:rPr>
        <w:t>Градостроительного Кодекса Российской Федерации»</w:t>
      </w:r>
      <w:r>
        <w:rPr>
          <w:sz w:val="24"/>
          <w:szCs w:val="24"/>
        </w:rPr>
        <w:t>.</w:t>
      </w:r>
    </w:p>
    <w:p w14:paraId="4643BDE2" w14:textId="77777777" w:rsidR="00A94BF3" w:rsidRPr="00831F1F" w:rsidRDefault="00A94BF3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14:paraId="74F7A06B" w14:textId="32E6F596" w:rsidR="0049663A" w:rsidRDefault="0049663A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Внести изменения в название статьи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5 </w:t>
      </w:r>
      <w:r w:rsidRPr="00FF0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Совет Ассоциации и его компетенция</w:t>
      </w:r>
      <w:r w:rsidRPr="00A81C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 момента приобретения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Ассоциацией,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статуса саморегулируемой организации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основанной на членстве лиц, осуществляющих строительство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и </w:t>
      </w:r>
      <w:r w:rsidRP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</w:t>
      </w:r>
      <w:r w:rsidRPr="00A81C2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</w:t>
      </w:r>
      <w:r w:rsidRPr="0049663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Совет Ассоциации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A81C2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и его компетенция»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.</w:t>
      </w:r>
    </w:p>
    <w:p w14:paraId="5AD22447" w14:textId="49CDB41F" w:rsidR="0049663A" w:rsidRDefault="0049663A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статьи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5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95287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4</w:t>
      </w:r>
    </w:p>
    <w:p w14:paraId="48953BFE" w14:textId="1EF10B63" w:rsidR="008D3F85" w:rsidRDefault="008D3F8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-Изменить нумерацию пунктов: пункта 15.1 на 14.1., пункта 15.2 на 14.2.,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15.3 на 14.3.,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15.4 на 14.4.,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15.5 на 14.5.,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15.6 на 14.6.</w:t>
      </w:r>
    </w:p>
    <w:p w14:paraId="2F199719" w14:textId="394F82B5" w:rsidR="00A94BF3" w:rsidRDefault="00A94BF3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-Подпункт 3 статьи</w:t>
      </w:r>
      <w:r w:rsidRPr="00D11A3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14.3.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после слов "капитально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" дополнить словом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снос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а»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0C8604A5" w14:textId="0C6CEAF0" w:rsidR="008D3F85" w:rsidRDefault="008D3F8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497DA71E" w14:textId="748110FF" w:rsidR="008D3F85" w:rsidRDefault="008D3F8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3CC25AEF" w14:textId="52695CAB" w:rsidR="00952877" w:rsidRDefault="00952877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-</w:t>
      </w:r>
      <w:r w:rsidRPr="00BD762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Внести изменения в название статьи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6 </w:t>
      </w:r>
      <w:r w:rsidRPr="00FF0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Устава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bookmarkStart w:id="7" w:name="_Hlk525894739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Единоличный исполнительный орган</w:t>
      </w:r>
      <w:bookmarkEnd w:id="7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Ассоциации и его компетенция</w:t>
      </w:r>
      <w:r w:rsidRPr="00A81C2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 момента приобретения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Ассоциацией,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статуса саморегулируемой организации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основанной на членстве лиц, осуществляющих строительство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и </w:t>
      </w:r>
      <w:r w:rsidRPr="0003610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</w:t>
      </w:r>
      <w:r w:rsidRPr="00A81C2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</w:t>
      </w:r>
      <w:r w:rsidRPr="0095287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Единоличный исполнительный орган Ассоциации и его компетенция</w:t>
      </w:r>
      <w:r w:rsidRPr="00A81C2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.</w:t>
      </w:r>
    </w:p>
    <w:p w14:paraId="07275D6B" w14:textId="0885A703" w:rsidR="00952877" w:rsidRDefault="0095287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статьи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95287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CE0B7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5</w:t>
      </w:r>
    </w:p>
    <w:p w14:paraId="1177A16E" w14:textId="1DAFE0A1" w:rsidR="001336A1" w:rsidRDefault="001336A1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-Изменить нумерацию пунктов: пункта 16.1 на 15.1., пункта 16.2 на 15.2.,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16.3 на 15.3.,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16.4 на 15.4.,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16.5 на 15.5.,</w:t>
      </w:r>
      <w:r w:rsidRPr="00CE0B7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16.6 на 15.6.,</w:t>
      </w:r>
      <w:r w:rsidRPr="001336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пункта 16.7 на 15.7.,</w:t>
      </w:r>
    </w:p>
    <w:p w14:paraId="16760472" w14:textId="79F2FD37" w:rsidR="008D3F85" w:rsidRDefault="001336A1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-</w:t>
      </w:r>
      <w:bookmarkStart w:id="8" w:name="_Hlk525895433"/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под</w:t>
      </w:r>
      <w:r w:rsidRPr="00573E2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2, пункта 15.3</w:t>
      </w:r>
      <w:r w:rsidRPr="00573E2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статьи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.,</w:t>
      </w:r>
      <w:r w:rsidRPr="00573E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 дополнить словом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"снос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bookmarkEnd w:id="8"/>
    <w:p w14:paraId="209D8DF6" w14:textId="39035B55" w:rsidR="00952877" w:rsidRDefault="00F31311" w:rsidP="00C70C1C">
      <w:pPr>
        <w:pStyle w:val="a4"/>
        <w:tabs>
          <w:tab w:val="left" w:pos="709"/>
          <w:tab w:val="left" w:pos="2218"/>
          <w:tab w:val="left" w:pos="4111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-Принять пункт 15.1. в следующей редакции: «</w:t>
      </w:r>
      <w:r w:rsidR="00113D97" w:rsidRPr="00113D97"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Ассоциации (далее Генеральный директор) - единоличный исполнительный орган Ассоциации. Генеральный директор действует от имени Ассоциации без доверенности и представляет ее во всех организациях и</w:t>
      </w:r>
      <w:r w:rsidR="00113D97" w:rsidRPr="00113D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113D97" w:rsidRPr="00113D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учреждениях.</w:t>
      </w:r>
      <w:r w:rsidR="001331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13316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13D97" w:rsidRPr="00113D97">
        <w:rPr>
          <w:rFonts w:ascii="Times New Roman" w:eastAsia="Times New Roman" w:hAnsi="Times New Roman" w:cs="Times New Roman"/>
          <w:b/>
          <w:sz w:val="24"/>
          <w:szCs w:val="24"/>
        </w:rPr>
        <w:t xml:space="preserve">рок полномочий Генерального директора составляет 10 (десять) </w:t>
      </w:r>
      <w:r w:rsidR="00113D97" w:rsidRPr="00113D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лет, </w:t>
      </w:r>
      <w:r w:rsidR="00113D97" w:rsidRPr="00113D97">
        <w:rPr>
          <w:rFonts w:ascii="Times New Roman" w:eastAsia="Times New Roman" w:hAnsi="Times New Roman" w:cs="Times New Roman"/>
          <w:b/>
          <w:sz w:val="24"/>
          <w:szCs w:val="24"/>
        </w:rPr>
        <w:t>количество сроков не</w:t>
      </w:r>
      <w:r w:rsidR="00113D97" w:rsidRPr="00113D9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113D97" w:rsidRPr="00113D97">
        <w:rPr>
          <w:rFonts w:ascii="Times New Roman" w:eastAsia="Times New Roman" w:hAnsi="Times New Roman" w:cs="Times New Roman"/>
          <w:b/>
          <w:sz w:val="24"/>
          <w:szCs w:val="24"/>
        </w:rPr>
        <w:t>ограничено</w:t>
      </w:r>
      <w:r w:rsidR="00113D9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5526BA64" w14:textId="2D818D41" w:rsidR="00113D97" w:rsidRDefault="007374A1" w:rsidP="00C70C1C">
      <w:pPr>
        <w:pStyle w:val="a4"/>
        <w:tabs>
          <w:tab w:val="left" w:pos="709"/>
          <w:tab w:val="left" w:pos="2218"/>
          <w:tab w:val="left" w:pos="4111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-Дополнить абзац 5 пункта 15.3. после слов «финансовый план» словом </w:t>
      </w:r>
      <w:r w:rsidRPr="007374A1">
        <w:rPr>
          <w:rFonts w:ascii="Times New Roman" w:eastAsia="Times New Roman" w:hAnsi="Times New Roman" w:cs="Times New Roman"/>
          <w:b/>
          <w:sz w:val="24"/>
          <w:szCs w:val="24"/>
        </w:rPr>
        <w:t>«смета»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B2104F" w14:textId="6C985F79" w:rsidR="007374A1" w:rsidRDefault="007374A1" w:rsidP="00C70C1C">
      <w:pPr>
        <w:widowControl w:val="0"/>
        <w:tabs>
          <w:tab w:val="left" w:pos="709"/>
          <w:tab w:val="left" w:pos="2408"/>
          <w:tab w:val="left" w:pos="411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374A1">
        <w:rPr>
          <w:rFonts w:ascii="Times New Roman" w:eastAsia="Times New Roman" w:hAnsi="Times New Roman" w:cs="Times New Roman"/>
          <w:sz w:val="24"/>
          <w:szCs w:val="24"/>
        </w:rPr>
        <w:t>-Принять абзац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пункта 15.3. в следующей редакции </w:t>
      </w:r>
      <w:r w:rsidRPr="007374A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374A1">
        <w:rPr>
          <w:rFonts w:ascii="Times New Roman" w:hAnsi="Times New Roman" w:cs="Times New Roman"/>
          <w:b/>
          <w:sz w:val="24"/>
          <w:szCs w:val="24"/>
        </w:rPr>
        <w:t>заключает сделки от имени Ассоциации в пределах сметы Ассоциации»</w:t>
      </w:r>
      <w:r w:rsidR="00533C65">
        <w:rPr>
          <w:rFonts w:ascii="Times New Roman" w:hAnsi="Times New Roman" w:cs="Times New Roman"/>
          <w:b/>
          <w:sz w:val="24"/>
          <w:szCs w:val="24"/>
        </w:rPr>
        <w:t>.</w:t>
      </w:r>
      <w:r w:rsidRPr="007374A1">
        <w:rPr>
          <w:sz w:val="24"/>
          <w:szCs w:val="24"/>
        </w:rPr>
        <w:t xml:space="preserve"> </w:t>
      </w:r>
    </w:p>
    <w:p w14:paraId="4F6B4FB3" w14:textId="2C9387A4" w:rsidR="00533C65" w:rsidRPr="007374A1" w:rsidRDefault="00533C65" w:rsidP="00C70C1C">
      <w:pPr>
        <w:widowControl w:val="0"/>
        <w:tabs>
          <w:tab w:val="left" w:pos="709"/>
          <w:tab w:val="left" w:pos="2408"/>
          <w:tab w:val="left" w:pos="4111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374A1">
        <w:rPr>
          <w:rFonts w:ascii="Times New Roman" w:eastAsia="Times New Roman" w:hAnsi="Times New Roman" w:cs="Times New Roman"/>
          <w:sz w:val="24"/>
          <w:szCs w:val="24"/>
        </w:rPr>
        <w:t>Принять абзац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пункта 15.3. в следующей редакции </w:t>
      </w:r>
      <w:r w:rsidRPr="00533C6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33C65">
        <w:rPr>
          <w:rFonts w:ascii="Times New Roman" w:hAnsi="Times New Roman" w:cs="Times New Roman"/>
          <w:b/>
          <w:sz w:val="24"/>
          <w:szCs w:val="24"/>
        </w:rPr>
        <w:t>осуществляет материально-техническое обеспечение деятельности Ассоциации в пределах сметы Ассоциации».</w:t>
      </w:r>
    </w:p>
    <w:p w14:paraId="5E14D060" w14:textId="05C800A9" w:rsidR="007374A1" w:rsidRPr="00113D97" w:rsidRDefault="007374A1" w:rsidP="00C70C1C">
      <w:pPr>
        <w:pStyle w:val="a4"/>
        <w:tabs>
          <w:tab w:val="left" w:pos="709"/>
          <w:tab w:val="left" w:pos="2218"/>
          <w:tab w:val="left" w:pos="4111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57F9A" w14:textId="23717EAD" w:rsidR="008A5461" w:rsidRPr="008A5461" w:rsidRDefault="008A5461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9" w:name="_Hlk525895662"/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071AD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статьи 17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6</w:t>
      </w:r>
    </w:p>
    <w:p w14:paraId="7719181D" w14:textId="15CC019E" w:rsidR="00952877" w:rsidRDefault="008A5461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-Изменить нумерацию пунктов: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.3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.3.,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.4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.4.,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.5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.5.,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.6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.6.,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.7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7.</w:t>
      </w:r>
    </w:p>
    <w:bookmarkEnd w:id="9"/>
    <w:p w14:paraId="71D5B84D" w14:textId="4E66C0DF" w:rsidR="00952877" w:rsidRDefault="0095287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570206DF" w14:textId="03CE8D61" w:rsidR="008A5461" w:rsidRDefault="008A5461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4BF64CBB" w14:textId="39254A00" w:rsidR="005D0F85" w:rsidRPr="005D0F85" w:rsidRDefault="005D0F85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-Внести изменения в название статьи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8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Устава 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Специализированные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Ассоциации с момента приобретен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ия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статуса саморегулируемой организации, основанной на членстве лиц, осуществляющих строительство» и 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утвердить название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«Специализированные органы Ассоциации»</w:t>
      </w:r>
    </w:p>
    <w:p w14:paraId="42EA7A93" w14:textId="3F0DB3DB" w:rsidR="005D0F85" w:rsidRPr="005D0F85" w:rsidRDefault="005D0F8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статьи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7</w:t>
      </w:r>
    </w:p>
    <w:p w14:paraId="386D2EAC" w14:textId="66A0F765" w:rsidR="005D0F85" w:rsidRPr="005D0F85" w:rsidRDefault="005D0F8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-Изменить нумерацию пунктов: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.3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7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.3.</w:t>
      </w:r>
    </w:p>
    <w:p w14:paraId="6249E9EE" w14:textId="5290F10D" w:rsidR="005D0F85" w:rsidRDefault="005D0F8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-пункт 17.1</w:t>
      </w:r>
      <w:r w:rsidRPr="00573E2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настоящей статьи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573E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"капитально</w:t>
      </w:r>
      <w:r w:rsidR="005B20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 w:rsidR="005B20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 дополнить словом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"снос</w:t>
      </w:r>
      <w:r w:rsidR="005B20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4F9D34F3" w14:textId="60FB772E" w:rsidR="00706A9C" w:rsidRPr="005D0F85" w:rsidRDefault="00706A9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статьи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5D0F8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8</w:t>
      </w:r>
    </w:p>
    <w:p w14:paraId="5D0534B4" w14:textId="44BF40B4" w:rsidR="00706A9C" w:rsidRPr="005D0F85" w:rsidRDefault="00706A9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Изменить нумерацию пунктов: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.1., пункта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</w:t>
      </w:r>
      <w:r w:rsidRPr="005D0F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.2.,</w:t>
      </w:r>
    </w:p>
    <w:p w14:paraId="740CC7B4" w14:textId="3117C9E5" w:rsidR="0005263E" w:rsidRPr="008A5461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статьи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1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9</w:t>
      </w:r>
    </w:p>
    <w:p w14:paraId="29562CB1" w14:textId="769258AF" w:rsidR="0005263E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-Изменить нумерацию пунктов: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.2.,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.3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.3.,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.4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.4.,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.5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.5.,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.6 на 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.6.</w:t>
      </w:r>
    </w:p>
    <w:p w14:paraId="5F671F86" w14:textId="5D62A096" w:rsidR="0005263E" w:rsidRPr="008A5461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статьи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21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20</w:t>
      </w:r>
    </w:p>
    <w:p w14:paraId="123149F3" w14:textId="3086ED8F" w:rsidR="0005263E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-Изменить нумерацию пунктов: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21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21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.2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.2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2A959D08" w14:textId="44B7342D" w:rsidR="0005263E" w:rsidRPr="008A5461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статьи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22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21</w:t>
      </w:r>
    </w:p>
    <w:p w14:paraId="48B5F5FA" w14:textId="226F8E3B" w:rsidR="0005263E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-Изменить нумерацию пунктов: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22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21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.1.</w:t>
      </w:r>
    </w:p>
    <w:p w14:paraId="607FEB79" w14:textId="3B1975B4" w:rsidR="0005263E" w:rsidRPr="008A5461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статьи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22</w:t>
      </w:r>
    </w:p>
    <w:p w14:paraId="26797639" w14:textId="57DCE578" w:rsidR="0005263E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-Изменить нумерацию пунктов: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22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.2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22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.2.,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.3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22E43A56" w14:textId="014ACD78" w:rsidR="0005263E" w:rsidRPr="008A5461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статьи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24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23</w:t>
      </w:r>
    </w:p>
    <w:p w14:paraId="289EC066" w14:textId="3F32F248" w:rsidR="0005263E" w:rsidRDefault="0005263E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-Изменить нумерацию пунктов: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24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24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.2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.2.,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24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.3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722BF5A5" w14:textId="3AF32F83" w:rsidR="00CA122E" w:rsidRDefault="00CA122E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Изменить нумерацию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статьи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25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Устава</w:t>
      </w:r>
      <w:r w:rsidRPr="008A546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на номер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24</w:t>
      </w:r>
    </w:p>
    <w:p w14:paraId="0D216BA0" w14:textId="387CEA07" w:rsidR="00E150E2" w:rsidRDefault="00E150E2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-Изменить нумерацию пунктов: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25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.1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24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D910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., пункта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25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.2 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24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D910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Pr="008A546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60BF8A98" w14:textId="2F34E527" w:rsidR="000D1C6C" w:rsidRDefault="000D1C6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1E742101" w14:textId="14D88C0E" w:rsidR="00B830A0" w:rsidRPr="00B830A0" w:rsidRDefault="00B830A0" w:rsidP="00C70C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830A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830A0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Принять </w:t>
      </w:r>
      <w:r w:rsidRPr="00B830A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Положение «О системе мер дисциплинарного воздействия </w:t>
      </w:r>
      <w:r w:rsidRPr="00B830A0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Ассоциации «СВР» </w:t>
      </w:r>
    </w:p>
    <w:p w14:paraId="1B47CD48" w14:textId="4E39E788" w:rsidR="000D1C6C" w:rsidRDefault="000D1C6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50984F27" w14:textId="7E215FD5" w:rsidR="000D1C6C" w:rsidRDefault="000D1C6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4560A3CC" w14:textId="665D249F" w:rsidR="002A4814" w:rsidRPr="00B830A0" w:rsidRDefault="00B830A0" w:rsidP="00C70C1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265B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2A4814" w:rsidRPr="002A4814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Внести изменения</w:t>
      </w:r>
      <w:r w:rsidR="002A4814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в</w:t>
      </w:r>
      <w:r w:rsidR="002A4814" w:rsidRPr="002A4814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Положение </w:t>
      </w:r>
      <w:r w:rsidR="00A94EDC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«О</w:t>
      </w:r>
      <w:r w:rsidR="002A4814" w:rsidRPr="002A4814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реестре членов Ассоциации «СВР»</w:t>
      </w:r>
      <w:r w:rsidR="002A4814" w:rsidRPr="00B830A0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</w:t>
      </w:r>
    </w:p>
    <w:p w14:paraId="61667852" w14:textId="1B1C0213" w:rsidR="000D1C6C" w:rsidRDefault="000D1C6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17D197D8" w14:textId="5AA3F325" w:rsidR="00654CB8" w:rsidRPr="00395CB0" w:rsidRDefault="001B1D13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3752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35512">
        <w:rPr>
          <w:rFonts w:ascii="Times New Roman" w:hAnsi="Times New Roman" w:cs="Times New Roman"/>
          <w:sz w:val="24"/>
          <w:szCs w:val="24"/>
          <w:shd w:val="clear" w:color="auto" w:fill="FFFFFF"/>
        </w:rPr>
        <w:t>Подпункт</w:t>
      </w:r>
      <w:r w:rsidR="00A40FF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A35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="00A40FFC">
        <w:rPr>
          <w:rFonts w:ascii="Times New Roman" w:hAnsi="Times New Roman" w:cs="Times New Roman"/>
          <w:sz w:val="24"/>
          <w:szCs w:val="24"/>
          <w:shd w:val="clear" w:color="auto" w:fill="FFFFFF"/>
        </w:rPr>
        <w:t>, 8, 9</w:t>
      </w:r>
      <w:r w:rsidR="00A35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2.1 статьи 2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после слов "капитальн</w:t>
      </w:r>
      <w:r w:rsidR="00A3551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ый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ремонт" дополнить словом "снос"</w:t>
      </w:r>
      <w:r w:rsidR="00395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="00654CB8" w:rsidRPr="00654CB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после слов «</w:t>
      </w:r>
      <w:r w:rsidR="00654CB8" w:rsidRPr="00654CB8">
        <w:rPr>
          <w:rFonts w:ascii="Times New Roman" w:hAnsi="Times New Roman" w:cs="Times New Roman"/>
          <w:sz w:val="24"/>
        </w:rPr>
        <w:t>договору строительного подряда» дополнить словами «</w:t>
      </w:r>
      <w:r w:rsidR="00654CB8" w:rsidRPr="00654C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договор подряда на осуществление сноса»</w:t>
      </w:r>
      <w:r w:rsidR="00395C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3B0C0E0A" w14:textId="324E5627" w:rsidR="007A1152" w:rsidRPr="00654CB8" w:rsidRDefault="007A1152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58D50685" w14:textId="7F67F0C2" w:rsidR="000D1C6C" w:rsidRDefault="000D1C6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518C3784" w14:textId="0E8B199E" w:rsidR="000D1C6C" w:rsidRPr="007E63A9" w:rsidRDefault="00FC5CB1" w:rsidP="00C70C1C">
      <w:pPr>
        <w:pStyle w:val="a6"/>
        <w:ind w:left="0" w:firstLine="0"/>
        <w:rPr>
          <w:b/>
          <w:color w:val="212121"/>
          <w:sz w:val="28"/>
          <w:szCs w:val="22"/>
          <w:lang w:val="ru-RU"/>
        </w:rPr>
      </w:pPr>
      <w:r w:rsidRPr="007E63A9">
        <w:rPr>
          <w:b/>
          <w:color w:val="22272F"/>
          <w:shd w:val="clear" w:color="auto" w:fill="FFFFFF"/>
          <w:lang w:val="ru-RU"/>
        </w:rPr>
        <w:t>4.</w:t>
      </w:r>
      <w:r w:rsidR="007E63A9">
        <w:rPr>
          <w:b/>
          <w:color w:val="22272F"/>
          <w:shd w:val="clear" w:color="auto" w:fill="FFFFFF"/>
          <w:lang w:val="ru-RU"/>
        </w:rPr>
        <w:t xml:space="preserve"> </w:t>
      </w:r>
      <w:r w:rsidR="007E63A9" w:rsidRPr="0063703B">
        <w:rPr>
          <w:b/>
          <w:color w:val="22272F"/>
          <w:u w:val="single"/>
          <w:shd w:val="clear" w:color="auto" w:fill="FFFFFF"/>
          <w:lang w:val="ru-RU"/>
        </w:rPr>
        <w:t>Внести изменения</w:t>
      </w:r>
      <w:r w:rsidR="007E63A9" w:rsidRPr="0063703B">
        <w:rPr>
          <w:color w:val="22272F"/>
          <w:u w:val="single"/>
          <w:shd w:val="clear" w:color="auto" w:fill="FFFFFF"/>
          <w:lang w:val="ru-RU"/>
        </w:rPr>
        <w:t xml:space="preserve"> </w:t>
      </w:r>
      <w:r w:rsidR="007E63A9" w:rsidRPr="0063703B">
        <w:rPr>
          <w:b/>
          <w:color w:val="22272F"/>
          <w:u w:val="single"/>
          <w:shd w:val="clear" w:color="auto" w:fill="FFFFFF"/>
          <w:lang w:val="ru-RU"/>
        </w:rPr>
        <w:t>в</w:t>
      </w:r>
      <w:r w:rsidR="007E63A9" w:rsidRPr="0063703B">
        <w:rPr>
          <w:b/>
          <w:color w:val="212121"/>
          <w:u w:val="single"/>
          <w:lang w:val="ru-RU"/>
        </w:rPr>
        <w:t xml:space="preserve"> П</w:t>
      </w:r>
      <w:r w:rsidR="0063703B" w:rsidRPr="0063703B">
        <w:rPr>
          <w:b/>
          <w:color w:val="212121"/>
          <w:u w:val="single"/>
          <w:lang w:val="ru-RU"/>
        </w:rPr>
        <w:t>оложение</w:t>
      </w:r>
      <w:r w:rsidR="007E63A9" w:rsidRPr="0063703B">
        <w:rPr>
          <w:b/>
          <w:color w:val="212121"/>
          <w:u w:val="single"/>
          <w:lang w:val="ru-RU"/>
        </w:rPr>
        <w:t xml:space="preserve"> «О членстве в Ассоциация «Строители Волгоградского региона»</w:t>
      </w:r>
      <w:r w:rsidR="0063703B">
        <w:rPr>
          <w:b/>
          <w:color w:val="212121"/>
          <w:u w:val="single"/>
          <w:lang w:val="ru-RU"/>
        </w:rPr>
        <w:t>.</w:t>
      </w:r>
    </w:p>
    <w:p w14:paraId="610B7B86" w14:textId="108E9E92" w:rsidR="000D1C6C" w:rsidRDefault="000D1C6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4A66072D" w14:textId="3DD0C0EA" w:rsidR="000D1C6C" w:rsidRDefault="009F596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 Название статей 3,4,7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ый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ремонт" дополнить словом "снос"</w:t>
      </w:r>
    </w:p>
    <w:p w14:paraId="4AB6040C" w14:textId="0D89E1BB" w:rsidR="009F5968" w:rsidRDefault="009F596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2. пункт 1.2.3. статьи 1., п. 2.3., 2.4., 2.5 статьи 2., п. 3.1 статьи 3., п.4.1., 4.2., 4.3 статьи 4., п.5.7.2 статьи 5., п.6.3.1 статьи 6., п.7.1.,7.2., 7.3 статьи 7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ый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ремонт" дополнить словом "снос"</w:t>
      </w:r>
      <w:r w:rsidR="0083070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7DA586D1" w14:textId="4109488D" w:rsidR="002030AA" w:rsidRDefault="002030AA" w:rsidP="00C70C1C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3.Пункты: 2.5, 5.1.1, 5.5.1, 7.1, 7.3, 7.4, 7.5, 7.6, 7.7, 8.3.1. </w:t>
      </w:r>
      <w:r w:rsidRPr="00654CB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«</w:t>
      </w:r>
      <w:r w:rsidRPr="00654CB8">
        <w:rPr>
          <w:rFonts w:ascii="Times New Roman" w:hAnsi="Times New Roman" w:cs="Times New Roman"/>
          <w:sz w:val="24"/>
        </w:rPr>
        <w:t>договору строительного подряда» дополнить словами «</w:t>
      </w:r>
      <w:r w:rsidRPr="00654C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договор подряда на осуществление сноса»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5F342B5A" w14:textId="60264095" w:rsidR="008D3600" w:rsidRPr="008D3600" w:rsidRDefault="008F354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</w:t>
      </w:r>
      <w:r w:rsidR="008D360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Дополнить пунктом 7.7 следующего содержания: «</w:t>
      </w:r>
      <w:r w:rsidR="008D3600" w:rsidRPr="008D3600">
        <w:rPr>
          <w:rFonts w:ascii="Times New Roman" w:hAnsi="Times New Roman" w:cs="Times New Roman"/>
          <w:b/>
          <w:sz w:val="24"/>
        </w:rPr>
        <w:t xml:space="preserve">При заключении договора (договоров) на осуществление строительства, реконструкцию, капитальный ремонт, снос объектов капитального строительства по договору строительного подряда, </w:t>
      </w:r>
      <w:r w:rsidR="001B1A6D" w:rsidRPr="001B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договору подряда на осуществление сноса</w:t>
      </w:r>
      <w:r w:rsidR="001B1A6D" w:rsidRPr="009A2D12">
        <w:rPr>
          <w:sz w:val="24"/>
        </w:rPr>
        <w:t xml:space="preserve"> </w:t>
      </w:r>
      <w:r w:rsidR="008D3600" w:rsidRPr="008D3600">
        <w:rPr>
          <w:rFonts w:ascii="Times New Roman" w:hAnsi="Times New Roman" w:cs="Times New Roman"/>
          <w:b/>
          <w:sz w:val="24"/>
        </w:rPr>
        <w:t>заключаемому с использованием конкурентных способов заключения договоров, в соответствии с требованиями п.13 ст.55.16 Градостроительного кодекса Российской Федерации, член Ассоциации обязан самостоятельно уведомить Ассоциацию о заключенном договоре (договорах) в пятидневный срок с даты заключения договора (договоров), с приложением документов, подтверждающих фактическое заключение договора (договоров)</w:t>
      </w:r>
      <w:r w:rsidR="008D3600">
        <w:rPr>
          <w:rFonts w:ascii="Times New Roman" w:hAnsi="Times New Roman" w:cs="Times New Roman"/>
          <w:sz w:val="24"/>
        </w:rPr>
        <w:t>»</w:t>
      </w:r>
      <w:r w:rsidR="008D3600" w:rsidRPr="008D3600">
        <w:rPr>
          <w:rFonts w:ascii="Times New Roman" w:hAnsi="Times New Roman" w:cs="Times New Roman"/>
          <w:sz w:val="24"/>
        </w:rPr>
        <w:t>.</w:t>
      </w:r>
    </w:p>
    <w:p w14:paraId="2571EEAD" w14:textId="5C5D3283" w:rsidR="00B84BE2" w:rsidRDefault="00B84BE2" w:rsidP="00C70C1C">
      <w:pPr>
        <w:pStyle w:val="a6"/>
        <w:spacing w:before="4"/>
        <w:ind w:left="0" w:firstLine="0"/>
        <w:rPr>
          <w:szCs w:val="22"/>
          <w:lang w:val="ru-RU"/>
        </w:rPr>
      </w:pPr>
      <w:r w:rsidRPr="00B84BE2">
        <w:rPr>
          <w:color w:val="22272F"/>
          <w:shd w:val="clear" w:color="auto" w:fill="FFFFFF"/>
          <w:lang w:val="ru-RU"/>
        </w:rPr>
        <w:t>5. Пункт</w:t>
      </w:r>
      <w:r>
        <w:rPr>
          <w:color w:val="22272F"/>
          <w:shd w:val="clear" w:color="auto" w:fill="FFFFFF"/>
          <w:lang w:val="ru-RU"/>
        </w:rPr>
        <w:t xml:space="preserve"> 8.2.4. принять в следующей редакции </w:t>
      </w:r>
      <w:r w:rsidRPr="00B84BE2">
        <w:rPr>
          <w:color w:val="22272F"/>
          <w:shd w:val="clear" w:color="auto" w:fill="FFFFFF"/>
          <w:lang w:val="ru-RU"/>
        </w:rPr>
        <w:t>«</w:t>
      </w:r>
      <w:r w:rsidRPr="00B84BE2">
        <w:rPr>
          <w:szCs w:val="22"/>
          <w:lang w:val="ru-RU"/>
        </w:rPr>
        <w:t xml:space="preserve">Размер вступительного взноса в Ассоциацию для всех вступающих в члены Ассоциации составляет </w:t>
      </w:r>
      <w:r>
        <w:rPr>
          <w:szCs w:val="22"/>
          <w:lang w:val="ru-RU"/>
        </w:rPr>
        <w:t>15</w:t>
      </w:r>
      <w:r w:rsidRPr="00B84BE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пятнадцать</w:t>
      </w:r>
      <w:r w:rsidRPr="00B84BE2">
        <w:rPr>
          <w:szCs w:val="22"/>
          <w:lang w:val="ru-RU"/>
        </w:rPr>
        <w:t>) тысяч рублей».</w:t>
      </w:r>
    </w:p>
    <w:p w14:paraId="7E67A2F5" w14:textId="41A76FE2" w:rsidR="00F30210" w:rsidRPr="00B55543" w:rsidRDefault="00F30210" w:rsidP="00C70C1C">
      <w:pPr>
        <w:pStyle w:val="a6"/>
        <w:spacing w:before="4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6. </w:t>
      </w:r>
      <w:r w:rsidR="00037CF2">
        <w:rPr>
          <w:szCs w:val="22"/>
          <w:lang w:val="ru-RU"/>
        </w:rPr>
        <w:t xml:space="preserve"> Пункт 8.4.1. – исключить из текста.</w:t>
      </w:r>
    </w:p>
    <w:p w14:paraId="18E7A42D" w14:textId="099218DC" w:rsidR="0083070B" w:rsidRDefault="0083070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7FC05939" w14:textId="2BE24023" w:rsidR="00400B86" w:rsidRDefault="0083070B" w:rsidP="00C70C1C">
      <w:pPr>
        <w:spacing w:after="0" w:line="240" w:lineRule="auto"/>
        <w:ind w:right="-1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29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5</w:t>
      </w:r>
      <w:r w:rsidRPr="001D7CC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="00400B86" w:rsidRPr="001D7CC8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Внести изменения </w:t>
      </w:r>
      <w:r w:rsidR="001D7CC8" w:rsidRPr="001D7CC8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в </w:t>
      </w:r>
      <w:r w:rsidR="00400B86" w:rsidRPr="001D7C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1D7CC8" w:rsidRPr="001D7C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оложение</w:t>
      </w:r>
      <w:r w:rsidR="00400B86" w:rsidRPr="001D7C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56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«О</w:t>
      </w:r>
      <w:r w:rsidR="00400B86" w:rsidRPr="0040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компенсационном фонде возмещения вреда </w:t>
      </w:r>
      <w:r w:rsidR="00400B86" w:rsidRPr="00400B8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Ассоциации «Строители Волгоградского региона»</w:t>
      </w:r>
      <w:r w:rsidR="001D7CC8" w:rsidRPr="001D7CC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6BAD2BF" w14:textId="77777777" w:rsidR="001D7CC8" w:rsidRDefault="001D7CC8" w:rsidP="00C70C1C">
      <w:pPr>
        <w:spacing w:after="0" w:line="240" w:lineRule="auto"/>
        <w:ind w:right="-1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B244D" w14:textId="165ACC1E" w:rsidR="001D7CC8" w:rsidRPr="00400B86" w:rsidRDefault="001D7CC8" w:rsidP="00C70C1C">
      <w:pPr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D7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2.1. статьи 2, </w:t>
      </w:r>
      <w:r w:rsidR="00602CB6">
        <w:rPr>
          <w:rFonts w:ascii="Times New Roman" w:hAnsi="Times New Roman"/>
          <w:sz w:val="24"/>
          <w:szCs w:val="24"/>
        </w:rPr>
        <w:t>после слов «</w:t>
      </w:r>
      <w:r w:rsidR="00602CB6" w:rsidRPr="008C5F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02CB6">
        <w:rPr>
          <w:rFonts w:ascii="Times New Roman" w:hAnsi="Times New Roman" w:cs="Times New Roman"/>
          <w:sz w:val="24"/>
          <w:szCs w:val="24"/>
        </w:rPr>
        <w:t>»</w:t>
      </w:r>
      <w:r w:rsidR="00602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следующим текстом «</w:t>
      </w:r>
      <w:r w:rsidRPr="001D7CC8">
        <w:rPr>
          <w:rFonts w:ascii="Times New Roman" w:hAnsi="Times New Roman"/>
          <w:b/>
          <w:sz w:val="24"/>
          <w:szCs w:val="24"/>
        </w:rPr>
        <w:t>а также</w:t>
      </w:r>
      <w:r w:rsidRPr="001D7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7CC8">
        <w:rPr>
          <w:rFonts w:ascii="Times New Roman" w:eastAsia="Times New Roman" w:hAnsi="Times New Roman"/>
          <w:b/>
          <w:sz w:val="24"/>
          <w:szCs w:val="24"/>
          <w:lang w:eastAsia="ru-RU"/>
        </w:rPr>
        <w:t>штрафов выплаченных членами саморегулируемой организации в соответствии с п.3 ч.4 ст.10</w:t>
      </w:r>
      <w:r w:rsidRPr="001D7CC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Федеральный закон от 01.12.2007г  N 315-ФЗ "О саморегулируемых организациях" и </w:t>
      </w:r>
      <w:r w:rsidR="00EC14C4">
        <w:rPr>
          <w:rFonts w:ascii="Times New Roman" w:eastAsia="Times New Roman" w:hAnsi="Times New Roman"/>
          <w:b/>
          <w:sz w:val="24"/>
          <w:szCs w:val="24"/>
          <w:lang w:eastAsia="ru-RU"/>
        </w:rPr>
        <w:t>пункта</w:t>
      </w:r>
      <w:r w:rsidR="00E92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7CC8"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 w:rsidR="00EC14C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D7C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Положения «О системе мер дисциплинарного воздействия» Ассоциации «СВР</w:t>
      </w:r>
      <w:r w:rsidRPr="008C5F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D0607A" w14:textId="563BCAFC" w:rsidR="0083070B" w:rsidRDefault="0083070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26FC35C5" w14:textId="1D09E873" w:rsidR="009F5968" w:rsidRDefault="001D7CC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2.</w:t>
      </w:r>
      <w:r w:rsidR="001634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628F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r w:rsidR="001634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одпункт 1 п. 2.4 статьи 2., п.3.8.1. статьи 3., п.5.1.,5.2 статьи 5 </w:t>
      </w:r>
      <w:r w:rsidR="001634EF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</w:t>
      </w:r>
      <w:r w:rsidR="001634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ый</w:t>
      </w:r>
      <w:r w:rsidR="001634EF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ремонт" дополнить словом "снос"</w:t>
      </w:r>
      <w:r w:rsidR="001634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20273D53" w14:textId="1C685FD0" w:rsidR="009C27B7" w:rsidRDefault="009C27B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6B306D0D" w14:textId="4690CB7F" w:rsidR="009C27B7" w:rsidRDefault="009C27B7" w:rsidP="00C70C1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3.Подпункт 1 п.2.4. статьи 2 принять в следующей редакции «</w:t>
      </w:r>
      <w:r w:rsidRPr="009C27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 тысяч рублей в случае, если член </w:t>
      </w:r>
      <w:bookmarkStart w:id="10" w:name="_Hlk529348118"/>
      <w:r w:rsidRPr="009C27B7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  <w:bookmarkEnd w:id="10"/>
      <w:r w:rsidRPr="009C27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14:paraId="3BDBA09A" w14:textId="77777777" w:rsidR="009C27B7" w:rsidRDefault="009C27B7" w:rsidP="00C70C1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2FD64B" w14:textId="10D87E9B" w:rsidR="009C27B7" w:rsidRPr="003251DE" w:rsidRDefault="009C27B7" w:rsidP="00C70C1C">
      <w:pPr>
        <w:pStyle w:val="a4"/>
        <w:widowControl w:val="0"/>
        <w:tabs>
          <w:tab w:val="left" w:pos="928"/>
        </w:tabs>
        <w:autoSpaceDE w:val="0"/>
        <w:autoSpaceDN w:val="0"/>
        <w:ind w:left="1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4. Дополнить п.2.4. подпунктом 6 следующего содержания </w:t>
      </w:r>
      <w:r w:rsidRPr="009C27B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3251DE">
        <w:rPr>
          <w:rFonts w:ascii="Times New Roman" w:eastAsia="Times New Roman" w:hAnsi="Times New Roman" w:cs="Times New Roman"/>
          <w:b/>
          <w:sz w:val="24"/>
        </w:rPr>
        <w:t>сто тысяч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</w:t>
      </w:r>
      <w:r w:rsidRPr="009C27B7">
        <w:rPr>
          <w:rFonts w:ascii="Times New Roman" w:eastAsia="Times New Roman" w:hAnsi="Times New Roman" w:cs="Times New Roman"/>
          <w:b/>
          <w:sz w:val="24"/>
        </w:rPr>
        <w:t>»</w:t>
      </w:r>
      <w:r w:rsidRPr="003251DE">
        <w:rPr>
          <w:rFonts w:ascii="Times New Roman" w:eastAsia="Times New Roman" w:hAnsi="Times New Roman" w:cs="Times New Roman"/>
          <w:b/>
          <w:sz w:val="24"/>
        </w:rPr>
        <w:t>.</w:t>
      </w:r>
    </w:p>
    <w:p w14:paraId="44E9BB29" w14:textId="23E9B36C" w:rsidR="0007732A" w:rsidRDefault="0007732A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35AB4B6E" w14:textId="3A03088A" w:rsidR="006B5730" w:rsidRDefault="006B5730" w:rsidP="00C70C1C">
      <w:pPr>
        <w:spacing w:after="0" w:line="240" w:lineRule="auto"/>
        <w:ind w:right="-1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573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Pr="001D7CC8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Внести изменения в </w:t>
      </w:r>
      <w:r w:rsidRPr="001D7C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Положение </w:t>
      </w:r>
      <w:r w:rsidR="003C22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«О</w:t>
      </w:r>
      <w:r w:rsidRPr="0040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компенсационном фонде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обеспечения договорных обязательств</w:t>
      </w:r>
      <w:r w:rsidRPr="00400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00B8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Ассоциации «Строители Волгоградского региона»</w:t>
      </w:r>
      <w:r w:rsidRPr="001D7CC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435EEEB8" w14:textId="026A6C13" w:rsidR="006B5730" w:rsidRPr="006B5730" w:rsidRDefault="006B5730" w:rsidP="00C7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FD0EC1" w14:textId="67E5BCB9" w:rsidR="001F130D" w:rsidRPr="001F130D" w:rsidRDefault="001F130D" w:rsidP="00C70C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1F130D">
        <w:rPr>
          <w:rFonts w:ascii="Times New Roman" w:hAnsi="Times New Roman"/>
          <w:sz w:val="24"/>
          <w:szCs w:val="24"/>
        </w:rPr>
        <w:t>Пункт 2.2. статьи 2, после слов «</w:t>
      </w:r>
      <w:r w:rsidRPr="001F130D">
        <w:rPr>
          <w:rFonts w:ascii="Times New Roman" w:hAnsi="Times New Roman" w:cs="Times New Roman"/>
          <w:sz w:val="24"/>
          <w:szCs w:val="24"/>
        </w:rPr>
        <w:t>компенсационного фонда»</w:t>
      </w:r>
      <w:r w:rsidRPr="001F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1F130D">
        <w:rPr>
          <w:rFonts w:ascii="Times New Roman" w:hAnsi="Times New Roman"/>
          <w:sz w:val="24"/>
          <w:szCs w:val="24"/>
        </w:rPr>
        <w:t xml:space="preserve"> дополнить следующим текстом </w:t>
      </w:r>
      <w:r w:rsidRPr="001F130D">
        <w:rPr>
          <w:rFonts w:ascii="Times New Roman" w:hAnsi="Times New Roman"/>
          <w:b/>
          <w:sz w:val="24"/>
          <w:szCs w:val="24"/>
        </w:rPr>
        <w:t>«</w:t>
      </w:r>
      <w:r w:rsidRPr="001F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штрафов выплаченных членами саморегулируемой организации в соответствии с п.3 ч.4 ст.10</w:t>
      </w:r>
      <w:r w:rsidRPr="001F13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Федеральный закон от 01.12.2007г  N 315-ФЗ "О </w:t>
      </w:r>
      <w:r w:rsidRPr="001F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саморегулируемых организациях" и </w:t>
      </w:r>
      <w:r w:rsidR="00FD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</w:t>
      </w:r>
      <w:r w:rsidR="008A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FD2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F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«О системе мер дисциплинарного воздействия» Ассоциации «СВР»</w:t>
      </w:r>
      <w:r w:rsidRPr="001F1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09E113" w14:textId="7D7700F2" w:rsidR="00E55922" w:rsidRDefault="00E66961" w:rsidP="00C70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922" w:rsidRPr="00E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Пункты:</w:t>
      </w:r>
      <w:r w:rsidR="0012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2.1,</w:t>
      </w:r>
      <w:r w:rsidR="00E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2.4, </w:t>
      </w:r>
      <w:r w:rsidR="00E559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3.3., 3.5., 3.6 статьи 3., п.5.1.3., 5.8 статьи 5</w:t>
      </w:r>
      <w:r w:rsidR="00154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п.6.2,</w:t>
      </w:r>
      <w:r w:rsidR="00E55922" w:rsidRPr="0085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</w:t>
      </w:r>
      <w:r w:rsidR="00E55922" w:rsidRPr="00851055">
        <w:rPr>
          <w:rFonts w:ascii="Times New Roman" w:hAnsi="Times New Roman" w:cs="Times New Roman"/>
          <w:sz w:val="24"/>
          <w:szCs w:val="24"/>
        </w:rPr>
        <w:t>строительного   подряда» дополнить</w:t>
      </w:r>
      <w:r w:rsidR="00E55922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E55922" w:rsidRPr="00851055">
        <w:rPr>
          <w:rFonts w:ascii="Times New Roman" w:hAnsi="Times New Roman" w:cs="Times New Roman"/>
          <w:sz w:val="24"/>
          <w:szCs w:val="24"/>
        </w:rPr>
        <w:t xml:space="preserve"> текстом</w:t>
      </w:r>
      <w:r w:rsidR="00E55922" w:rsidRPr="0085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11" w:name="_Hlk526497070"/>
      <w:r w:rsidR="00E55922" w:rsidRPr="00851055">
        <w:rPr>
          <w:rFonts w:ascii="Times New Roman" w:hAnsi="Times New Roman" w:cs="Times New Roman"/>
          <w:b/>
          <w:sz w:val="24"/>
          <w:szCs w:val="24"/>
        </w:rPr>
        <w:t>договору подряда на осуществление сноса</w:t>
      </w:r>
      <w:r w:rsidR="00E55922">
        <w:rPr>
          <w:rFonts w:ascii="Times New Roman" w:hAnsi="Times New Roman" w:cs="Times New Roman"/>
          <w:b/>
          <w:sz w:val="24"/>
          <w:szCs w:val="24"/>
        </w:rPr>
        <w:t>».</w:t>
      </w:r>
      <w:r w:rsidR="00E55922" w:rsidRPr="008510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1"/>
    </w:p>
    <w:p w14:paraId="5F2AB40B" w14:textId="0456D7E3" w:rsidR="006B5730" w:rsidRDefault="00E66961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9D608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E922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 5.8 статьи 5</w:t>
      </w:r>
      <w:r w:rsidR="00E9223C" w:rsidRPr="00E922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E9223C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</w:t>
      </w:r>
      <w:r w:rsidR="009008A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ом</w:t>
      </w:r>
      <w:r w:rsidR="00E9223C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 w:rsidR="009008A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="00E9223C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 дополнить словом "снос</w:t>
      </w:r>
      <w:r w:rsidR="009008A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="00E9223C"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 w:rsidR="00E922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6662A543" w14:textId="77777777" w:rsidR="00AB2D38" w:rsidRDefault="00AB2D3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0021F4F9" w14:textId="4320FB03" w:rsidR="0007732A" w:rsidRPr="00A4024E" w:rsidRDefault="00AB2D38" w:rsidP="00C70C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B2D3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A402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bookmarkStart w:id="12" w:name="_Hlk526498089"/>
      <w:r w:rsidRPr="001D7CC8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Внести </w:t>
      </w:r>
      <w:r w:rsidRPr="00A4024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изменения</w:t>
      </w:r>
      <w:r w:rsidR="00A4024E" w:rsidRPr="00A4024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</w:t>
      </w:r>
      <w:r w:rsidRPr="00A4024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>в</w:t>
      </w:r>
      <w:r w:rsidR="00A4024E" w:rsidRPr="00A4024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</w:t>
      </w:r>
      <w:r w:rsidR="00A4024E" w:rsidRPr="00A402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Положение </w:t>
      </w:r>
      <w:r w:rsidR="004776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«О</w:t>
      </w:r>
      <w:r w:rsidR="00A4024E" w:rsidRPr="00A402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Президенте Ассоциации «Строители Волгоградского региона»</w:t>
      </w:r>
      <w:bookmarkEnd w:id="12"/>
    </w:p>
    <w:p w14:paraId="225D9932" w14:textId="49E34562" w:rsidR="0007732A" w:rsidRDefault="003748B0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 3 статьи 2</w:t>
      </w:r>
      <w:r w:rsidRPr="00E922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ого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 дополнить словом "снос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1CD23E0F" w14:textId="48A38ECE" w:rsidR="00116995" w:rsidRDefault="0011699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45AA4802" w14:textId="193B439F" w:rsidR="00116995" w:rsidRDefault="00EE3C38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E3C3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EE3C38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 </w:t>
      </w:r>
      <w:r w:rsidRPr="001D7CC8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Внести </w:t>
      </w:r>
      <w:r w:rsidRPr="00A4024E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изменения в </w:t>
      </w:r>
      <w:r w:rsidRPr="00A402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Положение </w:t>
      </w:r>
      <w:r w:rsidR="00B930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«Об</w:t>
      </w:r>
      <w:r w:rsidR="00A40A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исполнительном органе</w:t>
      </w:r>
      <w:r w:rsidRPr="00A402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Ассоциации «Строители Волгоградского региона»</w:t>
      </w:r>
      <w:r w:rsidR="00A40A94" w:rsidRPr="00A40A9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23A3B71" w14:textId="299FE1FA" w:rsidR="00116995" w:rsidRDefault="00116995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75AD01BF" w14:textId="637FEB4B" w:rsidR="00A4024E" w:rsidRDefault="00FE1D3C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Подпункт 3.2. пункта 3</w:t>
      </w:r>
      <w:r w:rsidRPr="00FE1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ого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 дополнить словом "снос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3D7297CE" w14:textId="47F4554A" w:rsidR="006E0921" w:rsidRPr="00E93963" w:rsidRDefault="00E93963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93963">
        <w:rPr>
          <w:rFonts w:ascii="Times New Roman" w:hAnsi="Times New Roman" w:cs="Times New Roman"/>
          <w:sz w:val="24"/>
          <w:szCs w:val="24"/>
        </w:rPr>
        <w:t xml:space="preserve">Пункт 3.4. принять в следующей редакции </w:t>
      </w:r>
      <w:r w:rsidRPr="00E93963">
        <w:rPr>
          <w:rFonts w:ascii="Times New Roman" w:hAnsi="Times New Roman" w:cs="Times New Roman"/>
          <w:b/>
          <w:sz w:val="24"/>
          <w:szCs w:val="24"/>
        </w:rPr>
        <w:t>«руководит работой по реализации основных направлений деятельности Ассоциации. В пределах сметы утверждает структуру управления деятельностью Ассоциации и штатное расписание Ассоциации, размеры и систему оплаты труда, иные положения, регламентирующие условия труда работников Ассоциации»</w:t>
      </w:r>
      <w:r w:rsidRPr="00E93963">
        <w:rPr>
          <w:rFonts w:ascii="Times New Roman" w:hAnsi="Times New Roman" w:cs="Times New Roman"/>
          <w:sz w:val="24"/>
          <w:szCs w:val="24"/>
        </w:rPr>
        <w:t>;</w:t>
      </w:r>
    </w:p>
    <w:p w14:paraId="75709ADA" w14:textId="273AF88F" w:rsidR="00E93963" w:rsidRPr="00E93963" w:rsidRDefault="00E93963" w:rsidP="00C70C1C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963">
        <w:rPr>
          <w:rFonts w:ascii="Times New Roman" w:hAnsi="Times New Roman" w:cs="Times New Roman"/>
          <w:sz w:val="24"/>
          <w:szCs w:val="24"/>
        </w:rPr>
        <w:t xml:space="preserve">Пункт 3.6. принять в следующей редакции </w:t>
      </w:r>
      <w:r w:rsidRPr="00E93963">
        <w:rPr>
          <w:rFonts w:ascii="Times New Roman" w:hAnsi="Times New Roman" w:cs="Times New Roman"/>
          <w:b/>
          <w:sz w:val="24"/>
          <w:szCs w:val="24"/>
        </w:rPr>
        <w:t>«заключает сделки от имени Ассоциации в пределах сметы»</w:t>
      </w:r>
      <w:r w:rsidRPr="00E93963">
        <w:rPr>
          <w:rFonts w:ascii="Times New Roman" w:hAnsi="Times New Roman" w:cs="Times New Roman"/>
          <w:sz w:val="24"/>
          <w:szCs w:val="24"/>
        </w:rPr>
        <w:t>.</w:t>
      </w:r>
    </w:p>
    <w:p w14:paraId="7611A4F1" w14:textId="4FE5184B" w:rsidR="006E0921" w:rsidRDefault="003E6988" w:rsidP="00C70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 3.8.</w:t>
      </w:r>
      <w:r w:rsidRPr="003E6988">
        <w:rPr>
          <w:sz w:val="24"/>
          <w:szCs w:val="24"/>
        </w:rPr>
        <w:t xml:space="preserve"> </w:t>
      </w:r>
      <w:r w:rsidRPr="00E93963">
        <w:rPr>
          <w:rFonts w:ascii="Times New Roman" w:hAnsi="Times New Roman" w:cs="Times New Roman"/>
          <w:sz w:val="24"/>
          <w:szCs w:val="24"/>
        </w:rPr>
        <w:t>принять в следующей редакции</w:t>
      </w:r>
      <w:r w:rsidRPr="00E54C45">
        <w:rPr>
          <w:sz w:val="24"/>
          <w:szCs w:val="24"/>
        </w:rPr>
        <w:t xml:space="preserve"> </w:t>
      </w:r>
      <w:r w:rsidRPr="003E6988">
        <w:rPr>
          <w:rFonts w:ascii="Times New Roman" w:hAnsi="Times New Roman" w:cs="Times New Roman"/>
          <w:b/>
          <w:sz w:val="24"/>
          <w:szCs w:val="24"/>
        </w:rPr>
        <w:t>«осуществляет материально-техническое обеспечение деятельности Ассоциации в пределах сметы»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2E1DF59" w14:textId="77777777" w:rsidR="00D2540B" w:rsidRPr="003E6988" w:rsidRDefault="00D2540B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14:paraId="221CECCC" w14:textId="06D7ECE5" w:rsidR="006E0921" w:rsidRPr="006E0921" w:rsidRDefault="006E0921" w:rsidP="00C70C1C">
      <w:pPr>
        <w:widowControl w:val="0"/>
        <w:tabs>
          <w:tab w:val="left" w:pos="857"/>
        </w:tabs>
        <w:autoSpaceDE w:val="0"/>
        <w:autoSpaceDN w:val="0"/>
        <w:spacing w:after="0" w:line="367" w:lineRule="exact"/>
        <w:ind w:right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CE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9.</w:t>
      </w:r>
      <w:r w:rsidRPr="006E092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6E0921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Внести изменения в </w:t>
      </w:r>
      <w:r w:rsidRPr="006E0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Положение</w:t>
      </w:r>
      <w:r w:rsidR="008A37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22B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«О</w:t>
      </w:r>
      <w:r w:rsidRPr="006E092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6E0921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процедуре рассмотрения жалоб на действия</w:t>
      </w:r>
      <w:r w:rsidRPr="006E0921">
        <w:rPr>
          <w:rFonts w:ascii="Times New Roman" w:hAnsi="Times New Roman" w:cs="Times New Roman"/>
          <w:b/>
          <w:color w:val="212121"/>
          <w:spacing w:val="-42"/>
          <w:sz w:val="24"/>
          <w:szCs w:val="24"/>
          <w:u w:val="single"/>
        </w:rPr>
        <w:t xml:space="preserve"> </w:t>
      </w:r>
      <w:r w:rsidRPr="006E0921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(бездействие)</w:t>
      </w:r>
      <w:r w:rsidRPr="006E09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0921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членов Ассоциации </w:t>
      </w:r>
      <w:r w:rsidRPr="006E092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«Строители Волгоградского региона» </w:t>
      </w:r>
      <w:r w:rsidRPr="006E0921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и иных обращений</w:t>
      </w:r>
    </w:p>
    <w:p w14:paraId="5CC704A7" w14:textId="5F706F52" w:rsidR="006E0921" w:rsidRDefault="006E0921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596CEFFE" w14:textId="4E42149A" w:rsidR="006E0921" w:rsidRDefault="00363EE3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Пункты: 2.3., статьи 2., п.3.3., 3.11.2., 3.14 статьи 3</w:t>
      </w:r>
      <w:r w:rsidRPr="00363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после слов "капитальн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ого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ремонт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 дополнить словом "снос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8B666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581D256C" w14:textId="77777777" w:rsidR="00D2540B" w:rsidRDefault="00D2540B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6C9006C9" w14:textId="6C6136E4" w:rsidR="008A3B27" w:rsidRDefault="008A3B27" w:rsidP="00C70C1C">
      <w:pPr>
        <w:spacing w:after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14:paraId="6883BBFE" w14:textId="32817CD4" w:rsidR="008A3B27" w:rsidRPr="00B1203F" w:rsidRDefault="008A3B27" w:rsidP="00C70C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1203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10.</w:t>
      </w:r>
      <w:r w:rsidR="00A12CEB" w:rsidRPr="00B1203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56697A" w:rsidRPr="00B1203F"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  <w:t xml:space="preserve">Внести изменения в </w:t>
      </w:r>
      <w:bookmarkStart w:id="13" w:name="_Hlk529974461"/>
      <w:r w:rsidR="00395CB0" w:rsidRPr="00B12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begin"/>
      </w:r>
      <w:r w:rsidR="00395CB0" w:rsidRPr="00B12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instrText xml:space="preserve"> HYPERLINK "http://svr-sro.ru/docs/analiz-deatelnosti-chlenov.docx" </w:instrText>
      </w:r>
      <w:r w:rsidR="00395CB0" w:rsidRPr="00B12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separate"/>
      </w:r>
      <w:r w:rsidR="0056697A" w:rsidRPr="00B12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Положение «О проведении анализа деятельности членов Ассоциации «СВР» на основании информации, представляемой ими в форме отчетов</w:t>
      </w:r>
      <w:r w:rsidR="00395CB0" w:rsidRPr="00B12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end"/>
      </w:r>
      <w:r w:rsidR="0056697A" w:rsidRPr="00B12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bookmarkEnd w:id="13"/>
    </w:p>
    <w:p w14:paraId="2C9EAEE7" w14:textId="5EA89E3F" w:rsidR="00954E65" w:rsidRDefault="00954E65" w:rsidP="00C70C1C">
      <w:pPr>
        <w:spacing w:after="0"/>
        <w:jc w:val="both"/>
        <w:rPr>
          <w:rFonts w:ascii="Times New Roman" w:hAnsi="Times New Roman" w:cs="Times New Roman"/>
          <w:b/>
          <w:color w:val="22272F"/>
          <w:sz w:val="24"/>
          <w:szCs w:val="24"/>
          <w:u w:val="single"/>
          <w:shd w:val="clear" w:color="auto" w:fill="FFFFFF"/>
        </w:rPr>
      </w:pPr>
    </w:p>
    <w:p w14:paraId="05CBB7EC" w14:textId="3C3BFBF3" w:rsidR="00954E65" w:rsidRDefault="00954E65" w:rsidP="00C70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954E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Принять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следующей редакции: </w:t>
      </w:r>
      <w:hyperlink r:id="rId11" w:history="1">
        <w:r w:rsidRPr="00954E6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«О проведении анализа деятельности членов Ассоциации «СВР» на основании информации, представляемой ими в форме отчетов</w:t>
        </w:r>
      </w:hyperlink>
      <w:r w:rsidRPr="0095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91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3D7909" w14:textId="25592D5B" w:rsidR="00091936" w:rsidRDefault="00091936" w:rsidP="00C70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DC2CA" w14:textId="096837AC" w:rsidR="00091936" w:rsidRPr="00091936" w:rsidRDefault="00091936" w:rsidP="00C70C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Утвер</w:t>
      </w:r>
      <w:r w:rsidR="00840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ждение</w:t>
      </w:r>
      <w:r w:rsidRPr="0009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Положени</w:t>
      </w:r>
      <w:r w:rsidR="00840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09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0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 w:rsidRPr="0009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финансовом плане (смете) Ассоциации</w:t>
      </w:r>
      <w:r w:rsidR="00840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6E479AE" w14:textId="461CD397" w:rsidR="00091936" w:rsidRPr="00091936" w:rsidRDefault="00091936" w:rsidP="00C70C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EE175A" w14:textId="2DA93FC1" w:rsidR="00091936" w:rsidRPr="00091936" w:rsidRDefault="00091936" w:rsidP="00C70C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Утверждение финансового плана (сметы) Ассоциации на 2018-2019 г.</w:t>
      </w:r>
    </w:p>
    <w:p w14:paraId="50FFA368" w14:textId="7A2CB3E1" w:rsidR="00091936" w:rsidRPr="00091936" w:rsidRDefault="00091936" w:rsidP="00C70C1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32D256" w14:textId="7EBC3562" w:rsidR="00091936" w:rsidRDefault="00091936" w:rsidP="00C70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GoBack"/>
      <w:bookmarkEnd w:id="14"/>
    </w:p>
    <w:p w14:paraId="1558F275" w14:textId="105A1DBE" w:rsidR="00091936" w:rsidRDefault="00091936" w:rsidP="00C70C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D74"/>
    <w:multiLevelType w:val="hybridMultilevel"/>
    <w:tmpl w:val="9592830A"/>
    <w:lvl w:ilvl="0" w:tplc="93E64620">
      <w:numFmt w:val="bullet"/>
      <w:lvlText w:val="o"/>
      <w:lvlJc w:val="left"/>
      <w:pPr>
        <w:ind w:left="856" w:hanging="241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32"/>
        <w:szCs w:val="32"/>
      </w:rPr>
    </w:lvl>
    <w:lvl w:ilvl="1" w:tplc="ABD8EDB8">
      <w:start w:val="1"/>
      <w:numFmt w:val="decimal"/>
      <w:lvlText w:val="%2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7360AD50">
      <w:numFmt w:val="none"/>
      <w:lvlText w:val=""/>
      <w:lvlJc w:val="left"/>
      <w:pPr>
        <w:tabs>
          <w:tab w:val="num" w:pos="360"/>
        </w:tabs>
      </w:pPr>
    </w:lvl>
    <w:lvl w:ilvl="3" w:tplc="735E4628">
      <w:numFmt w:val="none"/>
      <w:lvlText w:val=""/>
      <w:lvlJc w:val="left"/>
      <w:pPr>
        <w:tabs>
          <w:tab w:val="num" w:pos="360"/>
        </w:tabs>
      </w:pPr>
    </w:lvl>
    <w:lvl w:ilvl="4" w:tplc="D7E88E82">
      <w:numFmt w:val="bullet"/>
      <w:lvlText w:val="•"/>
      <w:lvlJc w:val="left"/>
      <w:pPr>
        <w:ind w:left="3908" w:hanging="720"/>
      </w:pPr>
      <w:rPr>
        <w:rFonts w:hint="default"/>
      </w:rPr>
    </w:lvl>
    <w:lvl w:ilvl="5" w:tplc="7D1AD6C8">
      <w:numFmt w:val="bullet"/>
      <w:lvlText w:val="•"/>
      <w:lvlJc w:val="left"/>
      <w:pPr>
        <w:ind w:left="4925" w:hanging="720"/>
      </w:pPr>
      <w:rPr>
        <w:rFonts w:hint="default"/>
      </w:rPr>
    </w:lvl>
    <w:lvl w:ilvl="6" w:tplc="7204A5FA">
      <w:numFmt w:val="bullet"/>
      <w:lvlText w:val="•"/>
      <w:lvlJc w:val="left"/>
      <w:pPr>
        <w:ind w:left="5941" w:hanging="720"/>
      </w:pPr>
      <w:rPr>
        <w:rFonts w:hint="default"/>
      </w:rPr>
    </w:lvl>
    <w:lvl w:ilvl="7" w:tplc="1A5A5A8C">
      <w:numFmt w:val="bullet"/>
      <w:lvlText w:val="•"/>
      <w:lvlJc w:val="left"/>
      <w:pPr>
        <w:ind w:left="6957" w:hanging="720"/>
      </w:pPr>
      <w:rPr>
        <w:rFonts w:hint="default"/>
      </w:rPr>
    </w:lvl>
    <w:lvl w:ilvl="8" w:tplc="4AA03374">
      <w:numFmt w:val="bullet"/>
      <w:lvlText w:val="•"/>
      <w:lvlJc w:val="left"/>
      <w:pPr>
        <w:ind w:left="7973" w:hanging="720"/>
      </w:pPr>
      <w:rPr>
        <w:rFonts w:hint="default"/>
      </w:rPr>
    </w:lvl>
  </w:abstractNum>
  <w:abstractNum w:abstractNumId="1" w15:restartNumberingAfterBreak="0">
    <w:nsid w:val="01D90169"/>
    <w:multiLevelType w:val="hybridMultilevel"/>
    <w:tmpl w:val="860C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B38"/>
    <w:multiLevelType w:val="hybridMultilevel"/>
    <w:tmpl w:val="B68A5F6C"/>
    <w:lvl w:ilvl="0" w:tplc="4B72A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03D0"/>
    <w:multiLevelType w:val="hybridMultilevel"/>
    <w:tmpl w:val="3748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EE"/>
    <w:multiLevelType w:val="hybridMultilevel"/>
    <w:tmpl w:val="A726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7E44"/>
    <w:multiLevelType w:val="hybridMultilevel"/>
    <w:tmpl w:val="C532A5AC"/>
    <w:lvl w:ilvl="0" w:tplc="E93C2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71CD"/>
    <w:multiLevelType w:val="hybridMultilevel"/>
    <w:tmpl w:val="8FA4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3E3"/>
    <w:multiLevelType w:val="multilevel"/>
    <w:tmpl w:val="1F8EFBB0"/>
    <w:lvl w:ilvl="0">
      <w:start w:val="15"/>
      <w:numFmt w:val="decimal"/>
      <w:lvlText w:val="%1"/>
      <w:lvlJc w:val="left"/>
      <w:pPr>
        <w:ind w:left="1571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629"/>
        <w:jc w:val="right"/>
      </w:pPr>
      <w:rPr>
        <w:rFonts w:hint="default"/>
        <w:b/>
        <w:bCs/>
        <w:w w:val="101"/>
      </w:rPr>
    </w:lvl>
    <w:lvl w:ilvl="2">
      <w:start w:val="1"/>
      <w:numFmt w:val="decimal"/>
      <w:lvlText w:val="%3)"/>
      <w:lvlJc w:val="left"/>
      <w:pPr>
        <w:ind w:left="1721" w:hanging="553"/>
      </w:pPr>
      <w:rPr>
        <w:rFonts w:ascii="Times New Roman" w:eastAsia="Times New Roman" w:hAnsi="Times New Roman" w:cs="Times New Roman" w:hint="default"/>
        <w:color w:val="3B3B3F"/>
        <w:w w:val="108"/>
        <w:sz w:val="27"/>
        <w:szCs w:val="27"/>
      </w:rPr>
    </w:lvl>
    <w:lvl w:ilvl="3">
      <w:numFmt w:val="bullet"/>
      <w:lvlText w:val="•"/>
      <w:lvlJc w:val="left"/>
      <w:pPr>
        <w:ind w:left="3982" w:hanging="553"/>
      </w:pPr>
      <w:rPr>
        <w:rFonts w:hint="default"/>
      </w:rPr>
    </w:lvl>
    <w:lvl w:ilvl="4">
      <w:numFmt w:val="bullet"/>
      <w:lvlText w:val="•"/>
      <w:lvlJc w:val="left"/>
      <w:pPr>
        <w:ind w:left="5113" w:hanging="553"/>
      </w:pPr>
      <w:rPr>
        <w:rFonts w:hint="default"/>
      </w:rPr>
    </w:lvl>
    <w:lvl w:ilvl="5">
      <w:numFmt w:val="bullet"/>
      <w:lvlText w:val="•"/>
      <w:lvlJc w:val="left"/>
      <w:pPr>
        <w:ind w:left="6245" w:hanging="553"/>
      </w:pPr>
      <w:rPr>
        <w:rFonts w:hint="default"/>
      </w:rPr>
    </w:lvl>
    <w:lvl w:ilvl="6">
      <w:numFmt w:val="bullet"/>
      <w:lvlText w:val="•"/>
      <w:lvlJc w:val="left"/>
      <w:pPr>
        <w:ind w:left="7376" w:hanging="553"/>
      </w:pPr>
      <w:rPr>
        <w:rFonts w:hint="default"/>
      </w:rPr>
    </w:lvl>
    <w:lvl w:ilvl="7">
      <w:numFmt w:val="bullet"/>
      <w:lvlText w:val="•"/>
      <w:lvlJc w:val="left"/>
      <w:pPr>
        <w:ind w:left="8507" w:hanging="553"/>
      </w:pPr>
      <w:rPr>
        <w:rFonts w:hint="default"/>
      </w:rPr>
    </w:lvl>
    <w:lvl w:ilvl="8">
      <w:numFmt w:val="bullet"/>
      <w:lvlText w:val="•"/>
      <w:lvlJc w:val="left"/>
      <w:pPr>
        <w:ind w:left="9639" w:hanging="553"/>
      </w:pPr>
      <w:rPr>
        <w:rFonts w:hint="default"/>
      </w:rPr>
    </w:lvl>
  </w:abstractNum>
  <w:abstractNum w:abstractNumId="8" w15:restartNumberingAfterBreak="0">
    <w:nsid w:val="423D72A1"/>
    <w:multiLevelType w:val="hybridMultilevel"/>
    <w:tmpl w:val="B730486E"/>
    <w:lvl w:ilvl="0" w:tplc="F9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B327C"/>
    <w:multiLevelType w:val="hybridMultilevel"/>
    <w:tmpl w:val="CB9491D6"/>
    <w:lvl w:ilvl="0" w:tplc="9EBAC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47A96"/>
    <w:multiLevelType w:val="multilevel"/>
    <w:tmpl w:val="204EBD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48830E72"/>
    <w:multiLevelType w:val="hybridMultilevel"/>
    <w:tmpl w:val="DC56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182D"/>
    <w:multiLevelType w:val="hybridMultilevel"/>
    <w:tmpl w:val="B4B2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7B6D"/>
    <w:multiLevelType w:val="multilevel"/>
    <w:tmpl w:val="FADA32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5CD46EB"/>
    <w:multiLevelType w:val="multilevel"/>
    <w:tmpl w:val="397E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23E10"/>
    <w:multiLevelType w:val="hybridMultilevel"/>
    <w:tmpl w:val="7ABC1524"/>
    <w:lvl w:ilvl="0" w:tplc="58DC8D06">
      <w:start w:val="1"/>
      <w:numFmt w:val="decimal"/>
      <w:lvlText w:val="%1)"/>
      <w:lvlJc w:val="left"/>
      <w:pPr>
        <w:ind w:left="1563" w:hanging="554"/>
        <w:jc w:val="right"/>
      </w:pPr>
      <w:rPr>
        <w:rFonts w:hint="default"/>
        <w:w w:val="101"/>
      </w:rPr>
    </w:lvl>
    <w:lvl w:ilvl="1" w:tplc="88720530">
      <w:numFmt w:val="bullet"/>
      <w:lvlText w:val="•"/>
      <w:lvlJc w:val="left"/>
      <w:pPr>
        <w:ind w:left="2594" w:hanging="554"/>
      </w:pPr>
      <w:rPr>
        <w:rFonts w:hint="default"/>
      </w:rPr>
    </w:lvl>
    <w:lvl w:ilvl="2" w:tplc="5D88B4F0">
      <w:numFmt w:val="bullet"/>
      <w:lvlText w:val="•"/>
      <w:lvlJc w:val="left"/>
      <w:pPr>
        <w:ind w:left="3628" w:hanging="554"/>
      </w:pPr>
      <w:rPr>
        <w:rFonts w:hint="default"/>
      </w:rPr>
    </w:lvl>
    <w:lvl w:ilvl="3" w:tplc="E7A42BE0">
      <w:numFmt w:val="bullet"/>
      <w:lvlText w:val="•"/>
      <w:lvlJc w:val="left"/>
      <w:pPr>
        <w:ind w:left="4662" w:hanging="554"/>
      </w:pPr>
      <w:rPr>
        <w:rFonts w:hint="default"/>
      </w:rPr>
    </w:lvl>
    <w:lvl w:ilvl="4" w:tplc="AA004B3A">
      <w:numFmt w:val="bullet"/>
      <w:lvlText w:val="•"/>
      <w:lvlJc w:val="left"/>
      <w:pPr>
        <w:ind w:left="5696" w:hanging="554"/>
      </w:pPr>
      <w:rPr>
        <w:rFonts w:hint="default"/>
      </w:rPr>
    </w:lvl>
    <w:lvl w:ilvl="5" w:tplc="703AE27C">
      <w:numFmt w:val="bullet"/>
      <w:lvlText w:val="•"/>
      <w:lvlJc w:val="left"/>
      <w:pPr>
        <w:ind w:left="6730" w:hanging="554"/>
      </w:pPr>
      <w:rPr>
        <w:rFonts w:hint="default"/>
      </w:rPr>
    </w:lvl>
    <w:lvl w:ilvl="6" w:tplc="2EB8B78E">
      <w:numFmt w:val="bullet"/>
      <w:lvlText w:val="•"/>
      <w:lvlJc w:val="left"/>
      <w:pPr>
        <w:ind w:left="7764" w:hanging="554"/>
      </w:pPr>
      <w:rPr>
        <w:rFonts w:hint="default"/>
      </w:rPr>
    </w:lvl>
    <w:lvl w:ilvl="7" w:tplc="5046166C">
      <w:numFmt w:val="bullet"/>
      <w:lvlText w:val="•"/>
      <w:lvlJc w:val="left"/>
      <w:pPr>
        <w:ind w:left="8799" w:hanging="554"/>
      </w:pPr>
      <w:rPr>
        <w:rFonts w:hint="default"/>
      </w:rPr>
    </w:lvl>
    <w:lvl w:ilvl="8" w:tplc="75B8A152">
      <w:numFmt w:val="bullet"/>
      <w:lvlText w:val="•"/>
      <w:lvlJc w:val="left"/>
      <w:pPr>
        <w:ind w:left="9833" w:hanging="554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8A"/>
    <w:rsid w:val="00020513"/>
    <w:rsid w:val="00024AD2"/>
    <w:rsid w:val="0002777D"/>
    <w:rsid w:val="0003610B"/>
    <w:rsid w:val="00037CF2"/>
    <w:rsid w:val="00045CA6"/>
    <w:rsid w:val="00051AC7"/>
    <w:rsid w:val="0005263E"/>
    <w:rsid w:val="00071AD5"/>
    <w:rsid w:val="0007732A"/>
    <w:rsid w:val="00091936"/>
    <w:rsid w:val="00093C9D"/>
    <w:rsid w:val="00096CD8"/>
    <w:rsid w:val="000B3598"/>
    <w:rsid w:val="000C10A1"/>
    <w:rsid w:val="000D1C6C"/>
    <w:rsid w:val="000D7021"/>
    <w:rsid w:val="000E3F3E"/>
    <w:rsid w:val="000F02F3"/>
    <w:rsid w:val="000F57D9"/>
    <w:rsid w:val="00113D97"/>
    <w:rsid w:val="00116995"/>
    <w:rsid w:val="00120250"/>
    <w:rsid w:val="00120E3C"/>
    <w:rsid w:val="001222D1"/>
    <w:rsid w:val="00127D26"/>
    <w:rsid w:val="00133167"/>
    <w:rsid w:val="001336A1"/>
    <w:rsid w:val="001423B5"/>
    <w:rsid w:val="00154867"/>
    <w:rsid w:val="001634EF"/>
    <w:rsid w:val="00171919"/>
    <w:rsid w:val="00174DF6"/>
    <w:rsid w:val="001A0DF4"/>
    <w:rsid w:val="001A7BC6"/>
    <w:rsid w:val="001B0DDC"/>
    <w:rsid w:val="001B1A6D"/>
    <w:rsid w:val="001B1D13"/>
    <w:rsid w:val="001B5E29"/>
    <w:rsid w:val="001B75F7"/>
    <w:rsid w:val="001D7CC8"/>
    <w:rsid w:val="001E09F1"/>
    <w:rsid w:val="001F130D"/>
    <w:rsid w:val="001F7F28"/>
    <w:rsid w:val="002030AA"/>
    <w:rsid w:val="002031BD"/>
    <w:rsid w:val="00204738"/>
    <w:rsid w:val="00217E1A"/>
    <w:rsid w:val="00221A46"/>
    <w:rsid w:val="00222823"/>
    <w:rsid w:val="00223243"/>
    <w:rsid w:val="002367D2"/>
    <w:rsid w:val="00241F3C"/>
    <w:rsid w:val="0026773C"/>
    <w:rsid w:val="00280FA7"/>
    <w:rsid w:val="00292DD9"/>
    <w:rsid w:val="00293B8D"/>
    <w:rsid w:val="00297C04"/>
    <w:rsid w:val="002A16C9"/>
    <w:rsid w:val="002A4814"/>
    <w:rsid w:val="002B5A96"/>
    <w:rsid w:val="002C137A"/>
    <w:rsid w:val="002E5F2D"/>
    <w:rsid w:val="002E6FB1"/>
    <w:rsid w:val="002F031A"/>
    <w:rsid w:val="002F5D24"/>
    <w:rsid w:val="00305E85"/>
    <w:rsid w:val="00321A47"/>
    <w:rsid w:val="00336649"/>
    <w:rsid w:val="003459BD"/>
    <w:rsid w:val="00346690"/>
    <w:rsid w:val="0035726B"/>
    <w:rsid w:val="003628F2"/>
    <w:rsid w:val="00363EE3"/>
    <w:rsid w:val="003748B0"/>
    <w:rsid w:val="003752B7"/>
    <w:rsid w:val="00391047"/>
    <w:rsid w:val="00395CB0"/>
    <w:rsid w:val="003B3B5E"/>
    <w:rsid w:val="003C2272"/>
    <w:rsid w:val="003C6177"/>
    <w:rsid w:val="003E6988"/>
    <w:rsid w:val="003E73BE"/>
    <w:rsid w:val="003E7EBE"/>
    <w:rsid w:val="00400B86"/>
    <w:rsid w:val="00405006"/>
    <w:rsid w:val="004100BD"/>
    <w:rsid w:val="0042656F"/>
    <w:rsid w:val="0042661F"/>
    <w:rsid w:val="00456606"/>
    <w:rsid w:val="00464FCE"/>
    <w:rsid w:val="00472C2A"/>
    <w:rsid w:val="00475FFF"/>
    <w:rsid w:val="004776C4"/>
    <w:rsid w:val="00485DE6"/>
    <w:rsid w:val="0049078A"/>
    <w:rsid w:val="0049663A"/>
    <w:rsid w:val="00497468"/>
    <w:rsid w:val="004A2C70"/>
    <w:rsid w:val="004A36B1"/>
    <w:rsid w:val="004C716D"/>
    <w:rsid w:val="004D4A10"/>
    <w:rsid w:val="00512697"/>
    <w:rsid w:val="00517AFC"/>
    <w:rsid w:val="005265BD"/>
    <w:rsid w:val="00533C65"/>
    <w:rsid w:val="00541CD2"/>
    <w:rsid w:val="00543F42"/>
    <w:rsid w:val="00544FDC"/>
    <w:rsid w:val="00545E41"/>
    <w:rsid w:val="00555428"/>
    <w:rsid w:val="00555ADF"/>
    <w:rsid w:val="0056697A"/>
    <w:rsid w:val="00571570"/>
    <w:rsid w:val="005717CE"/>
    <w:rsid w:val="005722C3"/>
    <w:rsid w:val="00573E20"/>
    <w:rsid w:val="005A026F"/>
    <w:rsid w:val="005B20F0"/>
    <w:rsid w:val="005C18C6"/>
    <w:rsid w:val="005D0F85"/>
    <w:rsid w:val="005D357B"/>
    <w:rsid w:val="005E4FD5"/>
    <w:rsid w:val="005F5BB6"/>
    <w:rsid w:val="00602CB6"/>
    <w:rsid w:val="006122D2"/>
    <w:rsid w:val="00622B8D"/>
    <w:rsid w:val="0062386D"/>
    <w:rsid w:val="00623B87"/>
    <w:rsid w:val="0063703B"/>
    <w:rsid w:val="00654CB8"/>
    <w:rsid w:val="00656BBD"/>
    <w:rsid w:val="0068066A"/>
    <w:rsid w:val="00692BEC"/>
    <w:rsid w:val="00694930"/>
    <w:rsid w:val="00696CE6"/>
    <w:rsid w:val="00697B74"/>
    <w:rsid w:val="006A5632"/>
    <w:rsid w:val="006A5EEE"/>
    <w:rsid w:val="006A6CED"/>
    <w:rsid w:val="006B34A1"/>
    <w:rsid w:val="006B5730"/>
    <w:rsid w:val="006C4900"/>
    <w:rsid w:val="006D2D15"/>
    <w:rsid w:val="006D36DF"/>
    <w:rsid w:val="006D6136"/>
    <w:rsid w:val="006E0921"/>
    <w:rsid w:val="006E3704"/>
    <w:rsid w:val="00706A9C"/>
    <w:rsid w:val="007164B0"/>
    <w:rsid w:val="00720DF7"/>
    <w:rsid w:val="00720FDF"/>
    <w:rsid w:val="007351E1"/>
    <w:rsid w:val="007374A1"/>
    <w:rsid w:val="00744A38"/>
    <w:rsid w:val="00747D58"/>
    <w:rsid w:val="007500CC"/>
    <w:rsid w:val="00761DBB"/>
    <w:rsid w:val="00774009"/>
    <w:rsid w:val="00783AC6"/>
    <w:rsid w:val="00790F47"/>
    <w:rsid w:val="00795EE0"/>
    <w:rsid w:val="007A1152"/>
    <w:rsid w:val="007B0B63"/>
    <w:rsid w:val="007C30ED"/>
    <w:rsid w:val="007C3666"/>
    <w:rsid w:val="007D027C"/>
    <w:rsid w:val="007E63A9"/>
    <w:rsid w:val="007E7ADE"/>
    <w:rsid w:val="007F58D8"/>
    <w:rsid w:val="007F6A3E"/>
    <w:rsid w:val="008061F1"/>
    <w:rsid w:val="0083070B"/>
    <w:rsid w:val="008315BE"/>
    <w:rsid w:val="00831F1F"/>
    <w:rsid w:val="00840E62"/>
    <w:rsid w:val="00851055"/>
    <w:rsid w:val="008906F1"/>
    <w:rsid w:val="008932BE"/>
    <w:rsid w:val="00894788"/>
    <w:rsid w:val="008A233B"/>
    <w:rsid w:val="008A3791"/>
    <w:rsid w:val="008A3B27"/>
    <w:rsid w:val="008A5461"/>
    <w:rsid w:val="008A7787"/>
    <w:rsid w:val="008B6660"/>
    <w:rsid w:val="008C7724"/>
    <w:rsid w:val="008D24CD"/>
    <w:rsid w:val="008D3600"/>
    <w:rsid w:val="008D3F85"/>
    <w:rsid w:val="008E16AB"/>
    <w:rsid w:val="008E6D15"/>
    <w:rsid w:val="008F3545"/>
    <w:rsid w:val="009003FA"/>
    <w:rsid w:val="009008AE"/>
    <w:rsid w:val="00934FB1"/>
    <w:rsid w:val="00943E67"/>
    <w:rsid w:val="009520C2"/>
    <w:rsid w:val="00952877"/>
    <w:rsid w:val="00954E65"/>
    <w:rsid w:val="0096623E"/>
    <w:rsid w:val="00984D68"/>
    <w:rsid w:val="00987711"/>
    <w:rsid w:val="009A5B7B"/>
    <w:rsid w:val="009B5F1E"/>
    <w:rsid w:val="009C27B7"/>
    <w:rsid w:val="009C3B00"/>
    <w:rsid w:val="009D2172"/>
    <w:rsid w:val="009D6083"/>
    <w:rsid w:val="009E0CA8"/>
    <w:rsid w:val="009F5968"/>
    <w:rsid w:val="00A12CEB"/>
    <w:rsid w:val="00A273B3"/>
    <w:rsid w:val="00A353F9"/>
    <w:rsid w:val="00A35512"/>
    <w:rsid w:val="00A37D84"/>
    <w:rsid w:val="00A4024E"/>
    <w:rsid w:val="00A40A94"/>
    <w:rsid w:val="00A40FFC"/>
    <w:rsid w:val="00A425AA"/>
    <w:rsid w:val="00A44284"/>
    <w:rsid w:val="00A44D65"/>
    <w:rsid w:val="00A633DE"/>
    <w:rsid w:val="00A74008"/>
    <w:rsid w:val="00A7560A"/>
    <w:rsid w:val="00A81C2B"/>
    <w:rsid w:val="00A925F8"/>
    <w:rsid w:val="00A94BF3"/>
    <w:rsid w:val="00A94EDC"/>
    <w:rsid w:val="00AB2D38"/>
    <w:rsid w:val="00AD5326"/>
    <w:rsid w:val="00AD7B33"/>
    <w:rsid w:val="00AE7485"/>
    <w:rsid w:val="00AF6431"/>
    <w:rsid w:val="00AF6451"/>
    <w:rsid w:val="00B1203F"/>
    <w:rsid w:val="00B210EB"/>
    <w:rsid w:val="00B21807"/>
    <w:rsid w:val="00B3690C"/>
    <w:rsid w:val="00B42224"/>
    <w:rsid w:val="00B44DB1"/>
    <w:rsid w:val="00B535F9"/>
    <w:rsid w:val="00B554CB"/>
    <w:rsid w:val="00B62962"/>
    <w:rsid w:val="00B63E0B"/>
    <w:rsid w:val="00B80645"/>
    <w:rsid w:val="00B830A0"/>
    <w:rsid w:val="00B84BE2"/>
    <w:rsid w:val="00B859EC"/>
    <w:rsid w:val="00B8629A"/>
    <w:rsid w:val="00B930D3"/>
    <w:rsid w:val="00B9748C"/>
    <w:rsid w:val="00BB2D85"/>
    <w:rsid w:val="00BB622D"/>
    <w:rsid w:val="00BC193A"/>
    <w:rsid w:val="00BD42EB"/>
    <w:rsid w:val="00BD7628"/>
    <w:rsid w:val="00BE0924"/>
    <w:rsid w:val="00BE50A6"/>
    <w:rsid w:val="00BE6490"/>
    <w:rsid w:val="00BF0768"/>
    <w:rsid w:val="00BF5AA0"/>
    <w:rsid w:val="00C011DE"/>
    <w:rsid w:val="00C1050E"/>
    <w:rsid w:val="00C45798"/>
    <w:rsid w:val="00C658C4"/>
    <w:rsid w:val="00C70C1C"/>
    <w:rsid w:val="00C745F4"/>
    <w:rsid w:val="00C85F8A"/>
    <w:rsid w:val="00C9094B"/>
    <w:rsid w:val="00C932CC"/>
    <w:rsid w:val="00CA122E"/>
    <w:rsid w:val="00CB230D"/>
    <w:rsid w:val="00CC2F1D"/>
    <w:rsid w:val="00CC7A00"/>
    <w:rsid w:val="00CD2364"/>
    <w:rsid w:val="00CE0B7B"/>
    <w:rsid w:val="00CE7EC0"/>
    <w:rsid w:val="00D0185B"/>
    <w:rsid w:val="00D11A3C"/>
    <w:rsid w:val="00D2540B"/>
    <w:rsid w:val="00D25574"/>
    <w:rsid w:val="00D359AB"/>
    <w:rsid w:val="00D36BD6"/>
    <w:rsid w:val="00D56257"/>
    <w:rsid w:val="00D61250"/>
    <w:rsid w:val="00D76A22"/>
    <w:rsid w:val="00D77E88"/>
    <w:rsid w:val="00D910A3"/>
    <w:rsid w:val="00DC619F"/>
    <w:rsid w:val="00DE7D47"/>
    <w:rsid w:val="00DF59F6"/>
    <w:rsid w:val="00E069E1"/>
    <w:rsid w:val="00E115AA"/>
    <w:rsid w:val="00E150E2"/>
    <w:rsid w:val="00E214D9"/>
    <w:rsid w:val="00E320D5"/>
    <w:rsid w:val="00E4241B"/>
    <w:rsid w:val="00E4724F"/>
    <w:rsid w:val="00E47CC6"/>
    <w:rsid w:val="00E55922"/>
    <w:rsid w:val="00E56026"/>
    <w:rsid w:val="00E66961"/>
    <w:rsid w:val="00E7156D"/>
    <w:rsid w:val="00E9223C"/>
    <w:rsid w:val="00E92CAA"/>
    <w:rsid w:val="00E93086"/>
    <w:rsid w:val="00E93963"/>
    <w:rsid w:val="00E94AAB"/>
    <w:rsid w:val="00E9678B"/>
    <w:rsid w:val="00EB094F"/>
    <w:rsid w:val="00EC14C4"/>
    <w:rsid w:val="00EC58EF"/>
    <w:rsid w:val="00EE3C38"/>
    <w:rsid w:val="00EE51CA"/>
    <w:rsid w:val="00EE5228"/>
    <w:rsid w:val="00EE5322"/>
    <w:rsid w:val="00EF467E"/>
    <w:rsid w:val="00F0086A"/>
    <w:rsid w:val="00F02131"/>
    <w:rsid w:val="00F047C5"/>
    <w:rsid w:val="00F063EE"/>
    <w:rsid w:val="00F11B75"/>
    <w:rsid w:val="00F13360"/>
    <w:rsid w:val="00F15B10"/>
    <w:rsid w:val="00F16D54"/>
    <w:rsid w:val="00F200F8"/>
    <w:rsid w:val="00F20DE2"/>
    <w:rsid w:val="00F23629"/>
    <w:rsid w:val="00F25DD6"/>
    <w:rsid w:val="00F30210"/>
    <w:rsid w:val="00F31311"/>
    <w:rsid w:val="00F37200"/>
    <w:rsid w:val="00F618B8"/>
    <w:rsid w:val="00F61EAE"/>
    <w:rsid w:val="00F64E34"/>
    <w:rsid w:val="00F707FB"/>
    <w:rsid w:val="00F76C10"/>
    <w:rsid w:val="00FB2C6E"/>
    <w:rsid w:val="00FC46D4"/>
    <w:rsid w:val="00FC5CB1"/>
    <w:rsid w:val="00FD0FCF"/>
    <w:rsid w:val="00FD233D"/>
    <w:rsid w:val="00FD41D6"/>
    <w:rsid w:val="00FE19F2"/>
    <w:rsid w:val="00FE1D3C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A3C"/>
  <w15:chartTrackingRefBased/>
  <w15:docId w15:val="{7B6B3846-A881-4DAD-A02A-BA696B4B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CD2"/>
    <w:rPr>
      <w:color w:val="0000FF"/>
      <w:u w:val="single"/>
    </w:rPr>
  </w:style>
  <w:style w:type="character" w:customStyle="1" w:styleId="s10">
    <w:name w:val="s_10"/>
    <w:basedOn w:val="a0"/>
    <w:rsid w:val="00297C04"/>
  </w:style>
  <w:style w:type="paragraph" w:styleId="a4">
    <w:name w:val="List Paragraph"/>
    <w:basedOn w:val="a"/>
    <w:uiPriority w:val="1"/>
    <w:qFormat/>
    <w:rsid w:val="004D4A10"/>
    <w:pPr>
      <w:ind w:left="720"/>
      <w:contextualSpacing/>
    </w:pPr>
  </w:style>
  <w:style w:type="table" w:styleId="a5">
    <w:name w:val="Table Grid"/>
    <w:basedOn w:val="a1"/>
    <w:uiPriority w:val="39"/>
    <w:rsid w:val="00E1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7E63A9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E63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">
    <w:name w:val="Основной текст (4)_"/>
    <w:link w:val="40"/>
    <w:uiPriority w:val="99"/>
    <w:rsid w:val="00F200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200F8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549&amp;rnd=619800C28B0869012CD41DFCD5F33B56&amp;dst=172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04549&amp;rnd=619800C28B0869012CD41DFCD5F33B56&amp;dst=101914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vr-sro.ru/docs/analiz-deatelnosti-chleno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04549&amp;rnd=619800C28B0869012CD41DFCD5F33B56&amp;dst=10199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04549&amp;rnd=619800C28B0869012CD41DFCD5F33B56&amp;dst=174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1661-2F9E-4329-9818-2F673D89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Acer</cp:lastModifiedBy>
  <cp:revision>3</cp:revision>
  <dcterms:created xsi:type="dcterms:W3CDTF">2018-11-21T06:58:00Z</dcterms:created>
  <dcterms:modified xsi:type="dcterms:W3CDTF">2018-11-22T12:08:00Z</dcterms:modified>
</cp:coreProperties>
</file>