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DF22D3" w14:textId="77777777" w:rsidR="00625D62" w:rsidRPr="00891B25" w:rsidRDefault="00625D62" w:rsidP="00891B25">
      <w:pPr>
        <w:ind w:left="4820"/>
        <w:jc w:val="right"/>
        <w:textAlignment w:val="top"/>
        <w:rPr>
          <w:rFonts w:ascii="Times New Roman" w:hAnsi="Times New Roman" w:cs="Times New Roman"/>
          <w:bCs/>
          <w:sz w:val="24"/>
          <w:szCs w:val="24"/>
        </w:rPr>
      </w:pPr>
      <w:r w:rsidRPr="00891B25">
        <w:rPr>
          <w:rStyle w:val="a3"/>
          <w:rFonts w:ascii="Times New Roman" w:hAnsi="Times New Roman" w:cs="Times New Roman"/>
          <w:b/>
          <w:bCs/>
          <w:i w:val="0"/>
          <w:iCs w:val="0"/>
          <w:sz w:val="24"/>
          <w:szCs w:val="24"/>
        </w:rPr>
        <w:t>У</w:t>
      </w:r>
      <w:r w:rsidRPr="00891B25">
        <w:rPr>
          <w:rFonts w:ascii="Times New Roman" w:hAnsi="Times New Roman" w:cs="Times New Roman"/>
          <w:b/>
          <w:bCs/>
          <w:sz w:val="24"/>
          <w:szCs w:val="24"/>
        </w:rPr>
        <w:t>ТВЕРЖДЕНО</w:t>
      </w:r>
      <w:r w:rsidR="00760B54" w:rsidRPr="00891B25">
        <w:rPr>
          <w:rFonts w:ascii="Times New Roman" w:hAnsi="Times New Roman" w:cs="Times New Roman"/>
          <w:b/>
          <w:bCs/>
          <w:sz w:val="24"/>
          <w:szCs w:val="24"/>
        </w:rPr>
        <w:t xml:space="preserve">  </w:t>
      </w:r>
    </w:p>
    <w:p w14:paraId="1D47C9F4" w14:textId="77777777" w:rsidR="00ED2F72" w:rsidRPr="00891B25" w:rsidRDefault="00625D62" w:rsidP="00891B25">
      <w:pPr>
        <w:jc w:val="right"/>
        <w:textAlignment w:val="top"/>
        <w:rPr>
          <w:rFonts w:ascii="Times New Roman" w:hAnsi="Times New Roman" w:cs="Times New Roman"/>
          <w:bCs/>
          <w:sz w:val="22"/>
          <w:szCs w:val="22"/>
        </w:rPr>
      </w:pPr>
      <w:r w:rsidRPr="00891B25">
        <w:rPr>
          <w:rFonts w:ascii="Times New Roman" w:hAnsi="Times New Roman" w:cs="Times New Roman"/>
          <w:bCs/>
          <w:sz w:val="22"/>
          <w:szCs w:val="22"/>
        </w:rPr>
        <w:t xml:space="preserve">Решением </w:t>
      </w:r>
      <w:r w:rsidR="00ED2F72" w:rsidRPr="00891B25">
        <w:rPr>
          <w:rFonts w:ascii="Times New Roman" w:hAnsi="Times New Roman" w:cs="Times New Roman"/>
          <w:bCs/>
          <w:sz w:val="22"/>
          <w:szCs w:val="22"/>
        </w:rPr>
        <w:t>В</w:t>
      </w:r>
      <w:r w:rsidR="00F10FEE" w:rsidRPr="00891B25">
        <w:rPr>
          <w:rFonts w:ascii="Times New Roman" w:hAnsi="Times New Roman" w:cs="Times New Roman"/>
          <w:bCs/>
          <w:sz w:val="22"/>
          <w:szCs w:val="22"/>
        </w:rPr>
        <w:t xml:space="preserve">неочередного </w:t>
      </w:r>
      <w:r w:rsidR="00811127" w:rsidRPr="00891B25">
        <w:rPr>
          <w:rFonts w:ascii="Times New Roman" w:hAnsi="Times New Roman" w:cs="Times New Roman"/>
          <w:bCs/>
          <w:sz w:val="22"/>
          <w:szCs w:val="22"/>
        </w:rPr>
        <w:t>О</w:t>
      </w:r>
      <w:r w:rsidRPr="00891B25">
        <w:rPr>
          <w:rFonts w:ascii="Times New Roman" w:hAnsi="Times New Roman" w:cs="Times New Roman"/>
          <w:bCs/>
          <w:sz w:val="22"/>
          <w:szCs w:val="22"/>
        </w:rPr>
        <w:t>бщего</w:t>
      </w:r>
      <w:r w:rsidR="00ED2F72" w:rsidRPr="00891B25">
        <w:rPr>
          <w:rFonts w:ascii="Times New Roman" w:hAnsi="Times New Roman" w:cs="Times New Roman"/>
          <w:bCs/>
          <w:sz w:val="22"/>
          <w:szCs w:val="22"/>
        </w:rPr>
        <w:t xml:space="preserve"> </w:t>
      </w:r>
      <w:r w:rsidR="00F10FEE" w:rsidRPr="00891B25">
        <w:rPr>
          <w:rFonts w:ascii="Times New Roman" w:hAnsi="Times New Roman" w:cs="Times New Roman"/>
          <w:bCs/>
          <w:sz w:val="22"/>
          <w:szCs w:val="22"/>
        </w:rPr>
        <w:t>с</w:t>
      </w:r>
      <w:r w:rsidRPr="00891B25">
        <w:rPr>
          <w:rFonts w:ascii="Times New Roman" w:hAnsi="Times New Roman" w:cs="Times New Roman"/>
          <w:bCs/>
          <w:sz w:val="22"/>
          <w:szCs w:val="22"/>
        </w:rPr>
        <w:t>обрания</w:t>
      </w:r>
      <w:r w:rsidR="00F10FEE" w:rsidRPr="00891B25">
        <w:rPr>
          <w:rFonts w:ascii="Times New Roman" w:hAnsi="Times New Roman" w:cs="Times New Roman"/>
          <w:bCs/>
          <w:sz w:val="22"/>
          <w:szCs w:val="22"/>
        </w:rPr>
        <w:t xml:space="preserve"> </w:t>
      </w:r>
      <w:r w:rsidR="00ED2F72" w:rsidRPr="00891B25">
        <w:rPr>
          <w:rFonts w:ascii="Times New Roman" w:hAnsi="Times New Roman" w:cs="Times New Roman"/>
          <w:bCs/>
          <w:sz w:val="22"/>
          <w:szCs w:val="22"/>
        </w:rPr>
        <w:t>членов</w:t>
      </w:r>
    </w:p>
    <w:p w14:paraId="661B4C30" w14:textId="77777777" w:rsidR="00625D62" w:rsidRPr="00891B25" w:rsidRDefault="00625D62" w:rsidP="00891B25">
      <w:pPr>
        <w:jc w:val="right"/>
        <w:textAlignment w:val="top"/>
        <w:rPr>
          <w:rFonts w:ascii="Times New Roman" w:hAnsi="Times New Roman" w:cs="Times New Roman"/>
          <w:bCs/>
          <w:sz w:val="22"/>
          <w:szCs w:val="22"/>
        </w:rPr>
      </w:pPr>
      <w:r w:rsidRPr="00891B25">
        <w:rPr>
          <w:rFonts w:ascii="Times New Roman" w:hAnsi="Times New Roman" w:cs="Times New Roman"/>
          <w:bCs/>
          <w:sz w:val="22"/>
          <w:szCs w:val="22"/>
        </w:rPr>
        <w:t xml:space="preserve">Ассоциации </w:t>
      </w:r>
      <w:r w:rsidR="004D0D86" w:rsidRPr="00891B25">
        <w:rPr>
          <w:rFonts w:ascii="Times New Roman" w:hAnsi="Times New Roman" w:cs="Times New Roman"/>
          <w:bCs/>
          <w:sz w:val="22"/>
          <w:szCs w:val="22"/>
        </w:rPr>
        <w:t>«</w:t>
      </w:r>
      <w:r w:rsidR="00F10FEE" w:rsidRPr="00891B25">
        <w:rPr>
          <w:rFonts w:ascii="Times New Roman" w:hAnsi="Times New Roman" w:cs="Times New Roman"/>
          <w:bCs/>
          <w:sz w:val="22"/>
          <w:szCs w:val="22"/>
        </w:rPr>
        <w:t>Строители Волгоградского региона</w:t>
      </w:r>
      <w:r w:rsidR="004D0D86" w:rsidRPr="00891B25">
        <w:rPr>
          <w:rFonts w:ascii="Times New Roman" w:hAnsi="Times New Roman" w:cs="Times New Roman"/>
          <w:bCs/>
          <w:sz w:val="22"/>
          <w:szCs w:val="22"/>
        </w:rPr>
        <w:t>»</w:t>
      </w:r>
      <w:r w:rsidRPr="00891B25">
        <w:rPr>
          <w:rFonts w:ascii="Times New Roman" w:hAnsi="Times New Roman" w:cs="Times New Roman"/>
          <w:bCs/>
          <w:sz w:val="22"/>
          <w:szCs w:val="22"/>
        </w:rPr>
        <w:t xml:space="preserve"> </w:t>
      </w:r>
    </w:p>
    <w:p w14:paraId="4046B045" w14:textId="77777777" w:rsidR="00811127" w:rsidRPr="00891B25" w:rsidRDefault="00A0231A" w:rsidP="00891B25">
      <w:pPr>
        <w:jc w:val="right"/>
        <w:textAlignment w:val="top"/>
        <w:rPr>
          <w:rFonts w:ascii="Times New Roman" w:hAnsi="Times New Roman" w:cs="Times New Roman"/>
          <w:bCs/>
          <w:sz w:val="22"/>
          <w:szCs w:val="22"/>
        </w:rPr>
      </w:pPr>
      <w:r w:rsidRPr="00891B25">
        <w:rPr>
          <w:rFonts w:ascii="Times New Roman" w:hAnsi="Times New Roman" w:cs="Times New Roman"/>
          <w:bCs/>
          <w:sz w:val="22"/>
          <w:szCs w:val="22"/>
        </w:rPr>
        <w:t>П</w:t>
      </w:r>
      <w:r w:rsidR="00625D62" w:rsidRPr="00891B25">
        <w:rPr>
          <w:rFonts w:ascii="Times New Roman" w:hAnsi="Times New Roman" w:cs="Times New Roman"/>
          <w:bCs/>
          <w:sz w:val="22"/>
          <w:szCs w:val="22"/>
        </w:rPr>
        <w:t xml:space="preserve">ротокол № </w:t>
      </w:r>
      <w:r w:rsidR="00F10FEE" w:rsidRPr="00891B25">
        <w:rPr>
          <w:rFonts w:ascii="Times New Roman" w:hAnsi="Times New Roman" w:cs="Times New Roman"/>
          <w:bCs/>
          <w:sz w:val="22"/>
          <w:szCs w:val="22"/>
        </w:rPr>
        <w:t>8</w:t>
      </w:r>
      <w:r w:rsidR="00625D62" w:rsidRPr="00891B25">
        <w:rPr>
          <w:rFonts w:ascii="Times New Roman" w:hAnsi="Times New Roman" w:cs="Times New Roman"/>
          <w:bCs/>
          <w:sz w:val="22"/>
          <w:szCs w:val="22"/>
        </w:rPr>
        <w:t xml:space="preserve"> от «</w:t>
      </w:r>
      <w:r w:rsidR="00FF4C7D" w:rsidRPr="00891B25">
        <w:rPr>
          <w:rFonts w:ascii="Times New Roman" w:hAnsi="Times New Roman" w:cs="Times New Roman"/>
          <w:bCs/>
          <w:sz w:val="22"/>
          <w:szCs w:val="22"/>
        </w:rPr>
        <w:t>24</w:t>
      </w:r>
      <w:r w:rsidR="00625D62" w:rsidRPr="00891B25">
        <w:rPr>
          <w:rFonts w:ascii="Times New Roman" w:hAnsi="Times New Roman" w:cs="Times New Roman"/>
          <w:bCs/>
          <w:sz w:val="22"/>
          <w:szCs w:val="22"/>
        </w:rPr>
        <w:t xml:space="preserve">» </w:t>
      </w:r>
      <w:r w:rsidR="00FF4C7D" w:rsidRPr="00891B25">
        <w:rPr>
          <w:rFonts w:ascii="Times New Roman" w:hAnsi="Times New Roman" w:cs="Times New Roman"/>
          <w:bCs/>
          <w:sz w:val="22"/>
          <w:szCs w:val="22"/>
        </w:rPr>
        <w:t>апрел</w:t>
      </w:r>
      <w:r w:rsidR="005F7A57" w:rsidRPr="00891B25">
        <w:rPr>
          <w:rFonts w:ascii="Times New Roman" w:hAnsi="Times New Roman" w:cs="Times New Roman"/>
          <w:bCs/>
          <w:sz w:val="22"/>
          <w:szCs w:val="22"/>
        </w:rPr>
        <w:t>я</w:t>
      </w:r>
      <w:r w:rsidRPr="00891B25">
        <w:rPr>
          <w:rFonts w:ascii="Times New Roman" w:hAnsi="Times New Roman" w:cs="Times New Roman"/>
          <w:bCs/>
          <w:sz w:val="22"/>
          <w:szCs w:val="22"/>
        </w:rPr>
        <w:t xml:space="preserve"> </w:t>
      </w:r>
      <w:r w:rsidR="00625D62" w:rsidRPr="00891B25">
        <w:rPr>
          <w:rFonts w:ascii="Times New Roman" w:hAnsi="Times New Roman" w:cs="Times New Roman"/>
          <w:bCs/>
          <w:sz w:val="22"/>
          <w:szCs w:val="22"/>
        </w:rPr>
        <w:t>201</w:t>
      </w:r>
      <w:r w:rsidR="00FF4C7D" w:rsidRPr="00891B25">
        <w:rPr>
          <w:rFonts w:ascii="Times New Roman" w:hAnsi="Times New Roman" w:cs="Times New Roman"/>
          <w:bCs/>
          <w:sz w:val="22"/>
          <w:szCs w:val="22"/>
        </w:rPr>
        <w:t>8</w:t>
      </w:r>
      <w:r w:rsidR="00625D62" w:rsidRPr="00891B25">
        <w:rPr>
          <w:rFonts w:ascii="Times New Roman" w:hAnsi="Times New Roman" w:cs="Times New Roman"/>
          <w:bCs/>
          <w:sz w:val="22"/>
          <w:szCs w:val="22"/>
        </w:rPr>
        <w:t xml:space="preserve"> года</w:t>
      </w:r>
    </w:p>
    <w:tbl>
      <w:tblPr>
        <w:tblW w:w="5103"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tblGrid>
      <w:tr w:rsidR="00891B25" w:rsidRPr="00891B25" w14:paraId="19D07DC8" w14:textId="77777777" w:rsidTr="005A00E3">
        <w:trPr>
          <w:jc w:val="right"/>
        </w:trPr>
        <w:tc>
          <w:tcPr>
            <w:tcW w:w="5103" w:type="dxa"/>
            <w:tcBorders>
              <w:top w:val="nil"/>
              <w:left w:val="nil"/>
              <w:bottom w:val="nil"/>
              <w:right w:val="nil"/>
            </w:tcBorders>
            <w:shd w:val="clear" w:color="auto" w:fill="auto"/>
          </w:tcPr>
          <w:p w14:paraId="72E510F1" w14:textId="77777777" w:rsidR="006F7CC4" w:rsidRPr="00891B25" w:rsidRDefault="006F7CC4" w:rsidP="00891B25">
            <w:pPr>
              <w:jc w:val="right"/>
              <w:textAlignment w:val="top"/>
              <w:rPr>
                <w:rFonts w:ascii="Times New Roman" w:hAnsi="Times New Roman" w:cs="Times New Roman"/>
                <w:bCs/>
                <w:sz w:val="22"/>
                <w:szCs w:val="22"/>
              </w:rPr>
            </w:pPr>
          </w:p>
          <w:p w14:paraId="58C7F180" w14:textId="77777777" w:rsidR="00C05617" w:rsidRPr="00891B25" w:rsidRDefault="00811127" w:rsidP="00891B25">
            <w:pPr>
              <w:jc w:val="right"/>
              <w:textAlignment w:val="top"/>
              <w:rPr>
                <w:rFonts w:ascii="Times New Roman" w:hAnsi="Times New Roman" w:cs="Times New Roman"/>
                <w:bCs/>
                <w:sz w:val="22"/>
                <w:szCs w:val="22"/>
              </w:rPr>
            </w:pPr>
            <w:r w:rsidRPr="00891B25">
              <w:rPr>
                <w:rFonts w:ascii="Times New Roman" w:hAnsi="Times New Roman" w:cs="Times New Roman"/>
                <w:bCs/>
                <w:sz w:val="22"/>
                <w:szCs w:val="22"/>
              </w:rPr>
              <w:t xml:space="preserve">С изменениями, утвержденными </w:t>
            </w:r>
          </w:p>
          <w:p w14:paraId="09889066" w14:textId="77777777" w:rsidR="00811127" w:rsidRPr="00891B25" w:rsidRDefault="00ED2F72" w:rsidP="00891B25">
            <w:pPr>
              <w:jc w:val="right"/>
              <w:textAlignment w:val="top"/>
              <w:rPr>
                <w:rFonts w:ascii="Times New Roman" w:hAnsi="Times New Roman" w:cs="Times New Roman"/>
                <w:bCs/>
                <w:sz w:val="22"/>
                <w:szCs w:val="22"/>
              </w:rPr>
            </w:pPr>
            <w:r w:rsidRPr="00891B25">
              <w:rPr>
                <w:rFonts w:ascii="Times New Roman" w:hAnsi="Times New Roman" w:cs="Times New Roman"/>
                <w:bCs/>
                <w:sz w:val="22"/>
                <w:szCs w:val="22"/>
              </w:rPr>
              <w:t>решением В</w:t>
            </w:r>
            <w:r w:rsidR="00811127" w:rsidRPr="00891B25">
              <w:rPr>
                <w:rFonts w:ascii="Times New Roman" w:hAnsi="Times New Roman" w:cs="Times New Roman"/>
                <w:bCs/>
                <w:sz w:val="22"/>
                <w:szCs w:val="22"/>
              </w:rPr>
              <w:t>неочередного Общего собрания членов</w:t>
            </w:r>
            <w:r w:rsidR="006F7CC4" w:rsidRPr="00891B25">
              <w:rPr>
                <w:rFonts w:ascii="Times New Roman" w:hAnsi="Times New Roman" w:cs="Times New Roman"/>
                <w:bCs/>
                <w:sz w:val="22"/>
                <w:szCs w:val="22"/>
              </w:rPr>
              <w:t xml:space="preserve"> </w:t>
            </w:r>
            <w:r w:rsidR="00811127" w:rsidRPr="00891B25">
              <w:rPr>
                <w:rFonts w:ascii="Times New Roman" w:hAnsi="Times New Roman" w:cs="Times New Roman"/>
                <w:bCs/>
                <w:sz w:val="22"/>
                <w:szCs w:val="22"/>
              </w:rPr>
              <w:t>Ассоциации</w:t>
            </w:r>
            <w:r w:rsidR="006F7CC4" w:rsidRPr="00891B25">
              <w:rPr>
                <w:rFonts w:ascii="Times New Roman" w:hAnsi="Times New Roman" w:cs="Times New Roman"/>
                <w:bCs/>
                <w:sz w:val="22"/>
                <w:szCs w:val="22"/>
              </w:rPr>
              <w:t xml:space="preserve"> </w:t>
            </w:r>
            <w:r w:rsidR="00811127" w:rsidRPr="00891B25">
              <w:rPr>
                <w:rFonts w:ascii="Times New Roman" w:hAnsi="Times New Roman" w:cs="Times New Roman"/>
                <w:bCs/>
                <w:sz w:val="22"/>
                <w:szCs w:val="22"/>
              </w:rPr>
              <w:t xml:space="preserve">«Строители Волгоградского региона» </w:t>
            </w:r>
          </w:p>
          <w:p w14:paraId="571844D0" w14:textId="77777777" w:rsidR="0040544D" w:rsidRPr="00891B25" w:rsidRDefault="00811127" w:rsidP="00891B25">
            <w:pPr>
              <w:jc w:val="right"/>
              <w:textAlignment w:val="top"/>
              <w:rPr>
                <w:rFonts w:ascii="Times New Roman" w:hAnsi="Times New Roman" w:cs="Times New Roman"/>
                <w:bCs/>
                <w:sz w:val="22"/>
                <w:szCs w:val="22"/>
              </w:rPr>
            </w:pPr>
            <w:r w:rsidRPr="00891B25">
              <w:rPr>
                <w:rFonts w:ascii="Times New Roman" w:hAnsi="Times New Roman" w:cs="Times New Roman"/>
                <w:bCs/>
                <w:sz w:val="22"/>
                <w:szCs w:val="22"/>
              </w:rPr>
              <w:t>Протокол № 9 от «04» декабря 2018 года</w:t>
            </w:r>
          </w:p>
          <w:p w14:paraId="5914BC66" w14:textId="77777777" w:rsidR="0040544D" w:rsidRPr="00891B25" w:rsidRDefault="00811127" w:rsidP="00891B25">
            <w:pPr>
              <w:jc w:val="right"/>
              <w:textAlignment w:val="top"/>
              <w:rPr>
                <w:rFonts w:ascii="Times New Roman" w:hAnsi="Times New Roman" w:cs="Times New Roman"/>
                <w:bCs/>
                <w:sz w:val="22"/>
                <w:szCs w:val="22"/>
              </w:rPr>
            </w:pPr>
            <w:r w:rsidRPr="00891B25">
              <w:rPr>
                <w:rFonts w:ascii="Times New Roman" w:hAnsi="Times New Roman" w:cs="Times New Roman"/>
                <w:bCs/>
                <w:sz w:val="22"/>
                <w:szCs w:val="22"/>
              </w:rPr>
              <w:t xml:space="preserve"> </w:t>
            </w:r>
          </w:p>
          <w:p w14:paraId="0B8C70EC" w14:textId="77777777" w:rsidR="00C05617" w:rsidRPr="00891B25" w:rsidRDefault="0040544D" w:rsidP="00891B25">
            <w:pPr>
              <w:jc w:val="right"/>
              <w:textAlignment w:val="top"/>
              <w:rPr>
                <w:rFonts w:ascii="Times New Roman" w:hAnsi="Times New Roman" w:cs="Times New Roman"/>
                <w:bCs/>
                <w:sz w:val="22"/>
                <w:szCs w:val="22"/>
              </w:rPr>
            </w:pPr>
            <w:r w:rsidRPr="00891B25">
              <w:rPr>
                <w:rFonts w:ascii="Times New Roman" w:hAnsi="Times New Roman" w:cs="Times New Roman"/>
                <w:bCs/>
                <w:sz w:val="22"/>
                <w:szCs w:val="22"/>
              </w:rPr>
              <w:t xml:space="preserve">С изменениями, утвержденными </w:t>
            </w:r>
          </w:p>
          <w:p w14:paraId="25D4B560" w14:textId="77777777" w:rsidR="006F7CC4" w:rsidRPr="00891B25" w:rsidRDefault="0040544D" w:rsidP="00891B25">
            <w:pPr>
              <w:jc w:val="right"/>
              <w:textAlignment w:val="top"/>
              <w:rPr>
                <w:rFonts w:ascii="Times New Roman" w:hAnsi="Times New Roman" w:cs="Times New Roman"/>
                <w:bCs/>
                <w:sz w:val="22"/>
                <w:szCs w:val="22"/>
              </w:rPr>
            </w:pPr>
            <w:r w:rsidRPr="00891B25">
              <w:rPr>
                <w:rFonts w:ascii="Times New Roman" w:hAnsi="Times New Roman" w:cs="Times New Roman"/>
                <w:bCs/>
                <w:sz w:val="22"/>
                <w:szCs w:val="22"/>
              </w:rPr>
              <w:t xml:space="preserve">решением </w:t>
            </w:r>
            <w:r w:rsidR="00ED2F72" w:rsidRPr="00891B25">
              <w:rPr>
                <w:rFonts w:ascii="Times New Roman" w:hAnsi="Times New Roman" w:cs="Times New Roman"/>
                <w:bCs/>
                <w:sz w:val="22"/>
                <w:szCs w:val="22"/>
              </w:rPr>
              <w:t>О</w:t>
            </w:r>
            <w:r w:rsidR="00C05617" w:rsidRPr="00891B25">
              <w:rPr>
                <w:rFonts w:ascii="Times New Roman" w:hAnsi="Times New Roman" w:cs="Times New Roman"/>
                <w:bCs/>
                <w:sz w:val="22"/>
                <w:szCs w:val="22"/>
              </w:rPr>
              <w:t xml:space="preserve">чередного </w:t>
            </w:r>
            <w:r w:rsidRPr="00891B25">
              <w:rPr>
                <w:rFonts w:ascii="Times New Roman" w:hAnsi="Times New Roman" w:cs="Times New Roman"/>
                <w:bCs/>
                <w:sz w:val="22"/>
                <w:szCs w:val="22"/>
              </w:rPr>
              <w:t xml:space="preserve">Общего собрания членов </w:t>
            </w:r>
          </w:p>
          <w:p w14:paraId="6C3EDAB8" w14:textId="77777777" w:rsidR="0040544D" w:rsidRPr="00891B25" w:rsidRDefault="0040544D" w:rsidP="00891B25">
            <w:pPr>
              <w:jc w:val="right"/>
              <w:textAlignment w:val="top"/>
              <w:rPr>
                <w:rFonts w:ascii="Times New Roman" w:hAnsi="Times New Roman" w:cs="Times New Roman"/>
                <w:bCs/>
                <w:sz w:val="22"/>
                <w:szCs w:val="22"/>
              </w:rPr>
            </w:pPr>
            <w:r w:rsidRPr="00891B25">
              <w:rPr>
                <w:rFonts w:ascii="Times New Roman" w:hAnsi="Times New Roman" w:cs="Times New Roman"/>
                <w:bCs/>
                <w:sz w:val="22"/>
                <w:szCs w:val="22"/>
              </w:rPr>
              <w:t xml:space="preserve">Ассоциации «Строители Волгоградского региона» </w:t>
            </w:r>
          </w:p>
          <w:p w14:paraId="4259C38C" w14:textId="77777777" w:rsidR="006F7CC4" w:rsidRPr="00891B25" w:rsidRDefault="0040544D" w:rsidP="00891B25">
            <w:pPr>
              <w:jc w:val="right"/>
              <w:textAlignment w:val="top"/>
              <w:rPr>
                <w:rFonts w:ascii="Times New Roman" w:hAnsi="Times New Roman" w:cs="Times New Roman"/>
                <w:bCs/>
                <w:sz w:val="22"/>
                <w:szCs w:val="22"/>
              </w:rPr>
            </w:pPr>
            <w:r w:rsidRPr="00891B25">
              <w:rPr>
                <w:rFonts w:ascii="Times New Roman" w:hAnsi="Times New Roman" w:cs="Times New Roman"/>
                <w:bCs/>
                <w:sz w:val="22"/>
                <w:szCs w:val="22"/>
              </w:rPr>
              <w:t xml:space="preserve">Протокол № </w:t>
            </w:r>
            <w:r w:rsidR="002E6A12" w:rsidRPr="00891B25">
              <w:rPr>
                <w:rFonts w:ascii="Times New Roman" w:hAnsi="Times New Roman" w:cs="Times New Roman"/>
                <w:bCs/>
                <w:sz w:val="22"/>
                <w:szCs w:val="22"/>
              </w:rPr>
              <w:t xml:space="preserve">14 </w:t>
            </w:r>
            <w:r w:rsidRPr="00891B25">
              <w:rPr>
                <w:rFonts w:ascii="Times New Roman" w:hAnsi="Times New Roman" w:cs="Times New Roman"/>
                <w:bCs/>
                <w:sz w:val="22"/>
                <w:szCs w:val="22"/>
              </w:rPr>
              <w:t>от «30» июля 2020 года</w:t>
            </w:r>
          </w:p>
          <w:p w14:paraId="08AFB1B2" w14:textId="77777777" w:rsidR="006F7CC4" w:rsidRPr="00891B25" w:rsidRDefault="006F7CC4" w:rsidP="00891B25">
            <w:pPr>
              <w:jc w:val="right"/>
              <w:textAlignment w:val="top"/>
              <w:rPr>
                <w:rFonts w:ascii="Times New Roman" w:hAnsi="Times New Roman" w:cs="Times New Roman"/>
                <w:bCs/>
                <w:sz w:val="22"/>
                <w:szCs w:val="22"/>
              </w:rPr>
            </w:pPr>
          </w:p>
          <w:p w14:paraId="5740B95A" w14:textId="77777777" w:rsidR="00C05617" w:rsidRPr="00891B25" w:rsidRDefault="006F7CC4" w:rsidP="00891B25">
            <w:pPr>
              <w:jc w:val="right"/>
              <w:textAlignment w:val="top"/>
              <w:rPr>
                <w:rFonts w:ascii="Times New Roman" w:hAnsi="Times New Roman" w:cs="Times New Roman"/>
                <w:bCs/>
                <w:sz w:val="22"/>
                <w:szCs w:val="22"/>
              </w:rPr>
            </w:pPr>
            <w:r w:rsidRPr="00891B25">
              <w:rPr>
                <w:rFonts w:ascii="Times New Roman" w:hAnsi="Times New Roman" w:cs="Times New Roman"/>
                <w:bCs/>
                <w:sz w:val="22"/>
                <w:szCs w:val="22"/>
              </w:rPr>
              <w:t xml:space="preserve">С изменениями, утвержденными </w:t>
            </w:r>
          </w:p>
          <w:p w14:paraId="69139AAB" w14:textId="77777777" w:rsidR="006F7CC4" w:rsidRPr="00891B25" w:rsidRDefault="006F7CC4" w:rsidP="00891B25">
            <w:pPr>
              <w:jc w:val="right"/>
              <w:textAlignment w:val="top"/>
              <w:rPr>
                <w:rFonts w:ascii="Times New Roman" w:hAnsi="Times New Roman" w:cs="Times New Roman"/>
                <w:bCs/>
                <w:sz w:val="22"/>
                <w:szCs w:val="22"/>
              </w:rPr>
            </w:pPr>
            <w:r w:rsidRPr="00891B25">
              <w:rPr>
                <w:rFonts w:ascii="Times New Roman" w:hAnsi="Times New Roman" w:cs="Times New Roman"/>
                <w:bCs/>
                <w:sz w:val="22"/>
                <w:szCs w:val="22"/>
              </w:rPr>
              <w:t xml:space="preserve">решением </w:t>
            </w:r>
            <w:r w:rsidR="00ED2F72" w:rsidRPr="00891B25">
              <w:rPr>
                <w:rFonts w:ascii="Times New Roman" w:hAnsi="Times New Roman" w:cs="Times New Roman"/>
                <w:bCs/>
                <w:sz w:val="22"/>
                <w:szCs w:val="22"/>
              </w:rPr>
              <w:t>О</w:t>
            </w:r>
            <w:r w:rsidRPr="00891B25">
              <w:rPr>
                <w:rFonts w:ascii="Times New Roman" w:hAnsi="Times New Roman" w:cs="Times New Roman"/>
                <w:bCs/>
                <w:sz w:val="22"/>
                <w:szCs w:val="22"/>
              </w:rPr>
              <w:t xml:space="preserve">чередного Общего собрания членов </w:t>
            </w:r>
          </w:p>
          <w:p w14:paraId="30217E52" w14:textId="77777777" w:rsidR="006F7CC4" w:rsidRPr="00891B25" w:rsidRDefault="006F7CC4" w:rsidP="00891B25">
            <w:pPr>
              <w:jc w:val="right"/>
              <w:textAlignment w:val="top"/>
              <w:rPr>
                <w:rFonts w:ascii="Times New Roman" w:hAnsi="Times New Roman" w:cs="Times New Roman"/>
                <w:bCs/>
                <w:sz w:val="22"/>
                <w:szCs w:val="22"/>
              </w:rPr>
            </w:pPr>
            <w:r w:rsidRPr="00891B25">
              <w:rPr>
                <w:rFonts w:ascii="Times New Roman" w:hAnsi="Times New Roman" w:cs="Times New Roman"/>
                <w:bCs/>
                <w:sz w:val="22"/>
                <w:szCs w:val="22"/>
              </w:rPr>
              <w:t xml:space="preserve"> Ассоциации «Строители Волгоградского региона», </w:t>
            </w:r>
          </w:p>
          <w:p w14:paraId="0FF7CE5C" w14:textId="77777777" w:rsidR="00C86697" w:rsidRPr="00891B25" w:rsidRDefault="006F7CC4" w:rsidP="00891B25">
            <w:pPr>
              <w:jc w:val="right"/>
              <w:textAlignment w:val="top"/>
              <w:rPr>
                <w:rFonts w:ascii="Times New Roman" w:hAnsi="Times New Roman" w:cs="Times New Roman"/>
                <w:bCs/>
                <w:sz w:val="22"/>
                <w:szCs w:val="22"/>
              </w:rPr>
            </w:pPr>
            <w:r w:rsidRPr="00891B25">
              <w:rPr>
                <w:rFonts w:ascii="Times New Roman" w:hAnsi="Times New Roman" w:cs="Times New Roman"/>
                <w:bCs/>
                <w:sz w:val="22"/>
                <w:szCs w:val="22"/>
              </w:rPr>
              <w:t>Протокол №</w:t>
            </w:r>
            <w:r w:rsidR="007165FA" w:rsidRPr="00891B25">
              <w:rPr>
                <w:rFonts w:ascii="Times New Roman" w:hAnsi="Times New Roman" w:cs="Times New Roman"/>
                <w:bCs/>
                <w:sz w:val="22"/>
                <w:szCs w:val="22"/>
              </w:rPr>
              <w:t xml:space="preserve"> </w:t>
            </w:r>
            <w:r w:rsidRPr="00891B25">
              <w:rPr>
                <w:rFonts w:ascii="Times New Roman" w:hAnsi="Times New Roman" w:cs="Times New Roman"/>
                <w:bCs/>
                <w:sz w:val="22"/>
                <w:szCs w:val="22"/>
              </w:rPr>
              <w:t xml:space="preserve">15 от </w:t>
            </w:r>
            <w:r w:rsidR="00C86697" w:rsidRPr="00891B25">
              <w:rPr>
                <w:rFonts w:ascii="Times New Roman" w:hAnsi="Times New Roman" w:cs="Times New Roman"/>
                <w:bCs/>
                <w:sz w:val="22"/>
                <w:szCs w:val="22"/>
              </w:rPr>
              <w:t>«</w:t>
            </w:r>
            <w:r w:rsidRPr="00891B25">
              <w:rPr>
                <w:rFonts w:ascii="Times New Roman" w:hAnsi="Times New Roman" w:cs="Times New Roman"/>
                <w:bCs/>
                <w:sz w:val="22"/>
                <w:szCs w:val="22"/>
              </w:rPr>
              <w:t>28</w:t>
            </w:r>
            <w:r w:rsidR="00C86697" w:rsidRPr="00891B25">
              <w:rPr>
                <w:rFonts w:ascii="Times New Roman" w:hAnsi="Times New Roman" w:cs="Times New Roman"/>
                <w:bCs/>
                <w:sz w:val="22"/>
                <w:szCs w:val="22"/>
              </w:rPr>
              <w:t xml:space="preserve">» мая </w:t>
            </w:r>
            <w:r w:rsidRPr="00891B25">
              <w:rPr>
                <w:rFonts w:ascii="Times New Roman" w:hAnsi="Times New Roman" w:cs="Times New Roman"/>
                <w:bCs/>
                <w:sz w:val="22"/>
                <w:szCs w:val="22"/>
              </w:rPr>
              <w:t xml:space="preserve">2021 </w:t>
            </w:r>
            <w:r w:rsidR="00E9739B" w:rsidRPr="00891B25">
              <w:rPr>
                <w:rFonts w:ascii="Times New Roman" w:hAnsi="Times New Roman" w:cs="Times New Roman"/>
                <w:bCs/>
                <w:sz w:val="22"/>
                <w:szCs w:val="22"/>
              </w:rPr>
              <w:t>года</w:t>
            </w:r>
            <w:r w:rsidR="00E9739B" w:rsidRPr="00891B25" w:rsidDel="00E9739B">
              <w:rPr>
                <w:rFonts w:ascii="Times New Roman" w:hAnsi="Times New Roman" w:cs="Times New Roman"/>
                <w:bCs/>
                <w:sz w:val="22"/>
                <w:szCs w:val="22"/>
              </w:rPr>
              <w:t xml:space="preserve"> </w:t>
            </w:r>
          </w:p>
          <w:p w14:paraId="30B4463C" w14:textId="77777777" w:rsidR="00C86697" w:rsidRPr="00891B25" w:rsidRDefault="00C86697" w:rsidP="00891B25">
            <w:pPr>
              <w:jc w:val="right"/>
              <w:textAlignment w:val="top"/>
              <w:rPr>
                <w:rFonts w:ascii="Times New Roman" w:hAnsi="Times New Roman" w:cs="Times New Roman"/>
                <w:bCs/>
                <w:sz w:val="22"/>
                <w:szCs w:val="22"/>
              </w:rPr>
            </w:pPr>
          </w:p>
          <w:p w14:paraId="0EF74916" w14:textId="77777777" w:rsidR="00C86697" w:rsidRPr="00891B25" w:rsidRDefault="00C86697" w:rsidP="00891B25">
            <w:pPr>
              <w:jc w:val="right"/>
              <w:textAlignment w:val="top"/>
              <w:rPr>
                <w:rFonts w:ascii="Times New Roman" w:hAnsi="Times New Roman" w:cs="Times New Roman"/>
                <w:bCs/>
                <w:sz w:val="22"/>
                <w:szCs w:val="22"/>
              </w:rPr>
            </w:pPr>
            <w:r w:rsidRPr="00891B25">
              <w:rPr>
                <w:rFonts w:ascii="Times New Roman" w:hAnsi="Times New Roman" w:cs="Times New Roman"/>
                <w:bCs/>
                <w:sz w:val="22"/>
                <w:szCs w:val="22"/>
              </w:rPr>
              <w:t xml:space="preserve">С изменениями, утвержденными </w:t>
            </w:r>
          </w:p>
          <w:p w14:paraId="3FBB89F0" w14:textId="77777777" w:rsidR="00C86697" w:rsidRPr="00891B25" w:rsidRDefault="00C86697" w:rsidP="00891B25">
            <w:pPr>
              <w:jc w:val="right"/>
              <w:textAlignment w:val="top"/>
              <w:rPr>
                <w:rFonts w:ascii="Times New Roman" w:hAnsi="Times New Roman" w:cs="Times New Roman"/>
                <w:bCs/>
                <w:sz w:val="22"/>
                <w:szCs w:val="22"/>
              </w:rPr>
            </w:pPr>
            <w:r w:rsidRPr="00891B25">
              <w:rPr>
                <w:rFonts w:ascii="Times New Roman" w:hAnsi="Times New Roman" w:cs="Times New Roman"/>
                <w:bCs/>
                <w:sz w:val="22"/>
                <w:szCs w:val="22"/>
              </w:rPr>
              <w:t xml:space="preserve">решением </w:t>
            </w:r>
            <w:r w:rsidR="00ED2F72" w:rsidRPr="00891B25">
              <w:rPr>
                <w:rFonts w:ascii="Times New Roman" w:hAnsi="Times New Roman" w:cs="Times New Roman"/>
                <w:bCs/>
                <w:sz w:val="22"/>
                <w:szCs w:val="22"/>
              </w:rPr>
              <w:t>В</w:t>
            </w:r>
            <w:r w:rsidRPr="00891B25">
              <w:rPr>
                <w:rFonts w:ascii="Times New Roman" w:hAnsi="Times New Roman" w:cs="Times New Roman"/>
                <w:bCs/>
                <w:sz w:val="22"/>
                <w:szCs w:val="22"/>
              </w:rPr>
              <w:t>неочередного Общего собрания членов Ассоциации «Строители Волгоградского региона»</w:t>
            </w:r>
          </w:p>
          <w:p w14:paraId="18A797D4" w14:textId="77777777" w:rsidR="00C86697" w:rsidRPr="00891B25" w:rsidRDefault="00C86697" w:rsidP="00891B25">
            <w:pPr>
              <w:jc w:val="right"/>
              <w:textAlignment w:val="top"/>
              <w:rPr>
                <w:rFonts w:ascii="Times New Roman" w:hAnsi="Times New Roman" w:cs="Times New Roman"/>
                <w:bCs/>
                <w:sz w:val="22"/>
                <w:szCs w:val="22"/>
              </w:rPr>
            </w:pPr>
            <w:r w:rsidRPr="00891B25">
              <w:rPr>
                <w:rFonts w:ascii="Times New Roman" w:hAnsi="Times New Roman" w:cs="Times New Roman"/>
                <w:bCs/>
                <w:sz w:val="22"/>
                <w:szCs w:val="22"/>
              </w:rPr>
              <w:t>Протокол № 17 от «</w:t>
            </w:r>
            <w:r w:rsidR="00140E1C" w:rsidRPr="00891B25">
              <w:rPr>
                <w:rFonts w:ascii="Times New Roman" w:hAnsi="Times New Roman" w:cs="Times New Roman"/>
                <w:bCs/>
                <w:sz w:val="22"/>
                <w:szCs w:val="22"/>
              </w:rPr>
              <w:t>30</w:t>
            </w:r>
            <w:r w:rsidRPr="00891B25">
              <w:rPr>
                <w:rFonts w:ascii="Times New Roman" w:hAnsi="Times New Roman" w:cs="Times New Roman"/>
                <w:bCs/>
                <w:sz w:val="22"/>
                <w:szCs w:val="22"/>
              </w:rPr>
              <w:t xml:space="preserve">» </w:t>
            </w:r>
            <w:r w:rsidR="00140E1C" w:rsidRPr="00891B25">
              <w:rPr>
                <w:rFonts w:ascii="Times New Roman" w:hAnsi="Times New Roman" w:cs="Times New Roman"/>
                <w:bCs/>
                <w:sz w:val="22"/>
                <w:szCs w:val="22"/>
              </w:rPr>
              <w:t>ноября</w:t>
            </w:r>
            <w:r w:rsidRPr="00891B25">
              <w:rPr>
                <w:rFonts w:ascii="Times New Roman" w:hAnsi="Times New Roman" w:cs="Times New Roman"/>
                <w:bCs/>
                <w:sz w:val="22"/>
                <w:szCs w:val="22"/>
              </w:rPr>
              <w:t xml:space="preserve"> 2022</w:t>
            </w:r>
            <w:r w:rsidR="00E9739B" w:rsidRPr="00891B25">
              <w:rPr>
                <w:rFonts w:ascii="Times New Roman" w:hAnsi="Times New Roman" w:cs="Times New Roman"/>
                <w:bCs/>
                <w:sz w:val="22"/>
                <w:szCs w:val="22"/>
              </w:rPr>
              <w:t xml:space="preserve"> года</w:t>
            </w:r>
          </w:p>
          <w:p w14:paraId="7078591C" w14:textId="77777777" w:rsidR="00F87744" w:rsidRPr="00891B25" w:rsidRDefault="00F87744" w:rsidP="00891B25">
            <w:pPr>
              <w:jc w:val="right"/>
              <w:textAlignment w:val="top"/>
              <w:rPr>
                <w:rFonts w:ascii="Times New Roman" w:hAnsi="Times New Roman" w:cs="Times New Roman"/>
                <w:bCs/>
                <w:sz w:val="22"/>
                <w:szCs w:val="22"/>
              </w:rPr>
            </w:pPr>
          </w:p>
          <w:p w14:paraId="53FF70BF" w14:textId="77777777" w:rsidR="00F87744" w:rsidRPr="00891B25" w:rsidRDefault="00F87744" w:rsidP="00891B25">
            <w:pPr>
              <w:jc w:val="right"/>
              <w:textAlignment w:val="top"/>
              <w:rPr>
                <w:rFonts w:ascii="Times New Roman" w:hAnsi="Times New Roman" w:cs="Times New Roman"/>
                <w:bCs/>
                <w:sz w:val="22"/>
                <w:szCs w:val="22"/>
              </w:rPr>
            </w:pPr>
            <w:r w:rsidRPr="00891B25">
              <w:rPr>
                <w:rFonts w:ascii="Times New Roman" w:hAnsi="Times New Roman" w:cs="Times New Roman"/>
                <w:bCs/>
                <w:sz w:val="22"/>
                <w:szCs w:val="22"/>
              </w:rPr>
              <w:t xml:space="preserve">С изменениями, утвержденными </w:t>
            </w:r>
          </w:p>
          <w:p w14:paraId="099526AF" w14:textId="77777777" w:rsidR="00F87744" w:rsidRPr="00891B25" w:rsidRDefault="00ED2F72" w:rsidP="00891B25">
            <w:pPr>
              <w:jc w:val="right"/>
              <w:textAlignment w:val="top"/>
              <w:rPr>
                <w:rFonts w:ascii="Times New Roman" w:hAnsi="Times New Roman" w:cs="Times New Roman"/>
                <w:bCs/>
                <w:sz w:val="22"/>
                <w:szCs w:val="22"/>
              </w:rPr>
            </w:pPr>
            <w:r w:rsidRPr="00891B25">
              <w:rPr>
                <w:rFonts w:ascii="Times New Roman" w:hAnsi="Times New Roman" w:cs="Times New Roman"/>
                <w:bCs/>
                <w:sz w:val="22"/>
                <w:szCs w:val="22"/>
              </w:rPr>
              <w:t>решением В</w:t>
            </w:r>
            <w:r w:rsidR="00F87744" w:rsidRPr="00891B25">
              <w:rPr>
                <w:rFonts w:ascii="Times New Roman" w:hAnsi="Times New Roman" w:cs="Times New Roman"/>
                <w:bCs/>
                <w:sz w:val="22"/>
                <w:szCs w:val="22"/>
              </w:rPr>
              <w:t>неочередного Общего собрания членов Ассоциации «Строители Волгоградского региона»</w:t>
            </w:r>
          </w:p>
          <w:p w14:paraId="39F9AC24" w14:textId="77777777" w:rsidR="00F87744" w:rsidRPr="00891B25" w:rsidRDefault="002C3723" w:rsidP="00891B25">
            <w:pPr>
              <w:jc w:val="right"/>
              <w:textAlignment w:val="top"/>
              <w:rPr>
                <w:rFonts w:ascii="Times New Roman" w:hAnsi="Times New Roman" w:cs="Times New Roman"/>
                <w:bCs/>
                <w:sz w:val="22"/>
                <w:szCs w:val="22"/>
              </w:rPr>
            </w:pPr>
            <w:r w:rsidRPr="00891B25">
              <w:rPr>
                <w:rFonts w:ascii="Times New Roman" w:hAnsi="Times New Roman" w:cs="Times New Roman"/>
                <w:bCs/>
                <w:sz w:val="22"/>
                <w:szCs w:val="22"/>
              </w:rPr>
              <w:t xml:space="preserve">Протокол № </w:t>
            </w:r>
            <w:r w:rsidR="004635BF" w:rsidRPr="00891B25">
              <w:rPr>
                <w:rFonts w:ascii="Times New Roman" w:hAnsi="Times New Roman" w:cs="Times New Roman"/>
                <w:bCs/>
                <w:sz w:val="22"/>
                <w:szCs w:val="22"/>
              </w:rPr>
              <w:t>19</w:t>
            </w:r>
            <w:r w:rsidR="00F87744" w:rsidRPr="00891B25">
              <w:rPr>
                <w:rFonts w:ascii="Times New Roman" w:hAnsi="Times New Roman" w:cs="Times New Roman"/>
                <w:bCs/>
                <w:sz w:val="22"/>
                <w:szCs w:val="22"/>
              </w:rPr>
              <w:t xml:space="preserve"> от «22» декабря 2023 года</w:t>
            </w:r>
          </w:p>
          <w:p w14:paraId="3A4DAD22" w14:textId="77777777" w:rsidR="00380BF2" w:rsidRPr="00891B25" w:rsidRDefault="00380BF2" w:rsidP="00891B25">
            <w:pPr>
              <w:jc w:val="right"/>
              <w:rPr>
                <w:rFonts w:ascii="Times New Roman" w:hAnsi="Times New Roman"/>
              </w:rPr>
            </w:pPr>
          </w:p>
          <w:p w14:paraId="50F7B2D7" w14:textId="77777777" w:rsidR="00891B25" w:rsidRPr="00891B25" w:rsidRDefault="00891B25" w:rsidP="00891B25">
            <w:pPr>
              <w:jc w:val="right"/>
              <w:rPr>
                <w:rFonts w:ascii="Times New Roman" w:hAnsi="Times New Roman"/>
                <w:sz w:val="22"/>
                <w:szCs w:val="22"/>
              </w:rPr>
            </w:pPr>
            <w:r w:rsidRPr="00891B25">
              <w:rPr>
                <w:rFonts w:ascii="Times New Roman" w:hAnsi="Times New Roman"/>
                <w:sz w:val="22"/>
                <w:szCs w:val="22"/>
              </w:rPr>
              <w:t>С изменениями, утвержденными</w:t>
            </w:r>
          </w:p>
          <w:p w14:paraId="4994B281" w14:textId="77777777" w:rsidR="00891B25" w:rsidRPr="00891B25" w:rsidRDefault="00891B25" w:rsidP="00891B25">
            <w:pPr>
              <w:jc w:val="right"/>
              <w:rPr>
                <w:rFonts w:ascii="Times New Roman" w:hAnsi="Times New Roman"/>
                <w:sz w:val="22"/>
                <w:szCs w:val="22"/>
              </w:rPr>
            </w:pPr>
            <w:r w:rsidRPr="00891B25">
              <w:rPr>
                <w:rFonts w:ascii="Times New Roman" w:hAnsi="Times New Roman"/>
                <w:sz w:val="22"/>
                <w:szCs w:val="22"/>
              </w:rPr>
              <w:t>решением Внеочередного общего собрания членов</w:t>
            </w:r>
          </w:p>
          <w:p w14:paraId="6890D4E1" w14:textId="77777777" w:rsidR="00891B25" w:rsidRPr="00891B25" w:rsidRDefault="00891B25" w:rsidP="00891B25">
            <w:pPr>
              <w:jc w:val="right"/>
              <w:rPr>
                <w:rFonts w:ascii="Times New Roman" w:hAnsi="Times New Roman"/>
                <w:sz w:val="22"/>
                <w:szCs w:val="22"/>
              </w:rPr>
            </w:pPr>
            <w:r w:rsidRPr="00891B25">
              <w:rPr>
                <w:rFonts w:ascii="Times New Roman" w:hAnsi="Times New Roman"/>
                <w:sz w:val="22"/>
                <w:szCs w:val="22"/>
              </w:rPr>
              <w:t>Ассоциации «Строители Волгоградского региона»,</w:t>
            </w:r>
          </w:p>
          <w:p w14:paraId="1743A9A9" w14:textId="62BA5796" w:rsidR="00811127" w:rsidRPr="00891B25" w:rsidRDefault="00891B25" w:rsidP="00891B25">
            <w:pPr>
              <w:jc w:val="right"/>
              <w:rPr>
                <w:rFonts w:ascii="Times New Roman" w:hAnsi="Times New Roman"/>
              </w:rPr>
            </w:pPr>
            <w:r w:rsidRPr="00891B25">
              <w:rPr>
                <w:rFonts w:ascii="Times New Roman" w:hAnsi="Times New Roman"/>
                <w:sz w:val="22"/>
                <w:szCs w:val="22"/>
              </w:rPr>
              <w:t xml:space="preserve">Протокол № </w:t>
            </w:r>
            <w:r w:rsidR="00804622">
              <w:rPr>
                <w:rFonts w:ascii="Times New Roman" w:hAnsi="Times New Roman"/>
                <w:sz w:val="22"/>
                <w:szCs w:val="22"/>
              </w:rPr>
              <w:t xml:space="preserve">20 </w:t>
            </w:r>
            <w:r w:rsidRPr="00891B25">
              <w:rPr>
                <w:rFonts w:ascii="Times New Roman" w:hAnsi="Times New Roman"/>
                <w:sz w:val="22"/>
                <w:szCs w:val="22"/>
              </w:rPr>
              <w:t xml:space="preserve">от </w:t>
            </w:r>
            <w:r w:rsidR="00804622">
              <w:rPr>
                <w:rFonts w:ascii="Times New Roman" w:hAnsi="Times New Roman"/>
                <w:sz w:val="22"/>
                <w:szCs w:val="22"/>
              </w:rPr>
              <w:t xml:space="preserve">«22» ноября 2024 </w:t>
            </w:r>
            <w:r w:rsidRPr="00891B25">
              <w:rPr>
                <w:rFonts w:ascii="Times New Roman" w:hAnsi="Times New Roman"/>
                <w:sz w:val="22"/>
                <w:szCs w:val="22"/>
              </w:rPr>
              <w:t>г.</w:t>
            </w:r>
            <w:r w:rsidR="00811127" w:rsidRPr="00891B25">
              <w:rPr>
                <w:rFonts w:ascii="Times New Roman" w:hAnsi="Times New Roman" w:cs="Times New Roman"/>
                <w:bCs/>
                <w:sz w:val="22"/>
                <w:szCs w:val="22"/>
              </w:rPr>
              <w:t xml:space="preserve">                                         </w:t>
            </w:r>
          </w:p>
        </w:tc>
      </w:tr>
    </w:tbl>
    <w:p w14:paraId="6E761CC6" w14:textId="77777777" w:rsidR="00625D62" w:rsidRPr="00891B25" w:rsidRDefault="00C30898" w:rsidP="00891B25">
      <w:pPr>
        <w:spacing w:before="100" w:beforeAutospacing="1" w:after="100" w:afterAutospacing="1" w:line="381" w:lineRule="atLeast"/>
        <w:jc w:val="center"/>
        <w:textAlignment w:val="top"/>
        <w:rPr>
          <w:rFonts w:ascii="Times New Roman" w:hAnsi="Times New Roman" w:cs="Times New Roman"/>
          <w:b/>
          <w:bCs/>
          <w:sz w:val="24"/>
          <w:szCs w:val="24"/>
        </w:rPr>
      </w:pPr>
      <w:r w:rsidRPr="00891B25">
        <w:rPr>
          <w:rFonts w:ascii="Times New Roman" w:hAnsi="Times New Roman" w:cs="Times New Roman"/>
          <w:b/>
          <w:bCs/>
          <w:noProof/>
          <w:sz w:val="24"/>
          <w:szCs w:val="24"/>
        </w:rPr>
        <w:drawing>
          <wp:inline distT="0" distB="0" distL="0" distR="0" wp14:anchorId="36E255CB" wp14:editId="24021FC5">
            <wp:extent cx="1828800" cy="1792372"/>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31706" cy="1795220"/>
                    </a:xfrm>
                    <a:prstGeom prst="rect">
                      <a:avLst/>
                    </a:prstGeom>
                    <a:noFill/>
                  </pic:spPr>
                </pic:pic>
              </a:graphicData>
            </a:graphic>
          </wp:inline>
        </w:drawing>
      </w:r>
    </w:p>
    <w:p w14:paraId="443ABDD5" w14:textId="77777777" w:rsidR="00625D62" w:rsidRPr="00891B25" w:rsidRDefault="00625D62" w:rsidP="00891B25">
      <w:pPr>
        <w:jc w:val="center"/>
        <w:rPr>
          <w:rFonts w:ascii="Times New Roman" w:hAnsi="Times New Roman" w:cs="Times New Roman"/>
          <w:b/>
          <w:sz w:val="28"/>
          <w:szCs w:val="28"/>
        </w:rPr>
      </w:pPr>
      <w:r w:rsidRPr="00891B25">
        <w:rPr>
          <w:rFonts w:ascii="Times New Roman" w:hAnsi="Times New Roman" w:cs="Times New Roman"/>
          <w:b/>
          <w:sz w:val="28"/>
          <w:szCs w:val="28"/>
        </w:rPr>
        <w:t>ПОЛОЖЕНИЕ</w:t>
      </w:r>
    </w:p>
    <w:p w14:paraId="1C916F6B" w14:textId="77777777" w:rsidR="00625D62" w:rsidRPr="00891B25" w:rsidRDefault="00625D62" w:rsidP="00891B25">
      <w:pPr>
        <w:jc w:val="center"/>
        <w:rPr>
          <w:rFonts w:ascii="Times New Roman" w:hAnsi="Times New Roman" w:cs="Times New Roman"/>
          <w:b/>
          <w:sz w:val="28"/>
          <w:szCs w:val="28"/>
        </w:rPr>
      </w:pPr>
      <w:r w:rsidRPr="00891B25">
        <w:rPr>
          <w:rFonts w:ascii="Times New Roman" w:hAnsi="Times New Roman" w:cs="Times New Roman"/>
          <w:b/>
          <w:sz w:val="28"/>
          <w:szCs w:val="28"/>
        </w:rPr>
        <w:t xml:space="preserve"> </w:t>
      </w:r>
      <w:r w:rsidR="00C05617" w:rsidRPr="00891B25">
        <w:rPr>
          <w:rFonts w:ascii="Times New Roman" w:hAnsi="Times New Roman"/>
          <w:b/>
          <w:bCs/>
          <w:sz w:val="28"/>
          <w:szCs w:val="28"/>
        </w:rPr>
        <w:t>О компенсационном фонде</w:t>
      </w:r>
    </w:p>
    <w:p w14:paraId="126C29F3" w14:textId="77777777" w:rsidR="00C05617" w:rsidRPr="00891B25" w:rsidRDefault="00C05617" w:rsidP="00891B25">
      <w:pPr>
        <w:jc w:val="center"/>
        <w:rPr>
          <w:rFonts w:ascii="Times New Roman" w:hAnsi="Times New Roman" w:cs="Times New Roman"/>
          <w:b/>
          <w:sz w:val="28"/>
          <w:szCs w:val="28"/>
        </w:rPr>
      </w:pPr>
      <w:r w:rsidRPr="00891B25">
        <w:rPr>
          <w:rFonts w:ascii="Times New Roman" w:hAnsi="Times New Roman" w:cs="Times New Roman"/>
          <w:b/>
          <w:sz w:val="28"/>
          <w:szCs w:val="28"/>
        </w:rPr>
        <w:t>обеспечения договорных обязательств</w:t>
      </w:r>
    </w:p>
    <w:p w14:paraId="5A920D18" w14:textId="77777777" w:rsidR="00625D62" w:rsidRPr="00891B25" w:rsidRDefault="00625D62" w:rsidP="00891B25">
      <w:pPr>
        <w:jc w:val="center"/>
        <w:rPr>
          <w:rFonts w:ascii="Times New Roman" w:hAnsi="Times New Roman" w:cs="Times New Roman"/>
          <w:b/>
          <w:sz w:val="28"/>
          <w:szCs w:val="28"/>
        </w:rPr>
      </w:pPr>
      <w:r w:rsidRPr="00891B25">
        <w:rPr>
          <w:rFonts w:ascii="Times New Roman" w:hAnsi="Times New Roman" w:cs="Times New Roman"/>
          <w:b/>
          <w:sz w:val="28"/>
          <w:szCs w:val="28"/>
        </w:rPr>
        <w:t>Ассоциации</w:t>
      </w:r>
      <w:r w:rsidR="004D0D86" w:rsidRPr="00891B25">
        <w:rPr>
          <w:rFonts w:ascii="Times New Roman" w:hAnsi="Times New Roman" w:cs="Times New Roman"/>
          <w:b/>
          <w:sz w:val="28"/>
          <w:szCs w:val="28"/>
        </w:rPr>
        <w:t xml:space="preserve"> «</w:t>
      </w:r>
      <w:r w:rsidR="00F10FEE" w:rsidRPr="00891B25">
        <w:rPr>
          <w:rFonts w:ascii="Times New Roman" w:hAnsi="Times New Roman" w:cs="Times New Roman"/>
          <w:b/>
          <w:sz w:val="28"/>
          <w:szCs w:val="28"/>
        </w:rPr>
        <w:t>С</w:t>
      </w:r>
      <w:r w:rsidR="004D0D86" w:rsidRPr="00891B25">
        <w:rPr>
          <w:rFonts w:ascii="Times New Roman" w:hAnsi="Times New Roman" w:cs="Times New Roman"/>
          <w:b/>
          <w:sz w:val="28"/>
          <w:szCs w:val="28"/>
        </w:rPr>
        <w:t>троител</w:t>
      </w:r>
      <w:r w:rsidR="00F10FEE" w:rsidRPr="00891B25">
        <w:rPr>
          <w:rFonts w:ascii="Times New Roman" w:hAnsi="Times New Roman" w:cs="Times New Roman"/>
          <w:b/>
          <w:sz w:val="28"/>
          <w:szCs w:val="28"/>
        </w:rPr>
        <w:t>и</w:t>
      </w:r>
      <w:r w:rsidR="004D0D86" w:rsidRPr="00891B25">
        <w:rPr>
          <w:rFonts w:ascii="Times New Roman" w:hAnsi="Times New Roman" w:cs="Times New Roman"/>
          <w:b/>
          <w:sz w:val="28"/>
          <w:szCs w:val="28"/>
        </w:rPr>
        <w:t xml:space="preserve"> Волг</w:t>
      </w:r>
      <w:r w:rsidR="00F10FEE" w:rsidRPr="00891B25">
        <w:rPr>
          <w:rFonts w:ascii="Times New Roman" w:hAnsi="Times New Roman" w:cs="Times New Roman"/>
          <w:b/>
          <w:sz w:val="28"/>
          <w:szCs w:val="28"/>
        </w:rPr>
        <w:t>оградского региона</w:t>
      </w:r>
      <w:r w:rsidR="004D0D86" w:rsidRPr="00891B25">
        <w:rPr>
          <w:rFonts w:ascii="Times New Roman" w:hAnsi="Times New Roman" w:cs="Times New Roman"/>
          <w:b/>
          <w:sz w:val="28"/>
          <w:szCs w:val="28"/>
        </w:rPr>
        <w:t>»</w:t>
      </w:r>
    </w:p>
    <w:p w14:paraId="300D25F0" w14:textId="77777777" w:rsidR="00800A7C" w:rsidRPr="00891B25" w:rsidRDefault="00800A7C" w:rsidP="00891B25">
      <w:pPr>
        <w:jc w:val="center"/>
        <w:rPr>
          <w:rFonts w:ascii="Times New Roman" w:hAnsi="Times New Roman" w:cs="Times New Roman"/>
          <w:sz w:val="24"/>
          <w:szCs w:val="24"/>
        </w:rPr>
      </w:pPr>
    </w:p>
    <w:p w14:paraId="03754853" w14:textId="77777777" w:rsidR="00433E7B" w:rsidRPr="00891B25" w:rsidRDefault="00433E7B" w:rsidP="00891B25">
      <w:pPr>
        <w:jc w:val="center"/>
        <w:rPr>
          <w:rFonts w:ascii="Times New Roman" w:hAnsi="Times New Roman" w:cs="Times New Roman"/>
          <w:b/>
          <w:sz w:val="24"/>
          <w:szCs w:val="24"/>
        </w:rPr>
      </w:pPr>
    </w:p>
    <w:p w14:paraId="45644D5A" w14:textId="77777777" w:rsidR="00ED2F72" w:rsidRPr="00891B25" w:rsidRDefault="00ED2F72" w:rsidP="00891B25">
      <w:pPr>
        <w:jc w:val="center"/>
        <w:rPr>
          <w:rFonts w:ascii="Times New Roman" w:hAnsi="Times New Roman" w:cs="Times New Roman"/>
          <w:b/>
          <w:sz w:val="24"/>
          <w:szCs w:val="24"/>
        </w:rPr>
      </w:pPr>
    </w:p>
    <w:p w14:paraId="33F84E30" w14:textId="77777777" w:rsidR="00433E7B" w:rsidRPr="00891B25" w:rsidRDefault="00433E7B" w:rsidP="00891B25">
      <w:pPr>
        <w:jc w:val="center"/>
        <w:rPr>
          <w:rFonts w:ascii="Times New Roman" w:hAnsi="Times New Roman" w:cs="Times New Roman"/>
          <w:b/>
          <w:sz w:val="24"/>
          <w:szCs w:val="24"/>
        </w:rPr>
      </w:pPr>
    </w:p>
    <w:p w14:paraId="57DC4EC5" w14:textId="77777777" w:rsidR="004F14BD" w:rsidRPr="00891B25" w:rsidRDefault="004F14BD" w:rsidP="00891B25">
      <w:pPr>
        <w:jc w:val="center"/>
        <w:rPr>
          <w:rFonts w:ascii="Times New Roman" w:hAnsi="Times New Roman" w:cs="Times New Roman"/>
          <w:b/>
          <w:sz w:val="24"/>
          <w:szCs w:val="24"/>
        </w:rPr>
      </w:pPr>
    </w:p>
    <w:p w14:paraId="39C6B269" w14:textId="77777777" w:rsidR="00625D62" w:rsidRPr="00891B25" w:rsidRDefault="00FF4C7D" w:rsidP="00891B25">
      <w:pPr>
        <w:jc w:val="center"/>
        <w:rPr>
          <w:rFonts w:ascii="Times New Roman" w:hAnsi="Times New Roman" w:cs="Times New Roman"/>
          <w:b/>
          <w:sz w:val="28"/>
          <w:szCs w:val="28"/>
        </w:rPr>
      </w:pPr>
      <w:r w:rsidRPr="00891B25">
        <w:rPr>
          <w:rFonts w:ascii="Times New Roman" w:hAnsi="Times New Roman" w:cs="Times New Roman"/>
          <w:b/>
          <w:sz w:val="28"/>
          <w:szCs w:val="28"/>
        </w:rPr>
        <w:t>Волгоград</w:t>
      </w:r>
      <w:r w:rsidR="007F3C97" w:rsidRPr="00891B25">
        <w:rPr>
          <w:rFonts w:ascii="Times New Roman" w:hAnsi="Times New Roman" w:cs="Times New Roman"/>
          <w:b/>
          <w:sz w:val="28"/>
          <w:szCs w:val="28"/>
        </w:rPr>
        <w:t xml:space="preserve"> 20</w:t>
      </w:r>
      <w:r w:rsidR="0040544D" w:rsidRPr="00891B25">
        <w:rPr>
          <w:rFonts w:ascii="Times New Roman" w:hAnsi="Times New Roman" w:cs="Times New Roman"/>
          <w:b/>
          <w:sz w:val="28"/>
          <w:szCs w:val="28"/>
        </w:rPr>
        <w:t>2</w:t>
      </w:r>
      <w:r w:rsidR="00380BF2" w:rsidRPr="00891B25">
        <w:rPr>
          <w:rFonts w:ascii="Times New Roman" w:hAnsi="Times New Roman" w:cs="Times New Roman"/>
          <w:b/>
          <w:sz w:val="28"/>
          <w:szCs w:val="28"/>
        </w:rPr>
        <w:t>4</w:t>
      </w:r>
    </w:p>
    <w:p w14:paraId="16B72DA1" w14:textId="77777777" w:rsidR="006B305F" w:rsidRPr="00891B25" w:rsidRDefault="00FF07BC" w:rsidP="00891B25">
      <w:pPr>
        <w:tabs>
          <w:tab w:val="left" w:pos="3402"/>
          <w:tab w:val="left" w:pos="3544"/>
        </w:tabs>
        <w:jc w:val="center"/>
        <w:rPr>
          <w:rFonts w:ascii="Times New Roman" w:hAnsi="Times New Roman" w:cs="Times New Roman"/>
          <w:b/>
          <w:bCs/>
          <w:sz w:val="24"/>
          <w:szCs w:val="24"/>
        </w:rPr>
      </w:pPr>
      <w:r w:rsidRPr="00891B25">
        <w:rPr>
          <w:rFonts w:ascii="Times New Roman" w:hAnsi="Times New Roman" w:cs="Times New Roman"/>
          <w:b/>
          <w:bCs/>
          <w:sz w:val="24"/>
          <w:szCs w:val="24"/>
        </w:rPr>
        <w:lastRenderedPageBreak/>
        <w:t xml:space="preserve">1. </w:t>
      </w:r>
      <w:r w:rsidR="004578B4" w:rsidRPr="00891B25">
        <w:rPr>
          <w:rFonts w:ascii="Times New Roman" w:hAnsi="Times New Roman" w:cs="Times New Roman"/>
          <w:b/>
          <w:bCs/>
          <w:sz w:val="24"/>
          <w:szCs w:val="24"/>
        </w:rPr>
        <w:t>Общие положения</w:t>
      </w:r>
    </w:p>
    <w:p w14:paraId="0C5E37E8" w14:textId="77777777" w:rsidR="00716AF4" w:rsidRPr="00891B25" w:rsidRDefault="00716AF4" w:rsidP="00891B25">
      <w:pPr>
        <w:tabs>
          <w:tab w:val="left" w:pos="1418"/>
          <w:tab w:val="left" w:pos="3402"/>
          <w:tab w:val="left" w:pos="3544"/>
        </w:tabs>
        <w:ind w:firstLine="567"/>
        <w:jc w:val="both"/>
        <w:rPr>
          <w:rFonts w:ascii="Times New Roman" w:hAnsi="Times New Roman" w:cs="Times New Roman"/>
          <w:sz w:val="24"/>
          <w:szCs w:val="24"/>
        </w:rPr>
      </w:pPr>
    </w:p>
    <w:p w14:paraId="15937E86" w14:textId="77777777" w:rsidR="006B305F" w:rsidRPr="00891B25" w:rsidRDefault="00FF07BC" w:rsidP="00891B25">
      <w:pPr>
        <w:numPr>
          <w:ilvl w:val="0"/>
          <w:numId w:val="1"/>
        </w:numPr>
        <w:tabs>
          <w:tab w:val="left" w:pos="1130"/>
          <w:tab w:val="left" w:pos="1980"/>
          <w:tab w:val="left" w:pos="3402"/>
          <w:tab w:val="left" w:pos="3544"/>
        </w:tabs>
        <w:ind w:firstLine="567"/>
        <w:jc w:val="both"/>
        <w:rPr>
          <w:rFonts w:ascii="Times New Roman" w:hAnsi="Times New Roman" w:cs="Times New Roman"/>
          <w:sz w:val="24"/>
          <w:szCs w:val="24"/>
        </w:rPr>
      </w:pPr>
      <w:r w:rsidRPr="00891B25">
        <w:rPr>
          <w:rFonts w:ascii="Times New Roman" w:hAnsi="Times New Roman" w:cs="Times New Roman"/>
          <w:sz w:val="24"/>
          <w:szCs w:val="24"/>
        </w:rPr>
        <w:t xml:space="preserve">Настоящее Положение определяет порядок создания, </w:t>
      </w:r>
      <w:r w:rsidR="005F0BDA" w:rsidRPr="00891B25">
        <w:rPr>
          <w:rFonts w:ascii="Times New Roman" w:hAnsi="Times New Roman" w:cs="Times New Roman"/>
          <w:sz w:val="24"/>
          <w:szCs w:val="24"/>
        </w:rPr>
        <w:t>размещения и использования</w:t>
      </w:r>
      <w:r w:rsidR="00001CDA" w:rsidRPr="00891B25">
        <w:rPr>
          <w:rFonts w:ascii="Times New Roman" w:hAnsi="Times New Roman" w:cs="Times New Roman"/>
          <w:sz w:val="24"/>
          <w:szCs w:val="24"/>
        </w:rPr>
        <w:t xml:space="preserve"> средств </w:t>
      </w:r>
      <w:r w:rsidR="005F0BDA" w:rsidRPr="00891B25">
        <w:rPr>
          <w:rFonts w:ascii="Times New Roman" w:hAnsi="Times New Roman" w:cs="Times New Roman"/>
          <w:sz w:val="24"/>
          <w:szCs w:val="24"/>
        </w:rPr>
        <w:t>комп</w:t>
      </w:r>
      <w:r w:rsidRPr="00891B25">
        <w:rPr>
          <w:rFonts w:ascii="Times New Roman" w:hAnsi="Times New Roman" w:cs="Times New Roman"/>
          <w:sz w:val="24"/>
          <w:szCs w:val="24"/>
        </w:rPr>
        <w:t xml:space="preserve">енсационного </w:t>
      </w:r>
      <w:r w:rsidR="005F0BDA" w:rsidRPr="00891B25">
        <w:rPr>
          <w:rFonts w:ascii="Times New Roman" w:hAnsi="Times New Roman" w:cs="Times New Roman"/>
          <w:sz w:val="24"/>
          <w:szCs w:val="24"/>
        </w:rPr>
        <w:t>фонда</w:t>
      </w:r>
      <w:r w:rsidRPr="00891B25">
        <w:rPr>
          <w:rFonts w:ascii="Times New Roman" w:hAnsi="Times New Roman" w:cs="Times New Roman"/>
          <w:sz w:val="24"/>
          <w:szCs w:val="24"/>
        </w:rPr>
        <w:t xml:space="preserve"> обеспечения договорных </w:t>
      </w:r>
      <w:r w:rsidR="004578B4" w:rsidRPr="00891B25">
        <w:rPr>
          <w:rFonts w:ascii="Times New Roman" w:hAnsi="Times New Roman" w:cs="Times New Roman"/>
          <w:sz w:val="24"/>
          <w:szCs w:val="24"/>
        </w:rPr>
        <w:t>обязательств</w:t>
      </w:r>
      <w:r w:rsidR="00F51510" w:rsidRPr="00891B25">
        <w:rPr>
          <w:rFonts w:ascii="Times New Roman" w:hAnsi="Times New Roman" w:cs="Times New Roman"/>
          <w:sz w:val="24"/>
          <w:szCs w:val="24"/>
        </w:rPr>
        <w:t xml:space="preserve"> </w:t>
      </w:r>
      <w:r w:rsidR="00125354" w:rsidRPr="00891B25">
        <w:rPr>
          <w:rFonts w:ascii="Times New Roman" w:hAnsi="Times New Roman" w:cs="Times New Roman"/>
          <w:sz w:val="24"/>
          <w:szCs w:val="24"/>
        </w:rPr>
        <w:t xml:space="preserve">Ассоциации </w:t>
      </w:r>
      <w:r w:rsidR="004D0D86" w:rsidRPr="00891B25">
        <w:rPr>
          <w:rFonts w:ascii="Times New Roman" w:hAnsi="Times New Roman" w:cs="Times New Roman"/>
          <w:sz w:val="24"/>
          <w:szCs w:val="24"/>
        </w:rPr>
        <w:t>«</w:t>
      </w:r>
      <w:r w:rsidR="00FF4C7D" w:rsidRPr="00891B25">
        <w:rPr>
          <w:rFonts w:ascii="Times New Roman" w:hAnsi="Times New Roman" w:cs="Times New Roman"/>
          <w:sz w:val="24"/>
          <w:szCs w:val="24"/>
        </w:rPr>
        <w:t>Строители Волгоградского региона</w:t>
      </w:r>
      <w:r w:rsidR="004D0D86" w:rsidRPr="00891B25">
        <w:rPr>
          <w:rFonts w:ascii="Times New Roman" w:hAnsi="Times New Roman" w:cs="Times New Roman"/>
          <w:sz w:val="24"/>
          <w:szCs w:val="24"/>
        </w:rPr>
        <w:t>»</w:t>
      </w:r>
      <w:r w:rsidRPr="00891B25">
        <w:rPr>
          <w:rFonts w:ascii="Times New Roman" w:hAnsi="Times New Roman" w:cs="Times New Roman"/>
          <w:sz w:val="24"/>
          <w:szCs w:val="24"/>
        </w:rPr>
        <w:t xml:space="preserve"> (далее </w:t>
      </w:r>
      <w:r w:rsidR="004578B4" w:rsidRPr="00891B25">
        <w:rPr>
          <w:rFonts w:ascii="Times New Roman" w:hAnsi="Times New Roman" w:cs="Times New Roman"/>
          <w:sz w:val="24"/>
          <w:szCs w:val="24"/>
        </w:rPr>
        <w:t>-</w:t>
      </w:r>
      <w:r w:rsidR="00F51510" w:rsidRPr="00891B25">
        <w:rPr>
          <w:rFonts w:ascii="Times New Roman" w:hAnsi="Times New Roman" w:cs="Times New Roman"/>
          <w:sz w:val="24"/>
          <w:szCs w:val="24"/>
        </w:rPr>
        <w:t xml:space="preserve"> </w:t>
      </w:r>
      <w:r w:rsidR="004D0D86" w:rsidRPr="00891B25">
        <w:rPr>
          <w:rFonts w:ascii="Times New Roman" w:hAnsi="Times New Roman" w:cs="Times New Roman"/>
          <w:sz w:val="24"/>
          <w:szCs w:val="24"/>
        </w:rPr>
        <w:t>Ассоциация</w:t>
      </w:r>
      <w:r w:rsidR="004578B4" w:rsidRPr="00891B25">
        <w:rPr>
          <w:rFonts w:ascii="Times New Roman" w:hAnsi="Times New Roman" w:cs="Times New Roman"/>
          <w:sz w:val="24"/>
          <w:szCs w:val="24"/>
        </w:rPr>
        <w:t>).</w:t>
      </w:r>
    </w:p>
    <w:p w14:paraId="566999D8" w14:textId="77777777" w:rsidR="006B305F" w:rsidRPr="00891B25" w:rsidRDefault="00FF07BC" w:rsidP="00891B25">
      <w:pPr>
        <w:numPr>
          <w:ilvl w:val="0"/>
          <w:numId w:val="1"/>
        </w:numPr>
        <w:tabs>
          <w:tab w:val="left" w:pos="1130"/>
          <w:tab w:val="left" w:pos="3402"/>
          <w:tab w:val="left" w:pos="3544"/>
        </w:tabs>
        <w:ind w:firstLine="567"/>
        <w:jc w:val="both"/>
        <w:rPr>
          <w:rFonts w:ascii="Times New Roman" w:hAnsi="Times New Roman" w:cs="Times New Roman"/>
          <w:sz w:val="24"/>
          <w:szCs w:val="24"/>
        </w:rPr>
      </w:pPr>
      <w:r w:rsidRPr="00891B25">
        <w:rPr>
          <w:rFonts w:ascii="Times New Roman" w:hAnsi="Times New Roman" w:cs="Times New Roman"/>
          <w:sz w:val="24"/>
          <w:szCs w:val="24"/>
        </w:rPr>
        <w:t>Положение разработано в</w:t>
      </w:r>
      <w:r w:rsidR="004578B4" w:rsidRPr="00891B25">
        <w:rPr>
          <w:rFonts w:ascii="Times New Roman" w:hAnsi="Times New Roman" w:cs="Times New Roman"/>
          <w:sz w:val="24"/>
          <w:szCs w:val="24"/>
        </w:rPr>
        <w:t xml:space="preserve"> соответ</w:t>
      </w:r>
      <w:r w:rsidRPr="00891B25">
        <w:rPr>
          <w:rFonts w:ascii="Times New Roman" w:hAnsi="Times New Roman" w:cs="Times New Roman"/>
          <w:sz w:val="24"/>
          <w:szCs w:val="24"/>
        </w:rPr>
        <w:t xml:space="preserve">ствии с законодательством </w:t>
      </w:r>
      <w:r w:rsidR="004578B4" w:rsidRPr="00891B25">
        <w:rPr>
          <w:rFonts w:ascii="Times New Roman" w:hAnsi="Times New Roman" w:cs="Times New Roman"/>
          <w:sz w:val="24"/>
          <w:szCs w:val="24"/>
        </w:rPr>
        <w:t>Российской</w:t>
      </w:r>
      <w:r w:rsidR="00F51510" w:rsidRPr="00891B25">
        <w:rPr>
          <w:rFonts w:ascii="Times New Roman" w:hAnsi="Times New Roman" w:cs="Times New Roman"/>
          <w:sz w:val="24"/>
          <w:szCs w:val="24"/>
        </w:rPr>
        <w:t xml:space="preserve"> </w:t>
      </w:r>
      <w:r w:rsidR="004578B4" w:rsidRPr="00891B25">
        <w:rPr>
          <w:rFonts w:ascii="Times New Roman" w:hAnsi="Times New Roman" w:cs="Times New Roman"/>
          <w:sz w:val="24"/>
          <w:szCs w:val="24"/>
        </w:rPr>
        <w:t>Федерации.</w:t>
      </w:r>
    </w:p>
    <w:p w14:paraId="2C3FD208" w14:textId="77777777" w:rsidR="004F14BD" w:rsidRPr="00891B25" w:rsidRDefault="004F14BD" w:rsidP="00891B25">
      <w:pPr>
        <w:tabs>
          <w:tab w:val="left" w:pos="1130"/>
          <w:tab w:val="left" w:pos="3402"/>
          <w:tab w:val="left" w:pos="3544"/>
        </w:tabs>
        <w:ind w:firstLine="567"/>
        <w:jc w:val="both"/>
        <w:rPr>
          <w:rFonts w:ascii="Times New Roman" w:hAnsi="Times New Roman" w:cs="Times New Roman"/>
          <w:sz w:val="24"/>
          <w:szCs w:val="24"/>
        </w:rPr>
      </w:pPr>
    </w:p>
    <w:p w14:paraId="2769393A" w14:textId="77777777" w:rsidR="006B305F" w:rsidRPr="00891B25" w:rsidRDefault="00433E7B" w:rsidP="00891B25">
      <w:pPr>
        <w:tabs>
          <w:tab w:val="left" w:pos="3402"/>
          <w:tab w:val="left" w:pos="3544"/>
        </w:tabs>
        <w:jc w:val="center"/>
        <w:rPr>
          <w:rFonts w:ascii="Times New Roman" w:hAnsi="Times New Roman" w:cs="Times New Roman"/>
          <w:b/>
          <w:bCs/>
          <w:sz w:val="24"/>
          <w:szCs w:val="24"/>
        </w:rPr>
      </w:pPr>
      <w:r w:rsidRPr="00891B25">
        <w:rPr>
          <w:rFonts w:ascii="Times New Roman" w:hAnsi="Times New Roman" w:cs="Times New Roman"/>
          <w:b/>
          <w:bCs/>
          <w:sz w:val="24"/>
          <w:szCs w:val="24"/>
        </w:rPr>
        <w:t>2. Определение компенсационного фонда обеспечения</w:t>
      </w:r>
      <w:r w:rsidR="004578B4" w:rsidRPr="00891B25">
        <w:rPr>
          <w:rFonts w:ascii="Times New Roman" w:hAnsi="Times New Roman" w:cs="Times New Roman"/>
          <w:b/>
          <w:bCs/>
          <w:sz w:val="24"/>
          <w:szCs w:val="24"/>
        </w:rPr>
        <w:t xml:space="preserve"> договорных</w:t>
      </w:r>
      <w:r w:rsidRPr="00891B25">
        <w:rPr>
          <w:rFonts w:ascii="Times New Roman" w:hAnsi="Times New Roman" w:cs="Times New Roman"/>
          <w:b/>
          <w:bCs/>
          <w:sz w:val="24"/>
          <w:szCs w:val="24"/>
        </w:rPr>
        <w:t xml:space="preserve"> </w:t>
      </w:r>
      <w:r w:rsidR="004578B4" w:rsidRPr="00891B25">
        <w:rPr>
          <w:rFonts w:ascii="Times New Roman" w:hAnsi="Times New Roman" w:cs="Times New Roman"/>
          <w:b/>
          <w:bCs/>
          <w:sz w:val="24"/>
          <w:szCs w:val="24"/>
        </w:rPr>
        <w:t>обязательств</w:t>
      </w:r>
    </w:p>
    <w:p w14:paraId="0AC52204" w14:textId="77777777" w:rsidR="004F14BD" w:rsidRPr="00891B25" w:rsidRDefault="004F14BD" w:rsidP="00891B25">
      <w:pPr>
        <w:tabs>
          <w:tab w:val="left" w:pos="3402"/>
          <w:tab w:val="left" w:pos="3544"/>
        </w:tabs>
        <w:ind w:firstLine="567"/>
        <w:jc w:val="center"/>
        <w:rPr>
          <w:rFonts w:ascii="Times New Roman" w:hAnsi="Times New Roman" w:cs="Times New Roman"/>
          <w:sz w:val="24"/>
          <w:szCs w:val="24"/>
        </w:rPr>
      </w:pPr>
    </w:p>
    <w:p w14:paraId="47B6B2EB" w14:textId="77777777" w:rsidR="006B305F" w:rsidRPr="00891B25" w:rsidRDefault="00BD1ABA" w:rsidP="00891B25">
      <w:pPr>
        <w:numPr>
          <w:ilvl w:val="0"/>
          <w:numId w:val="2"/>
        </w:numPr>
        <w:tabs>
          <w:tab w:val="left" w:pos="1116"/>
          <w:tab w:val="left" w:pos="3402"/>
          <w:tab w:val="left" w:pos="3544"/>
        </w:tabs>
        <w:ind w:firstLine="567"/>
        <w:jc w:val="both"/>
        <w:rPr>
          <w:rFonts w:ascii="Times New Roman" w:hAnsi="Times New Roman" w:cs="Times New Roman"/>
          <w:sz w:val="24"/>
          <w:szCs w:val="24"/>
        </w:rPr>
      </w:pPr>
      <w:r w:rsidRPr="00891B25">
        <w:rPr>
          <w:rFonts w:ascii="Times New Roman" w:hAnsi="Times New Roman" w:cs="Times New Roman"/>
          <w:sz w:val="24"/>
          <w:szCs w:val="24"/>
        </w:rPr>
        <w:t xml:space="preserve">Компенсационный фонд обеспечения договорных обязательств формируется по решению </w:t>
      </w:r>
      <w:r w:rsidR="00573C17" w:rsidRPr="00891B25">
        <w:rPr>
          <w:rFonts w:ascii="Times New Roman" w:hAnsi="Times New Roman" w:cs="Times New Roman"/>
          <w:sz w:val="24"/>
          <w:szCs w:val="24"/>
        </w:rPr>
        <w:t>Совета</w:t>
      </w:r>
      <w:r w:rsidRPr="00891B25">
        <w:rPr>
          <w:rFonts w:ascii="Times New Roman" w:hAnsi="Times New Roman" w:cs="Times New Roman"/>
          <w:sz w:val="24"/>
          <w:szCs w:val="24"/>
        </w:rPr>
        <w:t xml:space="preserve"> </w:t>
      </w:r>
      <w:r w:rsidR="004D0D86" w:rsidRPr="00891B25">
        <w:rPr>
          <w:rFonts w:ascii="Times New Roman" w:hAnsi="Times New Roman" w:cs="Times New Roman"/>
          <w:sz w:val="24"/>
          <w:szCs w:val="24"/>
        </w:rPr>
        <w:t>Ассоциации</w:t>
      </w:r>
      <w:r w:rsidRPr="00891B25">
        <w:rPr>
          <w:rFonts w:ascii="Times New Roman" w:hAnsi="Times New Roman" w:cs="Times New Roman"/>
          <w:sz w:val="24"/>
          <w:szCs w:val="24"/>
        </w:rPr>
        <w:t xml:space="preserve"> в</w:t>
      </w:r>
      <w:r w:rsidR="004578B4" w:rsidRPr="00891B25">
        <w:rPr>
          <w:rFonts w:ascii="Times New Roman" w:hAnsi="Times New Roman" w:cs="Times New Roman"/>
          <w:sz w:val="24"/>
          <w:szCs w:val="24"/>
        </w:rPr>
        <w:t xml:space="preserve"> случае, если не менее чем тридцать членов </w:t>
      </w:r>
      <w:r w:rsidR="004D0D86" w:rsidRPr="00891B25">
        <w:rPr>
          <w:rFonts w:ascii="Times New Roman" w:hAnsi="Times New Roman" w:cs="Times New Roman"/>
          <w:sz w:val="24"/>
          <w:szCs w:val="24"/>
        </w:rPr>
        <w:t>Ассоциации</w:t>
      </w:r>
      <w:r w:rsidR="00F51510" w:rsidRPr="00891B25">
        <w:rPr>
          <w:rFonts w:ascii="Times New Roman" w:hAnsi="Times New Roman" w:cs="Times New Roman"/>
          <w:sz w:val="24"/>
          <w:szCs w:val="24"/>
        </w:rPr>
        <w:t xml:space="preserve"> </w:t>
      </w:r>
      <w:r w:rsidR="004578B4" w:rsidRPr="00891B25">
        <w:rPr>
          <w:rFonts w:ascii="Times New Roman" w:hAnsi="Times New Roman" w:cs="Times New Roman"/>
          <w:sz w:val="24"/>
          <w:szCs w:val="24"/>
        </w:rPr>
        <w:t>подали заявления о намерении принимать участие в заключении договоров строительного</w:t>
      </w:r>
      <w:r w:rsidR="00F51510" w:rsidRPr="00891B25">
        <w:rPr>
          <w:rFonts w:ascii="Times New Roman" w:hAnsi="Times New Roman" w:cs="Times New Roman"/>
          <w:sz w:val="24"/>
          <w:szCs w:val="24"/>
        </w:rPr>
        <w:t xml:space="preserve"> </w:t>
      </w:r>
      <w:r w:rsidR="004578B4" w:rsidRPr="00891B25">
        <w:rPr>
          <w:rFonts w:ascii="Times New Roman" w:hAnsi="Times New Roman" w:cs="Times New Roman"/>
          <w:sz w:val="24"/>
          <w:szCs w:val="24"/>
        </w:rPr>
        <w:t>подряда</w:t>
      </w:r>
      <w:r w:rsidR="00FC604A" w:rsidRPr="00891B25">
        <w:rPr>
          <w:rFonts w:ascii="Times New Roman" w:hAnsi="Times New Roman" w:cs="Times New Roman"/>
          <w:sz w:val="24"/>
          <w:szCs w:val="24"/>
        </w:rPr>
        <w:t>, договору подряда на осуществление сноса</w:t>
      </w:r>
      <w:r w:rsidR="004578B4" w:rsidRPr="00891B25">
        <w:rPr>
          <w:rFonts w:ascii="Times New Roman" w:hAnsi="Times New Roman" w:cs="Times New Roman"/>
          <w:sz w:val="24"/>
          <w:szCs w:val="24"/>
        </w:rPr>
        <w:t xml:space="preserve"> с использованием конкурентных способов заключения договоров</w:t>
      </w:r>
      <w:r w:rsidRPr="00891B25">
        <w:rPr>
          <w:rFonts w:ascii="Times New Roman" w:hAnsi="Times New Roman" w:cs="Times New Roman"/>
          <w:sz w:val="24"/>
          <w:szCs w:val="24"/>
        </w:rPr>
        <w:t xml:space="preserve">. </w:t>
      </w:r>
    </w:p>
    <w:p w14:paraId="46FAB571" w14:textId="77777777" w:rsidR="00FF07BC" w:rsidRPr="00891B25" w:rsidRDefault="00FF07BC" w:rsidP="00891B25">
      <w:pPr>
        <w:numPr>
          <w:ilvl w:val="0"/>
          <w:numId w:val="2"/>
        </w:numPr>
        <w:tabs>
          <w:tab w:val="left" w:pos="1116"/>
          <w:tab w:val="left" w:pos="3402"/>
          <w:tab w:val="left" w:pos="3544"/>
        </w:tabs>
        <w:ind w:firstLine="567"/>
        <w:jc w:val="both"/>
        <w:rPr>
          <w:rFonts w:ascii="Times New Roman" w:hAnsi="Times New Roman" w:cs="Times New Roman"/>
          <w:sz w:val="24"/>
          <w:szCs w:val="24"/>
        </w:rPr>
      </w:pPr>
      <w:r w:rsidRPr="00891B25">
        <w:rPr>
          <w:rFonts w:ascii="Times New Roman" w:hAnsi="Times New Roman" w:cs="Times New Roman"/>
          <w:sz w:val="24"/>
          <w:szCs w:val="24"/>
        </w:rPr>
        <w:t xml:space="preserve">Компенсационным фондом обеспечения договорных обязательств является обособленное имущество, являющееся собственностью Ассоциации, которое формируется в денежной форме за счет взносов членов Ассоциации, а так же доходов, полученных от размещения средств </w:t>
      </w:r>
      <w:bookmarkStart w:id="0" w:name="_Hlk526256738"/>
      <w:r w:rsidRPr="00891B25">
        <w:rPr>
          <w:rFonts w:ascii="Times New Roman" w:hAnsi="Times New Roman" w:cs="Times New Roman"/>
          <w:sz w:val="24"/>
          <w:szCs w:val="24"/>
        </w:rPr>
        <w:t>компенсационного фонда</w:t>
      </w:r>
      <w:bookmarkEnd w:id="0"/>
      <w:r w:rsidRPr="00891B25">
        <w:rPr>
          <w:rFonts w:ascii="Times New Roman" w:hAnsi="Times New Roman" w:cs="Times New Roman"/>
          <w:sz w:val="24"/>
          <w:szCs w:val="24"/>
        </w:rPr>
        <w:t>, штрафов выплаченных членами саморегулируемой организации в соответствии с п.3 ч.4 ст.10</w:t>
      </w:r>
      <w:r w:rsidRPr="00891B25">
        <w:rPr>
          <w:rFonts w:ascii="Times New Roman" w:hAnsi="Times New Roman" w:cs="Times New Roman"/>
          <w:b/>
          <w:bCs/>
          <w:sz w:val="24"/>
          <w:szCs w:val="24"/>
          <w:shd w:val="clear" w:color="auto" w:fill="FFFFFF"/>
        </w:rPr>
        <w:t xml:space="preserve"> </w:t>
      </w:r>
      <w:r w:rsidRPr="00891B25">
        <w:rPr>
          <w:rFonts w:ascii="Times New Roman" w:hAnsi="Times New Roman" w:cs="Times New Roman"/>
          <w:bCs/>
          <w:sz w:val="24"/>
          <w:szCs w:val="24"/>
          <w:shd w:val="clear" w:color="auto" w:fill="FFFFFF"/>
        </w:rPr>
        <w:t>Федеральн</w:t>
      </w:r>
      <w:r w:rsidR="00393F0A" w:rsidRPr="00891B25">
        <w:rPr>
          <w:rFonts w:ascii="Times New Roman" w:hAnsi="Times New Roman" w:cs="Times New Roman"/>
          <w:bCs/>
          <w:sz w:val="24"/>
          <w:szCs w:val="24"/>
          <w:shd w:val="clear" w:color="auto" w:fill="FFFFFF"/>
        </w:rPr>
        <w:t>ого</w:t>
      </w:r>
      <w:r w:rsidRPr="00891B25">
        <w:rPr>
          <w:rFonts w:ascii="Times New Roman" w:hAnsi="Times New Roman" w:cs="Times New Roman"/>
          <w:bCs/>
          <w:sz w:val="24"/>
          <w:szCs w:val="24"/>
          <w:shd w:val="clear" w:color="auto" w:fill="FFFFFF"/>
        </w:rPr>
        <w:t xml:space="preserve"> закон</w:t>
      </w:r>
      <w:r w:rsidR="00393F0A" w:rsidRPr="00891B25">
        <w:rPr>
          <w:rFonts w:ascii="Times New Roman" w:hAnsi="Times New Roman" w:cs="Times New Roman"/>
          <w:bCs/>
          <w:sz w:val="24"/>
          <w:szCs w:val="24"/>
          <w:shd w:val="clear" w:color="auto" w:fill="FFFFFF"/>
        </w:rPr>
        <w:t>а</w:t>
      </w:r>
      <w:r w:rsidRPr="00891B25">
        <w:rPr>
          <w:rFonts w:ascii="Times New Roman" w:hAnsi="Times New Roman" w:cs="Times New Roman"/>
          <w:bCs/>
          <w:sz w:val="24"/>
          <w:szCs w:val="24"/>
          <w:shd w:val="clear" w:color="auto" w:fill="FFFFFF"/>
        </w:rPr>
        <w:t xml:space="preserve"> от 01.12.2007г</w:t>
      </w:r>
      <w:r w:rsidR="00393F0A" w:rsidRPr="00891B25">
        <w:rPr>
          <w:rFonts w:ascii="Times New Roman" w:hAnsi="Times New Roman" w:cs="Times New Roman"/>
          <w:bCs/>
          <w:sz w:val="24"/>
          <w:szCs w:val="24"/>
          <w:shd w:val="clear" w:color="auto" w:fill="FFFFFF"/>
        </w:rPr>
        <w:t>.</w:t>
      </w:r>
      <w:r w:rsidRPr="00891B25">
        <w:rPr>
          <w:rFonts w:ascii="Times New Roman" w:hAnsi="Times New Roman" w:cs="Times New Roman"/>
          <w:bCs/>
          <w:sz w:val="24"/>
          <w:szCs w:val="24"/>
          <w:shd w:val="clear" w:color="auto" w:fill="FFFFFF"/>
        </w:rPr>
        <w:t xml:space="preserve"> </w:t>
      </w:r>
      <w:r w:rsidR="00393F0A" w:rsidRPr="00891B25">
        <w:rPr>
          <w:rFonts w:ascii="Times New Roman" w:hAnsi="Times New Roman" w:cs="Times New Roman"/>
          <w:bCs/>
          <w:sz w:val="24"/>
          <w:szCs w:val="24"/>
          <w:shd w:val="clear" w:color="auto" w:fill="FFFFFF"/>
        </w:rPr>
        <w:t>№</w:t>
      </w:r>
      <w:r w:rsidRPr="00891B25">
        <w:rPr>
          <w:rFonts w:ascii="Times New Roman" w:hAnsi="Times New Roman" w:cs="Times New Roman"/>
          <w:bCs/>
          <w:sz w:val="24"/>
          <w:szCs w:val="24"/>
          <w:shd w:val="clear" w:color="auto" w:fill="FFFFFF"/>
        </w:rPr>
        <w:t xml:space="preserve"> 315-ФЗ "О саморегулируемых организациях" и </w:t>
      </w:r>
      <w:r w:rsidRPr="00891B25">
        <w:rPr>
          <w:rFonts w:ascii="Times New Roman" w:hAnsi="Times New Roman" w:cs="Times New Roman"/>
          <w:sz w:val="24"/>
          <w:szCs w:val="24"/>
        </w:rPr>
        <w:t>п.2.4.4 Положения «О системе мер дисциплинарного воздействия» Ассоциации «СВР».</w:t>
      </w:r>
    </w:p>
    <w:p w14:paraId="1B0F8240" w14:textId="77777777" w:rsidR="006B305F" w:rsidRPr="00891B25" w:rsidRDefault="004578B4" w:rsidP="00891B25">
      <w:pPr>
        <w:numPr>
          <w:ilvl w:val="0"/>
          <w:numId w:val="2"/>
        </w:numPr>
        <w:tabs>
          <w:tab w:val="left" w:pos="1116"/>
          <w:tab w:val="left" w:pos="3402"/>
          <w:tab w:val="left" w:pos="3544"/>
        </w:tabs>
        <w:ind w:firstLine="567"/>
        <w:jc w:val="both"/>
        <w:rPr>
          <w:rFonts w:ascii="Times New Roman" w:hAnsi="Times New Roman" w:cs="Times New Roman"/>
          <w:sz w:val="24"/>
          <w:szCs w:val="24"/>
        </w:rPr>
      </w:pPr>
      <w:r w:rsidRPr="00891B25">
        <w:rPr>
          <w:rFonts w:ascii="Times New Roman" w:hAnsi="Times New Roman" w:cs="Times New Roman"/>
          <w:sz w:val="24"/>
          <w:szCs w:val="24"/>
        </w:rPr>
        <w:t>Установление размеров взносов в компенсационный фонд обеспечения договорных</w:t>
      </w:r>
      <w:r w:rsidR="00F51510" w:rsidRPr="00891B25">
        <w:rPr>
          <w:rFonts w:ascii="Times New Roman" w:hAnsi="Times New Roman" w:cs="Times New Roman"/>
          <w:sz w:val="24"/>
          <w:szCs w:val="24"/>
        </w:rPr>
        <w:t xml:space="preserve"> </w:t>
      </w:r>
      <w:r w:rsidRPr="00891B25">
        <w:rPr>
          <w:rFonts w:ascii="Times New Roman" w:hAnsi="Times New Roman" w:cs="Times New Roman"/>
          <w:sz w:val="24"/>
          <w:szCs w:val="24"/>
        </w:rPr>
        <w:t xml:space="preserve">обязательств </w:t>
      </w:r>
      <w:r w:rsidR="004D0D86" w:rsidRPr="00891B25">
        <w:rPr>
          <w:rFonts w:ascii="Times New Roman" w:hAnsi="Times New Roman" w:cs="Times New Roman"/>
          <w:sz w:val="24"/>
          <w:szCs w:val="24"/>
        </w:rPr>
        <w:t>Ассоциации</w:t>
      </w:r>
      <w:r w:rsidRPr="00891B25">
        <w:rPr>
          <w:rFonts w:ascii="Times New Roman" w:hAnsi="Times New Roman" w:cs="Times New Roman"/>
          <w:sz w:val="24"/>
          <w:szCs w:val="24"/>
        </w:rPr>
        <w:t>, порядка</w:t>
      </w:r>
      <w:r w:rsidR="00813DD8" w:rsidRPr="00891B25">
        <w:rPr>
          <w:rFonts w:ascii="Times New Roman" w:hAnsi="Times New Roman" w:cs="Times New Roman"/>
          <w:sz w:val="24"/>
          <w:szCs w:val="24"/>
        </w:rPr>
        <w:t xml:space="preserve"> </w:t>
      </w:r>
      <w:r w:rsidRPr="00891B25">
        <w:rPr>
          <w:rFonts w:ascii="Times New Roman" w:hAnsi="Times New Roman" w:cs="Times New Roman"/>
          <w:sz w:val="24"/>
          <w:szCs w:val="24"/>
        </w:rPr>
        <w:t>его</w:t>
      </w:r>
      <w:r w:rsidR="00813DD8" w:rsidRPr="00891B25">
        <w:rPr>
          <w:rFonts w:ascii="Times New Roman" w:hAnsi="Times New Roman" w:cs="Times New Roman"/>
          <w:sz w:val="24"/>
          <w:szCs w:val="24"/>
        </w:rPr>
        <w:t xml:space="preserve"> </w:t>
      </w:r>
      <w:r w:rsidRPr="00891B25">
        <w:rPr>
          <w:rFonts w:ascii="Times New Roman" w:hAnsi="Times New Roman" w:cs="Times New Roman"/>
          <w:sz w:val="24"/>
          <w:szCs w:val="24"/>
        </w:rPr>
        <w:t>формирования является исключительной компетенцией Общего собрания</w:t>
      </w:r>
      <w:r w:rsidR="00573C17" w:rsidRPr="00891B25">
        <w:rPr>
          <w:rFonts w:ascii="Times New Roman" w:hAnsi="Times New Roman" w:cs="Times New Roman"/>
          <w:sz w:val="24"/>
          <w:szCs w:val="24"/>
        </w:rPr>
        <w:t xml:space="preserve"> членов</w:t>
      </w:r>
      <w:r w:rsidRPr="00891B25">
        <w:rPr>
          <w:rFonts w:ascii="Times New Roman" w:hAnsi="Times New Roman" w:cs="Times New Roman"/>
          <w:sz w:val="24"/>
          <w:szCs w:val="24"/>
        </w:rPr>
        <w:t xml:space="preserve"> </w:t>
      </w:r>
      <w:r w:rsidR="004D0D86" w:rsidRPr="00891B25">
        <w:rPr>
          <w:rFonts w:ascii="Times New Roman" w:hAnsi="Times New Roman" w:cs="Times New Roman"/>
          <w:sz w:val="24"/>
          <w:szCs w:val="24"/>
        </w:rPr>
        <w:t>Ассоциации</w:t>
      </w:r>
      <w:r w:rsidRPr="00891B25">
        <w:rPr>
          <w:rFonts w:ascii="Times New Roman" w:hAnsi="Times New Roman" w:cs="Times New Roman"/>
          <w:sz w:val="24"/>
          <w:szCs w:val="24"/>
        </w:rPr>
        <w:t>.</w:t>
      </w:r>
    </w:p>
    <w:p w14:paraId="3D048EB1" w14:textId="77777777" w:rsidR="006B305F" w:rsidRPr="00891B25" w:rsidRDefault="004578B4" w:rsidP="00891B25">
      <w:pPr>
        <w:numPr>
          <w:ilvl w:val="0"/>
          <w:numId w:val="2"/>
        </w:numPr>
        <w:tabs>
          <w:tab w:val="left" w:pos="1116"/>
          <w:tab w:val="left" w:pos="3402"/>
          <w:tab w:val="left" w:pos="3544"/>
        </w:tabs>
        <w:ind w:firstLine="567"/>
        <w:jc w:val="both"/>
        <w:rPr>
          <w:rFonts w:ascii="Times New Roman" w:hAnsi="Times New Roman" w:cs="Times New Roman"/>
          <w:sz w:val="24"/>
          <w:szCs w:val="24"/>
        </w:rPr>
      </w:pPr>
      <w:r w:rsidRPr="00891B25">
        <w:rPr>
          <w:rFonts w:ascii="Times New Roman" w:hAnsi="Times New Roman" w:cs="Times New Roman"/>
          <w:sz w:val="24"/>
          <w:szCs w:val="24"/>
        </w:rPr>
        <w:t>Размер компенсационного фонда обеспечения договорных обязательств</w:t>
      </w:r>
      <w:r w:rsidR="008144B6" w:rsidRPr="00891B25">
        <w:rPr>
          <w:rFonts w:ascii="Times New Roman" w:hAnsi="Times New Roman" w:cs="Times New Roman"/>
          <w:sz w:val="24"/>
          <w:szCs w:val="24"/>
        </w:rPr>
        <w:t xml:space="preserve"> </w:t>
      </w:r>
      <w:r w:rsidRPr="00891B25">
        <w:rPr>
          <w:rFonts w:ascii="Times New Roman" w:hAnsi="Times New Roman" w:cs="Times New Roman"/>
          <w:sz w:val="24"/>
          <w:szCs w:val="24"/>
        </w:rPr>
        <w:t>рассчитывается как сумма определенных для каждого уровня ответственности по</w:t>
      </w:r>
      <w:r w:rsidR="008144B6" w:rsidRPr="00891B25">
        <w:rPr>
          <w:rFonts w:ascii="Times New Roman" w:hAnsi="Times New Roman" w:cs="Times New Roman"/>
          <w:sz w:val="24"/>
          <w:szCs w:val="24"/>
        </w:rPr>
        <w:t xml:space="preserve"> </w:t>
      </w:r>
      <w:r w:rsidRPr="00891B25">
        <w:rPr>
          <w:rFonts w:ascii="Times New Roman" w:hAnsi="Times New Roman" w:cs="Times New Roman"/>
          <w:sz w:val="24"/>
          <w:szCs w:val="24"/>
        </w:rPr>
        <w:t xml:space="preserve">обязательствам членов </w:t>
      </w:r>
      <w:r w:rsidR="004D0D86" w:rsidRPr="00891B25">
        <w:rPr>
          <w:rFonts w:ascii="Times New Roman" w:hAnsi="Times New Roman" w:cs="Times New Roman"/>
          <w:sz w:val="24"/>
          <w:szCs w:val="24"/>
        </w:rPr>
        <w:t>Ассоциации</w:t>
      </w:r>
      <w:r w:rsidRPr="00891B25">
        <w:rPr>
          <w:rFonts w:ascii="Times New Roman" w:hAnsi="Times New Roman" w:cs="Times New Roman"/>
          <w:sz w:val="24"/>
          <w:szCs w:val="24"/>
        </w:rPr>
        <w:t xml:space="preserve"> произведений количества членов</w:t>
      </w:r>
      <w:r w:rsidR="008144B6" w:rsidRPr="00891B25">
        <w:rPr>
          <w:rFonts w:ascii="Times New Roman" w:hAnsi="Times New Roman" w:cs="Times New Roman"/>
          <w:sz w:val="24"/>
          <w:szCs w:val="24"/>
        </w:rPr>
        <w:t xml:space="preserve"> </w:t>
      </w:r>
      <w:r w:rsidR="004D0D86" w:rsidRPr="00891B25">
        <w:rPr>
          <w:rFonts w:ascii="Times New Roman" w:hAnsi="Times New Roman" w:cs="Times New Roman"/>
          <w:sz w:val="24"/>
          <w:szCs w:val="24"/>
        </w:rPr>
        <w:t>Ассоциации</w:t>
      </w:r>
      <w:r w:rsidRPr="00891B25">
        <w:rPr>
          <w:rFonts w:ascii="Times New Roman" w:hAnsi="Times New Roman" w:cs="Times New Roman"/>
          <w:sz w:val="24"/>
          <w:szCs w:val="24"/>
        </w:rPr>
        <w:t>, указавших в заявлении о намерении одинаковый уровень</w:t>
      </w:r>
      <w:r w:rsidR="008144B6" w:rsidRPr="00891B25">
        <w:rPr>
          <w:rFonts w:ascii="Times New Roman" w:hAnsi="Times New Roman" w:cs="Times New Roman"/>
          <w:sz w:val="24"/>
          <w:szCs w:val="24"/>
        </w:rPr>
        <w:t xml:space="preserve"> </w:t>
      </w:r>
      <w:r w:rsidRPr="00891B25">
        <w:rPr>
          <w:rFonts w:ascii="Times New Roman" w:hAnsi="Times New Roman" w:cs="Times New Roman"/>
          <w:sz w:val="24"/>
          <w:szCs w:val="24"/>
        </w:rPr>
        <w:t>ответственности по обязательствам, и размера взносов в данный компенсационный фонд,</w:t>
      </w:r>
      <w:r w:rsidR="008144B6" w:rsidRPr="00891B25">
        <w:rPr>
          <w:rFonts w:ascii="Times New Roman" w:hAnsi="Times New Roman" w:cs="Times New Roman"/>
          <w:sz w:val="24"/>
          <w:szCs w:val="24"/>
        </w:rPr>
        <w:t xml:space="preserve"> </w:t>
      </w:r>
      <w:r w:rsidRPr="00891B25">
        <w:rPr>
          <w:rFonts w:ascii="Times New Roman" w:hAnsi="Times New Roman" w:cs="Times New Roman"/>
          <w:sz w:val="24"/>
          <w:szCs w:val="24"/>
        </w:rPr>
        <w:t>установленного в соответствии с требованиями законодательства и решения Общего собрания</w:t>
      </w:r>
      <w:r w:rsidR="008144B6" w:rsidRPr="00891B25">
        <w:rPr>
          <w:rFonts w:ascii="Times New Roman" w:hAnsi="Times New Roman" w:cs="Times New Roman"/>
          <w:sz w:val="24"/>
          <w:szCs w:val="24"/>
        </w:rPr>
        <w:t xml:space="preserve"> </w:t>
      </w:r>
      <w:r w:rsidRPr="00891B25">
        <w:rPr>
          <w:rFonts w:ascii="Times New Roman" w:hAnsi="Times New Roman" w:cs="Times New Roman"/>
          <w:sz w:val="24"/>
          <w:szCs w:val="24"/>
        </w:rPr>
        <w:t xml:space="preserve">членов </w:t>
      </w:r>
      <w:r w:rsidR="004D0D86" w:rsidRPr="00891B25">
        <w:rPr>
          <w:rFonts w:ascii="Times New Roman" w:hAnsi="Times New Roman" w:cs="Times New Roman"/>
          <w:sz w:val="24"/>
          <w:szCs w:val="24"/>
        </w:rPr>
        <w:t>Ассоциации</w:t>
      </w:r>
      <w:r w:rsidRPr="00891B25">
        <w:rPr>
          <w:rFonts w:ascii="Times New Roman" w:hAnsi="Times New Roman" w:cs="Times New Roman"/>
          <w:sz w:val="24"/>
          <w:szCs w:val="24"/>
        </w:rPr>
        <w:t xml:space="preserve"> для данного уровня ответственности по</w:t>
      </w:r>
      <w:r w:rsidR="008144B6" w:rsidRPr="00891B25">
        <w:rPr>
          <w:rFonts w:ascii="Times New Roman" w:hAnsi="Times New Roman" w:cs="Times New Roman"/>
          <w:sz w:val="24"/>
          <w:szCs w:val="24"/>
        </w:rPr>
        <w:t xml:space="preserve"> </w:t>
      </w:r>
      <w:r w:rsidRPr="00891B25">
        <w:rPr>
          <w:rFonts w:ascii="Times New Roman" w:hAnsi="Times New Roman" w:cs="Times New Roman"/>
          <w:sz w:val="24"/>
          <w:szCs w:val="24"/>
        </w:rPr>
        <w:t>обязательствам.</w:t>
      </w:r>
    </w:p>
    <w:p w14:paraId="72E2F40A" w14:textId="77777777" w:rsidR="006B305F" w:rsidRPr="00891B25" w:rsidRDefault="004578B4" w:rsidP="00891B25">
      <w:pPr>
        <w:numPr>
          <w:ilvl w:val="0"/>
          <w:numId w:val="2"/>
        </w:numPr>
        <w:tabs>
          <w:tab w:val="left" w:pos="1116"/>
          <w:tab w:val="left" w:pos="3402"/>
          <w:tab w:val="left" w:pos="3544"/>
        </w:tabs>
        <w:ind w:firstLine="567"/>
        <w:jc w:val="both"/>
        <w:rPr>
          <w:rFonts w:ascii="Times New Roman" w:hAnsi="Times New Roman" w:cs="Times New Roman"/>
          <w:sz w:val="24"/>
          <w:szCs w:val="24"/>
        </w:rPr>
      </w:pPr>
      <w:r w:rsidRPr="00891B25">
        <w:rPr>
          <w:rFonts w:ascii="Times New Roman" w:hAnsi="Times New Roman" w:cs="Times New Roman"/>
          <w:sz w:val="24"/>
          <w:szCs w:val="24"/>
        </w:rPr>
        <w:t xml:space="preserve">Компенсационный фонд обеспечения договорных обязательств </w:t>
      </w:r>
      <w:r w:rsidR="00FE66AF" w:rsidRPr="00891B25">
        <w:rPr>
          <w:rFonts w:ascii="Times New Roman" w:hAnsi="Times New Roman" w:cs="Times New Roman"/>
          <w:sz w:val="24"/>
          <w:szCs w:val="24"/>
        </w:rPr>
        <w:t xml:space="preserve">формируется </w:t>
      </w:r>
      <w:r w:rsidRPr="00891B25">
        <w:rPr>
          <w:rFonts w:ascii="Times New Roman" w:hAnsi="Times New Roman" w:cs="Times New Roman"/>
          <w:sz w:val="24"/>
          <w:szCs w:val="24"/>
        </w:rPr>
        <w:t xml:space="preserve"> в целях</w:t>
      </w:r>
      <w:r w:rsidR="008144B6" w:rsidRPr="00891B25">
        <w:rPr>
          <w:rFonts w:ascii="Times New Roman" w:hAnsi="Times New Roman" w:cs="Times New Roman"/>
          <w:sz w:val="24"/>
          <w:szCs w:val="24"/>
        </w:rPr>
        <w:t xml:space="preserve"> </w:t>
      </w:r>
      <w:r w:rsidRPr="00891B25">
        <w:rPr>
          <w:rFonts w:ascii="Times New Roman" w:hAnsi="Times New Roman" w:cs="Times New Roman"/>
          <w:sz w:val="24"/>
          <w:szCs w:val="24"/>
        </w:rPr>
        <w:t xml:space="preserve">обеспечения имущественной ответственности членов </w:t>
      </w:r>
      <w:r w:rsidR="004D0D86" w:rsidRPr="00891B25">
        <w:rPr>
          <w:rFonts w:ascii="Times New Roman" w:hAnsi="Times New Roman" w:cs="Times New Roman"/>
          <w:sz w:val="24"/>
          <w:szCs w:val="24"/>
        </w:rPr>
        <w:t>Ассоциации</w:t>
      </w:r>
      <w:r w:rsidRPr="00891B25">
        <w:rPr>
          <w:rFonts w:ascii="Times New Roman" w:hAnsi="Times New Roman" w:cs="Times New Roman"/>
          <w:sz w:val="24"/>
          <w:szCs w:val="24"/>
        </w:rPr>
        <w:t xml:space="preserve"> по</w:t>
      </w:r>
      <w:r w:rsidR="008144B6" w:rsidRPr="00891B25">
        <w:rPr>
          <w:rFonts w:ascii="Times New Roman" w:hAnsi="Times New Roman" w:cs="Times New Roman"/>
          <w:sz w:val="24"/>
          <w:szCs w:val="24"/>
        </w:rPr>
        <w:t xml:space="preserve"> </w:t>
      </w:r>
      <w:r w:rsidRPr="00891B25">
        <w:rPr>
          <w:rFonts w:ascii="Times New Roman" w:hAnsi="Times New Roman" w:cs="Times New Roman"/>
          <w:sz w:val="24"/>
          <w:szCs w:val="24"/>
        </w:rPr>
        <w:t>обязательствам, возникшим вследствие неисполнения или ненадлежащего исполнения ими</w:t>
      </w:r>
      <w:r w:rsidR="008144B6" w:rsidRPr="00891B25">
        <w:rPr>
          <w:rFonts w:ascii="Times New Roman" w:hAnsi="Times New Roman" w:cs="Times New Roman"/>
          <w:sz w:val="24"/>
          <w:szCs w:val="24"/>
        </w:rPr>
        <w:t xml:space="preserve"> </w:t>
      </w:r>
      <w:r w:rsidRPr="00891B25">
        <w:rPr>
          <w:rFonts w:ascii="Times New Roman" w:hAnsi="Times New Roman" w:cs="Times New Roman"/>
          <w:sz w:val="24"/>
          <w:szCs w:val="24"/>
        </w:rPr>
        <w:t xml:space="preserve">обязательств по договорам строительного подряда, </w:t>
      </w:r>
      <w:r w:rsidR="005D42BA" w:rsidRPr="00891B25">
        <w:rPr>
          <w:rFonts w:ascii="Times New Roman" w:hAnsi="Times New Roman" w:cs="Times New Roman"/>
          <w:sz w:val="24"/>
          <w:szCs w:val="24"/>
        </w:rPr>
        <w:t xml:space="preserve">договору подряда на осуществление сноса, </w:t>
      </w:r>
      <w:r w:rsidRPr="00891B25">
        <w:rPr>
          <w:rFonts w:ascii="Times New Roman" w:hAnsi="Times New Roman" w:cs="Times New Roman"/>
          <w:sz w:val="24"/>
          <w:szCs w:val="24"/>
        </w:rPr>
        <w:t>заключенным с использованием</w:t>
      </w:r>
      <w:r w:rsidR="00C9552A" w:rsidRPr="00891B25">
        <w:rPr>
          <w:rFonts w:ascii="Times New Roman" w:hAnsi="Times New Roman" w:cs="Times New Roman"/>
          <w:sz w:val="24"/>
          <w:szCs w:val="24"/>
        </w:rPr>
        <w:t xml:space="preserve"> </w:t>
      </w:r>
      <w:r w:rsidRPr="00891B25">
        <w:rPr>
          <w:rFonts w:ascii="Times New Roman" w:hAnsi="Times New Roman" w:cs="Times New Roman"/>
          <w:sz w:val="24"/>
          <w:szCs w:val="24"/>
        </w:rPr>
        <w:t>конкурентных способов определения поставщиков (подрядчиков, исполнителей) в соответствии</w:t>
      </w:r>
      <w:r w:rsidR="008144B6" w:rsidRPr="00891B25">
        <w:rPr>
          <w:rFonts w:ascii="Times New Roman" w:hAnsi="Times New Roman" w:cs="Times New Roman"/>
          <w:sz w:val="24"/>
          <w:szCs w:val="24"/>
        </w:rPr>
        <w:t xml:space="preserve"> </w:t>
      </w:r>
      <w:r w:rsidRPr="00891B25">
        <w:rPr>
          <w:rFonts w:ascii="Times New Roman" w:hAnsi="Times New Roman" w:cs="Times New Roman"/>
          <w:sz w:val="24"/>
          <w:szCs w:val="24"/>
        </w:rPr>
        <w:t>с законодательством Российской Федерации о контрактной системе в сфере закупок товаров,</w:t>
      </w:r>
      <w:r w:rsidR="008144B6" w:rsidRPr="00891B25">
        <w:rPr>
          <w:rFonts w:ascii="Times New Roman" w:hAnsi="Times New Roman" w:cs="Times New Roman"/>
          <w:sz w:val="24"/>
          <w:szCs w:val="24"/>
        </w:rPr>
        <w:t xml:space="preserve"> </w:t>
      </w:r>
      <w:r w:rsidRPr="00891B25">
        <w:rPr>
          <w:rFonts w:ascii="Times New Roman" w:hAnsi="Times New Roman" w:cs="Times New Roman"/>
          <w:sz w:val="24"/>
          <w:szCs w:val="24"/>
        </w:rPr>
        <w:t>работ, услуг для обеспечения государственных и муниципальных нужд, законодательством</w:t>
      </w:r>
      <w:r w:rsidR="008144B6" w:rsidRPr="00891B25">
        <w:rPr>
          <w:rFonts w:ascii="Times New Roman" w:hAnsi="Times New Roman" w:cs="Times New Roman"/>
          <w:sz w:val="24"/>
          <w:szCs w:val="24"/>
        </w:rPr>
        <w:t xml:space="preserve"> </w:t>
      </w:r>
      <w:r w:rsidRPr="00891B25">
        <w:rPr>
          <w:rFonts w:ascii="Times New Roman" w:hAnsi="Times New Roman" w:cs="Times New Roman"/>
          <w:sz w:val="24"/>
          <w:szCs w:val="24"/>
        </w:rPr>
        <w:t>Российской Федерации о закупках товаров, работ, услуг отдельными видами юридических лиц,</w:t>
      </w:r>
      <w:r w:rsidR="008144B6" w:rsidRPr="00891B25">
        <w:rPr>
          <w:rFonts w:ascii="Times New Roman" w:hAnsi="Times New Roman" w:cs="Times New Roman"/>
          <w:sz w:val="24"/>
          <w:szCs w:val="24"/>
        </w:rPr>
        <w:t xml:space="preserve"> </w:t>
      </w:r>
      <w:r w:rsidRPr="00891B25">
        <w:rPr>
          <w:rFonts w:ascii="Times New Roman" w:hAnsi="Times New Roman" w:cs="Times New Roman"/>
          <w:sz w:val="24"/>
          <w:szCs w:val="24"/>
        </w:rPr>
        <w:t>или в иных случаях по результатам торгов (конкурсов, аукционов), если в соответствии с</w:t>
      </w:r>
      <w:r w:rsidR="008144B6" w:rsidRPr="00891B25">
        <w:rPr>
          <w:rFonts w:ascii="Times New Roman" w:hAnsi="Times New Roman" w:cs="Times New Roman"/>
          <w:sz w:val="24"/>
          <w:szCs w:val="24"/>
        </w:rPr>
        <w:t xml:space="preserve"> </w:t>
      </w:r>
      <w:r w:rsidRPr="00891B25">
        <w:rPr>
          <w:rFonts w:ascii="Times New Roman" w:hAnsi="Times New Roman" w:cs="Times New Roman"/>
          <w:sz w:val="24"/>
          <w:szCs w:val="24"/>
        </w:rPr>
        <w:t>законодательством Российской Федерации проведение торгов (конкурсов, аукционов) для</w:t>
      </w:r>
      <w:r w:rsidR="00E629D7" w:rsidRPr="00891B25">
        <w:rPr>
          <w:rFonts w:ascii="Times New Roman" w:hAnsi="Times New Roman" w:cs="Times New Roman"/>
          <w:sz w:val="24"/>
          <w:szCs w:val="24"/>
        </w:rPr>
        <w:t xml:space="preserve"> </w:t>
      </w:r>
      <w:r w:rsidRPr="00891B25">
        <w:rPr>
          <w:rFonts w:ascii="Times New Roman" w:hAnsi="Times New Roman" w:cs="Times New Roman"/>
          <w:sz w:val="24"/>
          <w:szCs w:val="24"/>
        </w:rPr>
        <w:t>заключения соответствующих договоров является обязательным (далее - с использованием</w:t>
      </w:r>
      <w:r w:rsidR="008144B6" w:rsidRPr="00891B25">
        <w:rPr>
          <w:rFonts w:ascii="Times New Roman" w:hAnsi="Times New Roman" w:cs="Times New Roman"/>
          <w:sz w:val="24"/>
          <w:szCs w:val="24"/>
        </w:rPr>
        <w:t xml:space="preserve"> </w:t>
      </w:r>
      <w:r w:rsidRPr="00891B25">
        <w:rPr>
          <w:rFonts w:ascii="Times New Roman" w:hAnsi="Times New Roman" w:cs="Times New Roman"/>
          <w:sz w:val="24"/>
          <w:szCs w:val="24"/>
        </w:rPr>
        <w:t>конкурентных способов заключения договоров</w:t>
      </w:r>
      <w:r w:rsidR="00DB5EBC" w:rsidRPr="00891B25">
        <w:rPr>
          <w:rFonts w:ascii="Times New Roman" w:hAnsi="Times New Roman" w:cs="Times New Roman"/>
          <w:sz w:val="24"/>
          <w:szCs w:val="24"/>
        </w:rPr>
        <w:t>).</w:t>
      </w:r>
    </w:p>
    <w:p w14:paraId="07B91860" w14:textId="77777777" w:rsidR="00FF07BC" w:rsidRPr="00891B25" w:rsidRDefault="00FF07BC" w:rsidP="00891B25">
      <w:pPr>
        <w:numPr>
          <w:ilvl w:val="0"/>
          <w:numId w:val="2"/>
        </w:numPr>
        <w:tabs>
          <w:tab w:val="left" w:pos="1116"/>
          <w:tab w:val="left" w:pos="3402"/>
          <w:tab w:val="left" w:pos="3544"/>
        </w:tabs>
        <w:ind w:firstLine="567"/>
        <w:jc w:val="both"/>
        <w:rPr>
          <w:rFonts w:ascii="Times New Roman" w:hAnsi="Times New Roman" w:cs="Times New Roman"/>
          <w:sz w:val="24"/>
          <w:szCs w:val="24"/>
        </w:rPr>
      </w:pPr>
      <w:r w:rsidRPr="00891B25">
        <w:rPr>
          <w:rFonts w:ascii="Times New Roman" w:hAnsi="Times New Roman" w:cs="Times New Roman"/>
          <w:sz w:val="24"/>
          <w:szCs w:val="24"/>
        </w:rPr>
        <w:t>Ассоциация в пределах средств компенсационного фонда обеспечения договорных обязательств несет субсидиарную ответственность по обязательствам своих членов в случаях, предусмотренных статьей 60.1 Градостроительного кодекса РФ.</w:t>
      </w:r>
    </w:p>
    <w:p w14:paraId="62E8CE59" w14:textId="77777777" w:rsidR="007C0BDB" w:rsidRPr="00891B25" w:rsidRDefault="007C0BDB" w:rsidP="00891B25">
      <w:pPr>
        <w:tabs>
          <w:tab w:val="left" w:pos="3402"/>
          <w:tab w:val="left" w:pos="3544"/>
        </w:tabs>
        <w:ind w:right="11" w:firstLine="567"/>
        <w:jc w:val="center"/>
        <w:rPr>
          <w:rFonts w:ascii="Times New Roman" w:hAnsi="Times New Roman" w:cs="Times New Roman"/>
          <w:b/>
          <w:bCs/>
          <w:sz w:val="24"/>
          <w:szCs w:val="24"/>
        </w:rPr>
      </w:pPr>
    </w:p>
    <w:p w14:paraId="1841245F" w14:textId="77777777" w:rsidR="00573C17" w:rsidRPr="00891B25" w:rsidRDefault="004578B4" w:rsidP="00891B25">
      <w:pPr>
        <w:tabs>
          <w:tab w:val="left" w:pos="3402"/>
          <w:tab w:val="left" w:pos="3544"/>
        </w:tabs>
        <w:jc w:val="center"/>
        <w:rPr>
          <w:rFonts w:ascii="Times New Roman" w:hAnsi="Times New Roman" w:cs="Times New Roman"/>
          <w:b/>
          <w:bCs/>
          <w:sz w:val="24"/>
          <w:szCs w:val="24"/>
        </w:rPr>
      </w:pPr>
      <w:r w:rsidRPr="00891B25">
        <w:rPr>
          <w:rFonts w:ascii="Times New Roman" w:hAnsi="Times New Roman" w:cs="Times New Roman"/>
          <w:b/>
          <w:bCs/>
          <w:sz w:val="24"/>
          <w:szCs w:val="24"/>
        </w:rPr>
        <w:t>3. Порядок формирования компенсационного фонда обеспечения договорных обязательств</w:t>
      </w:r>
    </w:p>
    <w:p w14:paraId="161D038A" w14:textId="77777777" w:rsidR="00F1294A" w:rsidRPr="00891B25" w:rsidRDefault="00F1294A" w:rsidP="00891B25">
      <w:pPr>
        <w:tabs>
          <w:tab w:val="left" w:pos="3402"/>
          <w:tab w:val="left" w:pos="3544"/>
        </w:tabs>
        <w:ind w:right="11" w:firstLine="567"/>
        <w:rPr>
          <w:rFonts w:ascii="Times New Roman" w:hAnsi="Times New Roman" w:cs="Times New Roman"/>
          <w:b/>
          <w:bCs/>
          <w:sz w:val="24"/>
          <w:szCs w:val="24"/>
        </w:rPr>
      </w:pPr>
    </w:p>
    <w:p w14:paraId="721D935B" w14:textId="77777777" w:rsidR="003F0443" w:rsidRPr="00891B25" w:rsidRDefault="00573C17" w:rsidP="00891B25">
      <w:pPr>
        <w:tabs>
          <w:tab w:val="left" w:pos="993"/>
          <w:tab w:val="left" w:pos="3544"/>
        </w:tabs>
        <w:ind w:firstLine="567"/>
        <w:jc w:val="both"/>
        <w:rPr>
          <w:rFonts w:ascii="Times New Roman" w:hAnsi="Times New Roman" w:cs="Times New Roman"/>
          <w:sz w:val="24"/>
          <w:szCs w:val="24"/>
        </w:rPr>
      </w:pPr>
      <w:r w:rsidRPr="00891B25">
        <w:rPr>
          <w:rFonts w:ascii="Times New Roman" w:hAnsi="Times New Roman" w:cs="Times New Roman"/>
          <w:sz w:val="24"/>
          <w:szCs w:val="24"/>
        </w:rPr>
        <w:t xml:space="preserve">3.1 </w:t>
      </w:r>
      <w:r w:rsidRPr="00891B25">
        <w:rPr>
          <w:rFonts w:ascii="Times New Roman" w:hAnsi="Times New Roman" w:cs="Times New Roman"/>
          <w:sz w:val="24"/>
          <w:szCs w:val="24"/>
        </w:rPr>
        <w:tab/>
        <w:t xml:space="preserve">Компенсационный фонд </w:t>
      </w:r>
      <w:r w:rsidR="00CA5DEC" w:rsidRPr="00891B25">
        <w:rPr>
          <w:rFonts w:ascii="Times New Roman" w:hAnsi="Times New Roman" w:cs="Times New Roman"/>
          <w:sz w:val="24"/>
          <w:szCs w:val="24"/>
        </w:rPr>
        <w:t xml:space="preserve">обеспечения договорных обязательств </w:t>
      </w:r>
      <w:r w:rsidRPr="00891B25">
        <w:rPr>
          <w:rFonts w:ascii="Times New Roman" w:hAnsi="Times New Roman" w:cs="Times New Roman"/>
          <w:sz w:val="24"/>
          <w:szCs w:val="24"/>
        </w:rPr>
        <w:t>формируется в денежной форме в</w:t>
      </w:r>
      <w:r w:rsidR="00771FC5" w:rsidRPr="00891B25">
        <w:rPr>
          <w:rFonts w:ascii="Times New Roman" w:hAnsi="Times New Roman" w:cs="Times New Roman"/>
          <w:sz w:val="24"/>
          <w:szCs w:val="24"/>
        </w:rPr>
        <w:t xml:space="preserve"> </w:t>
      </w:r>
      <w:r w:rsidRPr="00891B25">
        <w:rPr>
          <w:rFonts w:ascii="Times New Roman" w:hAnsi="Times New Roman" w:cs="Times New Roman"/>
          <w:sz w:val="24"/>
          <w:szCs w:val="24"/>
        </w:rPr>
        <w:t>порядке</w:t>
      </w:r>
      <w:r w:rsidR="00246FA8" w:rsidRPr="00891B25">
        <w:rPr>
          <w:rFonts w:ascii="Times New Roman" w:hAnsi="Times New Roman" w:cs="Times New Roman"/>
          <w:sz w:val="24"/>
          <w:szCs w:val="24"/>
        </w:rPr>
        <w:t>,</w:t>
      </w:r>
      <w:r w:rsidRPr="00891B25">
        <w:rPr>
          <w:rFonts w:ascii="Times New Roman" w:hAnsi="Times New Roman" w:cs="Times New Roman"/>
          <w:sz w:val="24"/>
          <w:szCs w:val="24"/>
        </w:rPr>
        <w:t xml:space="preserve"> установленном статьей 55.16 Градостроительного кодекса </w:t>
      </w:r>
      <w:r w:rsidRPr="00891B25">
        <w:rPr>
          <w:rFonts w:ascii="Times New Roman" w:hAnsi="Times New Roman" w:cs="Times New Roman"/>
          <w:sz w:val="24"/>
          <w:szCs w:val="24"/>
        </w:rPr>
        <w:lastRenderedPageBreak/>
        <w:t>Российской Федерации.</w:t>
      </w:r>
    </w:p>
    <w:p w14:paraId="73AAFC2C" w14:textId="77777777" w:rsidR="00646833" w:rsidRPr="00891B25" w:rsidRDefault="00646833" w:rsidP="00891B25">
      <w:pPr>
        <w:tabs>
          <w:tab w:val="left" w:pos="3402"/>
          <w:tab w:val="left" w:pos="3544"/>
        </w:tabs>
        <w:ind w:firstLine="567"/>
        <w:jc w:val="both"/>
        <w:rPr>
          <w:rFonts w:ascii="Times New Roman" w:hAnsi="Times New Roman" w:cs="Times New Roman"/>
          <w:sz w:val="24"/>
          <w:szCs w:val="24"/>
        </w:rPr>
      </w:pPr>
      <w:r w:rsidRPr="00891B25">
        <w:rPr>
          <w:rFonts w:ascii="Times New Roman" w:hAnsi="Times New Roman" w:cs="Times New Roman"/>
          <w:sz w:val="24"/>
          <w:szCs w:val="24"/>
        </w:rPr>
        <w:t>3.</w:t>
      </w:r>
      <w:r w:rsidR="00573C17" w:rsidRPr="00891B25">
        <w:rPr>
          <w:rFonts w:ascii="Times New Roman" w:hAnsi="Times New Roman" w:cs="Times New Roman"/>
          <w:sz w:val="24"/>
          <w:szCs w:val="24"/>
        </w:rPr>
        <w:t>2</w:t>
      </w:r>
      <w:r w:rsidRPr="00891B25">
        <w:rPr>
          <w:rFonts w:ascii="Times New Roman" w:hAnsi="Times New Roman" w:cs="Times New Roman"/>
          <w:sz w:val="24"/>
          <w:szCs w:val="24"/>
        </w:rPr>
        <w:t xml:space="preserve"> Компенсационный фонд </w:t>
      </w:r>
      <w:r w:rsidR="00BD389C" w:rsidRPr="00891B25">
        <w:rPr>
          <w:rFonts w:ascii="Times New Roman" w:hAnsi="Times New Roman" w:cs="Times New Roman"/>
          <w:bCs/>
          <w:sz w:val="24"/>
          <w:szCs w:val="24"/>
        </w:rPr>
        <w:t>обеспечения договорных обязательств</w:t>
      </w:r>
      <w:r w:rsidR="00BD389C" w:rsidRPr="00891B25">
        <w:rPr>
          <w:rFonts w:ascii="Times New Roman" w:hAnsi="Times New Roman" w:cs="Times New Roman"/>
          <w:sz w:val="24"/>
          <w:szCs w:val="24"/>
        </w:rPr>
        <w:t xml:space="preserve"> </w:t>
      </w:r>
      <w:r w:rsidRPr="00891B25">
        <w:rPr>
          <w:rFonts w:ascii="Times New Roman" w:hAnsi="Times New Roman" w:cs="Times New Roman"/>
          <w:sz w:val="24"/>
          <w:szCs w:val="24"/>
        </w:rPr>
        <w:t>формируется за счет следующих источников:</w:t>
      </w:r>
    </w:p>
    <w:p w14:paraId="01991667" w14:textId="77777777" w:rsidR="00BD389C" w:rsidRPr="00891B25" w:rsidRDefault="00646833" w:rsidP="00891B25">
      <w:pPr>
        <w:numPr>
          <w:ilvl w:val="2"/>
          <w:numId w:val="23"/>
        </w:numPr>
        <w:tabs>
          <w:tab w:val="left" w:pos="1134"/>
          <w:tab w:val="left" w:pos="3544"/>
        </w:tabs>
        <w:ind w:left="0" w:firstLine="567"/>
        <w:jc w:val="both"/>
        <w:rPr>
          <w:rFonts w:ascii="Times New Roman" w:hAnsi="Times New Roman" w:cs="Times New Roman"/>
          <w:sz w:val="24"/>
          <w:szCs w:val="24"/>
        </w:rPr>
      </w:pPr>
      <w:r w:rsidRPr="00891B25">
        <w:rPr>
          <w:rFonts w:ascii="Times New Roman" w:hAnsi="Times New Roman" w:cs="Times New Roman"/>
          <w:sz w:val="24"/>
          <w:szCs w:val="24"/>
        </w:rPr>
        <w:t xml:space="preserve">Взносы, внесенные членами Ассоциации в компенсационный фонд обеспечения договорных обязательств в размере, установленном в соответствии с пунктом </w:t>
      </w:r>
      <w:r w:rsidR="003F0443" w:rsidRPr="00891B25">
        <w:rPr>
          <w:rFonts w:ascii="Times New Roman" w:hAnsi="Times New Roman" w:cs="Times New Roman"/>
          <w:sz w:val="24"/>
          <w:szCs w:val="24"/>
        </w:rPr>
        <w:t>3</w:t>
      </w:r>
      <w:r w:rsidRPr="00891B25">
        <w:rPr>
          <w:rFonts w:ascii="Times New Roman" w:hAnsi="Times New Roman" w:cs="Times New Roman"/>
          <w:sz w:val="24"/>
          <w:szCs w:val="24"/>
        </w:rPr>
        <w:t>.</w:t>
      </w:r>
      <w:r w:rsidR="008A5C7B" w:rsidRPr="00891B25">
        <w:rPr>
          <w:rFonts w:ascii="Times New Roman" w:hAnsi="Times New Roman" w:cs="Times New Roman"/>
          <w:sz w:val="24"/>
          <w:szCs w:val="24"/>
        </w:rPr>
        <w:t>6</w:t>
      </w:r>
      <w:r w:rsidRPr="00891B25">
        <w:rPr>
          <w:rFonts w:ascii="Times New Roman" w:hAnsi="Times New Roman" w:cs="Times New Roman"/>
          <w:sz w:val="24"/>
          <w:szCs w:val="24"/>
        </w:rPr>
        <w:t xml:space="preserve"> настоящего Положения. </w:t>
      </w:r>
    </w:p>
    <w:p w14:paraId="68FD2EFA" w14:textId="77777777" w:rsidR="00646833" w:rsidRPr="00891B25" w:rsidRDefault="00646833" w:rsidP="00891B25">
      <w:pPr>
        <w:numPr>
          <w:ilvl w:val="2"/>
          <w:numId w:val="23"/>
        </w:numPr>
        <w:tabs>
          <w:tab w:val="left" w:pos="1134"/>
          <w:tab w:val="left" w:pos="3544"/>
        </w:tabs>
        <w:ind w:left="0" w:firstLine="567"/>
        <w:jc w:val="both"/>
        <w:rPr>
          <w:rFonts w:ascii="Times New Roman" w:hAnsi="Times New Roman" w:cs="Times New Roman"/>
          <w:sz w:val="24"/>
          <w:szCs w:val="24"/>
        </w:rPr>
      </w:pPr>
      <w:r w:rsidRPr="00891B25">
        <w:rPr>
          <w:rFonts w:ascii="Times New Roman" w:hAnsi="Times New Roman" w:cs="Times New Roman"/>
          <w:sz w:val="24"/>
          <w:szCs w:val="24"/>
        </w:rPr>
        <w:t xml:space="preserve">Дополнительные взносы членов Ассоциации, если Ассоциацией принято решение о внесении членами Ассоциации дополнительных взносов в компенсационный фонд обеспечения договорных обязательств в соответствии с разделом 6 настоящего Положения. </w:t>
      </w:r>
    </w:p>
    <w:p w14:paraId="54002A8D" w14:textId="77777777" w:rsidR="00646833" w:rsidRPr="00891B25" w:rsidRDefault="00646833" w:rsidP="00891B25">
      <w:pPr>
        <w:numPr>
          <w:ilvl w:val="2"/>
          <w:numId w:val="23"/>
        </w:numPr>
        <w:tabs>
          <w:tab w:val="left" w:pos="1134"/>
          <w:tab w:val="left" w:pos="3544"/>
        </w:tabs>
        <w:ind w:left="0" w:firstLine="567"/>
        <w:jc w:val="both"/>
        <w:rPr>
          <w:rFonts w:ascii="Times New Roman" w:hAnsi="Times New Roman" w:cs="Times New Roman"/>
          <w:sz w:val="24"/>
          <w:szCs w:val="24"/>
        </w:rPr>
      </w:pPr>
      <w:r w:rsidRPr="00891B25">
        <w:rPr>
          <w:rFonts w:ascii="Times New Roman" w:hAnsi="Times New Roman" w:cs="Times New Roman"/>
          <w:sz w:val="24"/>
          <w:szCs w:val="24"/>
        </w:rPr>
        <w:t xml:space="preserve">Денежные средства, перечисленные Национальным объединением строителей, за членов, вступивших в Ассоциацию, членство которых в другой саморегулируемой организации прекращено в связи с исключением указанной другой саморегулируемой организации из государственного реестра саморегулируемых организаций. </w:t>
      </w:r>
    </w:p>
    <w:p w14:paraId="256D4096" w14:textId="77777777" w:rsidR="00646833" w:rsidRPr="00891B25" w:rsidRDefault="00646833" w:rsidP="00891B25">
      <w:pPr>
        <w:numPr>
          <w:ilvl w:val="2"/>
          <w:numId w:val="23"/>
        </w:numPr>
        <w:tabs>
          <w:tab w:val="left" w:pos="1134"/>
          <w:tab w:val="left" w:pos="3544"/>
        </w:tabs>
        <w:ind w:left="0" w:firstLine="567"/>
        <w:jc w:val="both"/>
        <w:rPr>
          <w:rFonts w:ascii="Times New Roman" w:hAnsi="Times New Roman" w:cs="Times New Roman"/>
          <w:sz w:val="24"/>
          <w:szCs w:val="24"/>
        </w:rPr>
      </w:pPr>
      <w:r w:rsidRPr="00891B25">
        <w:rPr>
          <w:rFonts w:ascii="Times New Roman" w:hAnsi="Times New Roman" w:cs="Times New Roman"/>
          <w:sz w:val="24"/>
          <w:szCs w:val="24"/>
        </w:rPr>
        <w:t>Доходы, полученные от размещения средств компенсационного фонда обеспечения договорных обязательств</w:t>
      </w:r>
      <w:r w:rsidR="0019598C" w:rsidRPr="00891B25">
        <w:rPr>
          <w:rFonts w:ascii="Times New Roman" w:hAnsi="Times New Roman" w:cs="Times New Roman"/>
          <w:sz w:val="24"/>
          <w:szCs w:val="24"/>
        </w:rPr>
        <w:t>.</w:t>
      </w:r>
      <w:r w:rsidRPr="00891B25">
        <w:rPr>
          <w:rFonts w:ascii="Times New Roman" w:hAnsi="Times New Roman" w:cs="Times New Roman"/>
          <w:sz w:val="24"/>
          <w:szCs w:val="24"/>
        </w:rPr>
        <w:t xml:space="preserve"> </w:t>
      </w:r>
    </w:p>
    <w:p w14:paraId="6B537A67" w14:textId="77777777" w:rsidR="00646833" w:rsidRPr="00891B25" w:rsidRDefault="00646833" w:rsidP="00891B25">
      <w:pPr>
        <w:numPr>
          <w:ilvl w:val="2"/>
          <w:numId w:val="23"/>
        </w:numPr>
        <w:tabs>
          <w:tab w:val="left" w:pos="1134"/>
          <w:tab w:val="left" w:pos="3544"/>
        </w:tabs>
        <w:ind w:left="0" w:firstLine="567"/>
        <w:jc w:val="both"/>
        <w:rPr>
          <w:rFonts w:ascii="Times New Roman" w:hAnsi="Times New Roman" w:cs="Times New Roman"/>
          <w:sz w:val="24"/>
          <w:szCs w:val="24"/>
        </w:rPr>
      </w:pPr>
      <w:r w:rsidRPr="00891B25">
        <w:rPr>
          <w:rFonts w:ascii="Times New Roman" w:hAnsi="Times New Roman" w:cs="Times New Roman"/>
          <w:sz w:val="24"/>
          <w:szCs w:val="24"/>
        </w:rPr>
        <w:t>Денежные средства, перечисленные членами Ассоциации в качестве штрафа, наложенного в результате применения меры дисциплинарного воздействия.</w:t>
      </w:r>
    </w:p>
    <w:p w14:paraId="7C8BBF4B" w14:textId="77777777" w:rsidR="000A020D" w:rsidRPr="00891B25" w:rsidRDefault="000A020D" w:rsidP="00891B25">
      <w:pPr>
        <w:pStyle w:val="a4"/>
        <w:numPr>
          <w:ilvl w:val="1"/>
          <w:numId w:val="23"/>
        </w:numPr>
        <w:tabs>
          <w:tab w:val="left" w:pos="993"/>
          <w:tab w:val="left" w:pos="3544"/>
        </w:tabs>
        <w:ind w:left="0" w:firstLine="567"/>
        <w:jc w:val="both"/>
        <w:rPr>
          <w:rFonts w:ascii="Times New Roman" w:hAnsi="Times New Roman" w:cs="Times New Roman"/>
          <w:sz w:val="24"/>
          <w:szCs w:val="24"/>
        </w:rPr>
      </w:pPr>
      <w:r w:rsidRPr="00891B25">
        <w:rPr>
          <w:rFonts w:ascii="Times New Roman" w:hAnsi="Times New Roman" w:cs="Times New Roman"/>
          <w:sz w:val="24"/>
          <w:szCs w:val="24"/>
        </w:rPr>
        <w:t>Индивидуальный предприниматель или юридическое лицо, в отношении которых принято решение о приеме в члены Ассоциации, в течение семи рабочих дней со дня получения уведомления о приеме индивидуального предпринимателя или юридического лица в члены Ассоциации, обязаны уплатить в полном объеме взнос в компенсационный фонд обеспечения договорных обязательств в случае, если Ассоциацией принято решение о формировании такого компенсационного фонда и в заявлении индивидуального предпринимателя или юридического лица о приеме в члены Ассоциации указаны сведения о намерении принимать участие в заключении договоров строительного подряда</w:t>
      </w:r>
      <w:r w:rsidR="00DD720A" w:rsidRPr="00891B25">
        <w:rPr>
          <w:rFonts w:ascii="Times New Roman" w:hAnsi="Times New Roman" w:cs="Times New Roman"/>
          <w:sz w:val="24"/>
          <w:szCs w:val="24"/>
        </w:rPr>
        <w:t>, договору подряда на осуществление сноса,</w:t>
      </w:r>
      <w:r w:rsidRPr="00891B25">
        <w:rPr>
          <w:rFonts w:ascii="Times New Roman" w:hAnsi="Times New Roman" w:cs="Times New Roman"/>
          <w:sz w:val="24"/>
          <w:szCs w:val="24"/>
        </w:rPr>
        <w:t xml:space="preserve"> с использованием конкурентных способов заключения договоров.</w:t>
      </w:r>
    </w:p>
    <w:p w14:paraId="1836A672" w14:textId="77777777" w:rsidR="000A020D" w:rsidRPr="00891B25" w:rsidRDefault="000A020D" w:rsidP="00891B25">
      <w:pPr>
        <w:numPr>
          <w:ilvl w:val="1"/>
          <w:numId w:val="23"/>
        </w:numPr>
        <w:tabs>
          <w:tab w:val="left" w:pos="993"/>
          <w:tab w:val="left" w:pos="3544"/>
        </w:tabs>
        <w:ind w:left="0" w:firstLine="567"/>
        <w:jc w:val="both"/>
        <w:rPr>
          <w:rFonts w:ascii="Times New Roman" w:hAnsi="Times New Roman" w:cs="Times New Roman"/>
          <w:sz w:val="24"/>
          <w:szCs w:val="24"/>
        </w:rPr>
      </w:pPr>
      <w:r w:rsidRPr="00891B25">
        <w:rPr>
          <w:rFonts w:ascii="Times New Roman" w:hAnsi="Times New Roman" w:cs="Times New Roman"/>
          <w:sz w:val="24"/>
          <w:szCs w:val="24"/>
        </w:rPr>
        <w:t>Лицу, прекратившему членство в Ассоциации, не возвращаются уплаченные взносы в компенсационный фонд обеспечения договорных обязательств Ассоциации, если иное не предусмотрено законодательством РФ.</w:t>
      </w:r>
    </w:p>
    <w:p w14:paraId="039C232F" w14:textId="77777777" w:rsidR="000A020D" w:rsidRPr="00891B25" w:rsidRDefault="000A020D" w:rsidP="00891B25">
      <w:pPr>
        <w:numPr>
          <w:ilvl w:val="1"/>
          <w:numId w:val="23"/>
        </w:numPr>
        <w:tabs>
          <w:tab w:val="left" w:pos="993"/>
          <w:tab w:val="left" w:pos="3544"/>
        </w:tabs>
        <w:ind w:left="0" w:firstLine="567"/>
        <w:jc w:val="both"/>
        <w:rPr>
          <w:rFonts w:ascii="Times New Roman" w:hAnsi="Times New Roman" w:cs="Times New Roman"/>
          <w:sz w:val="24"/>
          <w:szCs w:val="24"/>
        </w:rPr>
      </w:pPr>
      <w:r w:rsidRPr="00891B25">
        <w:rPr>
          <w:rFonts w:ascii="Times New Roman" w:hAnsi="Times New Roman" w:cs="Times New Roman"/>
          <w:sz w:val="24"/>
          <w:szCs w:val="24"/>
        </w:rPr>
        <w:t>Не допускается освобождение члена Ассоциации, подавшего заявление о намерении принимать участие в заключении договоров строительного подряда</w:t>
      </w:r>
      <w:r w:rsidR="00732F5A" w:rsidRPr="00891B25">
        <w:rPr>
          <w:rFonts w:ascii="Times New Roman" w:hAnsi="Times New Roman" w:cs="Times New Roman"/>
          <w:sz w:val="24"/>
          <w:szCs w:val="24"/>
        </w:rPr>
        <w:t xml:space="preserve">, договору подряда на осуществление сноса, </w:t>
      </w:r>
      <w:r w:rsidRPr="00891B25">
        <w:rPr>
          <w:rFonts w:ascii="Times New Roman" w:hAnsi="Times New Roman" w:cs="Times New Roman"/>
          <w:sz w:val="24"/>
          <w:szCs w:val="24"/>
        </w:rPr>
        <w:t>с использованием конкурентных способов заключения договоров, от обязанности внесения взноса в компенсационный фонд обеспечения договорных обязательств в случае, если Ассоциацией принято решение о формировании такого компенсационного фонда. Не допускается уплата взноса в компенсационный фонд обеспечения договорных обязательств Ассоциации в рассрочку или иным способом, исключающим единовременную уплату указанного взноса, а также уплата взноса третьими лицами, не являющимися членами такой Ассоциации, за исключением</w:t>
      </w:r>
      <w:r w:rsidR="004F14BD" w:rsidRPr="00891B25">
        <w:rPr>
          <w:rFonts w:ascii="Times New Roman" w:hAnsi="Times New Roman" w:cs="Times New Roman"/>
          <w:sz w:val="24"/>
          <w:szCs w:val="24"/>
        </w:rPr>
        <w:t xml:space="preserve"> </w:t>
      </w:r>
      <w:r w:rsidRPr="00891B25">
        <w:rPr>
          <w:rFonts w:ascii="Times New Roman" w:hAnsi="Times New Roman" w:cs="Times New Roman"/>
          <w:sz w:val="24"/>
          <w:szCs w:val="24"/>
        </w:rPr>
        <w:t>случаев,</w:t>
      </w:r>
      <w:r w:rsidR="004F14BD" w:rsidRPr="00891B25">
        <w:rPr>
          <w:rFonts w:ascii="Times New Roman" w:hAnsi="Times New Roman" w:cs="Times New Roman"/>
          <w:sz w:val="24"/>
          <w:szCs w:val="24"/>
        </w:rPr>
        <w:t xml:space="preserve"> </w:t>
      </w:r>
      <w:r w:rsidRPr="00891B25">
        <w:rPr>
          <w:rFonts w:ascii="Times New Roman" w:hAnsi="Times New Roman" w:cs="Times New Roman"/>
          <w:sz w:val="24"/>
          <w:szCs w:val="24"/>
        </w:rPr>
        <w:t>предусмотренных законодательством РФ.</w:t>
      </w:r>
    </w:p>
    <w:p w14:paraId="17FE654B" w14:textId="77777777" w:rsidR="000A020D" w:rsidRPr="00891B25" w:rsidRDefault="001838B3" w:rsidP="00891B25">
      <w:pPr>
        <w:numPr>
          <w:ilvl w:val="1"/>
          <w:numId w:val="23"/>
        </w:numPr>
        <w:tabs>
          <w:tab w:val="left" w:pos="993"/>
          <w:tab w:val="left" w:pos="3544"/>
        </w:tabs>
        <w:ind w:left="0" w:firstLine="567"/>
        <w:jc w:val="both"/>
        <w:rPr>
          <w:rFonts w:ascii="Times New Roman" w:hAnsi="Times New Roman" w:cs="Times New Roman"/>
          <w:sz w:val="24"/>
          <w:szCs w:val="24"/>
        </w:rPr>
      </w:pPr>
      <w:r w:rsidRPr="00891B25">
        <w:rPr>
          <w:rFonts w:ascii="Times New Roman" w:hAnsi="Times New Roman" w:cs="Times New Roman"/>
          <w:sz w:val="24"/>
          <w:szCs w:val="24"/>
        </w:rPr>
        <w:t xml:space="preserve">Минимальный размер взноса в компенсационный фонд обеспечения договорных обязательств на одного члена Ассоциации, выразившего намерение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в зависимости от уровня ответственности члена </w:t>
      </w:r>
      <w:r w:rsidR="006A2CBD" w:rsidRPr="00891B25">
        <w:rPr>
          <w:rFonts w:ascii="Times New Roman" w:hAnsi="Times New Roman" w:cs="Times New Roman"/>
          <w:sz w:val="24"/>
          <w:szCs w:val="24"/>
        </w:rPr>
        <w:t>установлен част</w:t>
      </w:r>
      <w:r w:rsidR="00800193" w:rsidRPr="00891B25">
        <w:rPr>
          <w:rFonts w:ascii="Times New Roman" w:hAnsi="Times New Roman" w:cs="Times New Roman"/>
          <w:sz w:val="24"/>
          <w:szCs w:val="24"/>
        </w:rPr>
        <w:t>ью</w:t>
      </w:r>
      <w:r w:rsidR="006A2CBD" w:rsidRPr="00891B25">
        <w:rPr>
          <w:rFonts w:ascii="Times New Roman" w:hAnsi="Times New Roman" w:cs="Times New Roman"/>
          <w:sz w:val="24"/>
          <w:szCs w:val="24"/>
        </w:rPr>
        <w:t xml:space="preserve"> 1</w:t>
      </w:r>
      <w:r w:rsidR="00800193" w:rsidRPr="00891B25">
        <w:rPr>
          <w:rFonts w:ascii="Times New Roman" w:hAnsi="Times New Roman" w:cs="Times New Roman"/>
          <w:sz w:val="24"/>
          <w:szCs w:val="24"/>
        </w:rPr>
        <w:t>3</w:t>
      </w:r>
      <w:r w:rsidR="006A2CBD" w:rsidRPr="00891B25">
        <w:rPr>
          <w:rFonts w:ascii="Times New Roman" w:hAnsi="Times New Roman" w:cs="Times New Roman"/>
          <w:sz w:val="24"/>
          <w:szCs w:val="24"/>
        </w:rPr>
        <w:t xml:space="preserve"> статьи 55.16. Градостроительного Кодекса Российской Федерации.</w:t>
      </w:r>
    </w:p>
    <w:p w14:paraId="1580AFF6" w14:textId="77777777" w:rsidR="000A020D" w:rsidRPr="00891B25" w:rsidRDefault="000A020D" w:rsidP="00891B25">
      <w:pPr>
        <w:tabs>
          <w:tab w:val="left" w:pos="886"/>
          <w:tab w:val="left" w:pos="3402"/>
          <w:tab w:val="left" w:pos="3544"/>
        </w:tabs>
        <w:ind w:firstLine="567"/>
        <w:jc w:val="both"/>
        <w:rPr>
          <w:rFonts w:ascii="Times New Roman" w:hAnsi="Times New Roman" w:cs="Times New Roman"/>
          <w:sz w:val="24"/>
          <w:szCs w:val="24"/>
        </w:rPr>
      </w:pPr>
      <w:r w:rsidRPr="00891B25">
        <w:rPr>
          <w:rFonts w:ascii="Times New Roman" w:hAnsi="Times New Roman" w:cs="Times New Roman"/>
          <w:sz w:val="24"/>
          <w:szCs w:val="24"/>
        </w:rPr>
        <w:t>3.</w:t>
      </w:r>
      <w:r w:rsidR="00573C17" w:rsidRPr="00891B25">
        <w:rPr>
          <w:rFonts w:ascii="Times New Roman" w:hAnsi="Times New Roman" w:cs="Times New Roman"/>
          <w:sz w:val="24"/>
          <w:szCs w:val="24"/>
        </w:rPr>
        <w:t>7</w:t>
      </w:r>
      <w:r w:rsidR="00061906" w:rsidRPr="00891B25">
        <w:rPr>
          <w:rFonts w:ascii="Times New Roman" w:hAnsi="Times New Roman" w:cs="Times New Roman"/>
          <w:sz w:val="24"/>
          <w:szCs w:val="24"/>
        </w:rPr>
        <w:t xml:space="preserve"> </w:t>
      </w:r>
      <w:r w:rsidRPr="00891B25">
        <w:rPr>
          <w:rFonts w:ascii="Times New Roman" w:hAnsi="Times New Roman" w:cs="Times New Roman"/>
          <w:sz w:val="24"/>
          <w:szCs w:val="24"/>
        </w:rPr>
        <w:t>В случае, если Ассоциация сформировала компенсационный фонд обеспечения договорных обязательств, она не вправе в процессе своей деятельности принимать решение о ликвидации данного компенсационного фонда Ассоциации.</w:t>
      </w:r>
    </w:p>
    <w:p w14:paraId="04EB2F50" w14:textId="77777777" w:rsidR="000A020D" w:rsidRPr="00891B25" w:rsidRDefault="000A020D" w:rsidP="00891B25">
      <w:pPr>
        <w:tabs>
          <w:tab w:val="left" w:pos="1008"/>
          <w:tab w:val="left" w:pos="3402"/>
          <w:tab w:val="left" w:pos="3544"/>
        </w:tabs>
        <w:ind w:firstLine="567"/>
        <w:jc w:val="both"/>
        <w:rPr>
          <w:rFonts w:ascii="Times New Roman" w:hAnsi="Times New Roman" w:cs="Times New Roman"/>
          <w:sz w:val="24"/>
          <w:szCs w:val="24"/>
        </w:rPr>
      </w:pPr>
      <w:r w:rsidRPr="00891B25">
        <w:rPr>
          <w:rFonts w:ascii="Times New Roman" w:hAnsi="Times New Roman" w:cs="Times New Roman"/>
          <w:sz w:val="24"/>
          <w:szCs w:val="24"/>
        </w:rPr>
        <w:t>3.</w:t>
      </w:r>
      <w:r w:rsidR="00573C17" w:rsidRPr="00891B25">
        <w:rPr>
          <w:rFonts w:ascii="Times New Roman" w:hAnsi="Times New Roman" w:cs="Times New Roman"/>
          <w:sz w:val="24"/>
          <w:szCs w:val="24"/>
        </w:rPr>
        <w:t>8</w:t>
      </w:r>
      <w:r w:rsidR="006101D7" w:rsidRPr="00891B25">
        <w:rPr>
          <w:rFonts w:ascii="Times New Roman" w:hAnsi="Times New Roman" w:cs="Times New Roman"/>
          <w:sz w:val="24"/>
          <w:szCs w:val="24"/>
        </w:rPr>
        <w:t xml:space="preserve"> </w:t>
      </w:r>
      <w:r w:rsidRPr="00891B25">
        <w:rPr>
          <w:rFonts w:ascii="Times New Roman" w:hAnsi="Times New Roman" w:cs="Times New Roman"/>
          <w:sz w:val="24"/>
          <w:szCs w:val="24"/>
        </w:rPr>
        <w:t xml:space="preserve">В случае исключения сведений о Ассоциации из государственного реестра саморегулируемых организаций средства компенсационного фонда обеспечения договорных обязательств Ассоциации в недельный срок с даты исключения таких сведений подлежат зачислению на специальный банковский счет Национального объединения строителей, и могут быть использованы только для осуществления выплат в связи с наступлением </w:t>
      </w:r>
      <w:r w:rsidRPr="00891B25">
        <w:rPr>
          <w:rFonts w:ascii="Times New Roman" w:hAnsi="Times New Roman" w:cs="Times New Roman"/>
          <w:sz w:val="24"/>
          <w:szCs w:val="24"/>
        </w:rPr>
        <w:lastRenderedPageBreak/>
        <w:t>субсидиарной ответственности Ассоциации по обязательствам своих членов в случаях, предусмотренных статьей 60.1 Градостроительного кодекса РФ.</w:t>
      </w:r>
    </w:p>
    <w:p w14:paraId="4D82B35A" w14:textId="77777777" w:rsidR="00F1294A" w:rsidRPr="00891B25" w:rsidRDefault="00F1294A" w:rsidP="00891B25">
      <w:pPr>
        <w:tabs>
          <w:tab w:val="left" w:pos="1008"/>
          <w:tab w:val="left" w:pos="3402"/>
          <w:tab w:val="left" w:pos="3544"/>
        </w:tabs>
        <w:ind w:firstLine="567"/>
        <w:jc w:val="both"/>
        <w:rPr>
          <w:rFonts w:ascii="Times New Roman" w:hAnsi="Times New Roman" w:cs="Times New Roman"/>
          <w:sz w:val="24"/>
          <w:szCs w:val="24"/>
        </w:rPr>
      </w:pPr>
    </w:p>
    <w:p w14:paraId="2A2772BE" w14:textId="77777777" w:rsidR="006B305F" w:rsidRPr="00891B25" w:rsidRDefault="004578B4" w:rsidP="00891B25">
      <w:pPr>
        <w:tabs>
          <w:tab w:val="left" w:pos="3402"/>
          <w:tab w:val="left" w:pos="3544"/>
        </w:tabs>
        <w:jc w:val="center"/>
        <w:rPr>
          <w:rFonts w:ascii="Times New Roman" w:hAnsi="Times New Roman" w:cs="Times New Roman"/>
          <w:b/>
          <w:bCs/>
          <w:sz w:val="24"/>
          <w:szCs w:val="24"/>
        </w:rPr>
      </w:pPr>
      <w:r w:rsidRPr="00891B25">
        <w:rPr>
          <w:rFonts w:ascii="Times New Roman" w:hAnsi="Times New Roman" w:cs="Times New Roman"/>
          <w:b/>
          <w:bCs/>
          <w:sz w:val="24"/>
          <w:szCs w:val="24"/>
        </w:rPr>
        <w:t>4. Размещение компенсационного фонда обеспечения договорных обязательств</w:t>
      </w:r>
    </w:p>
    <w:p w14:paraId="46699DD8" w14:textId="77777777" w:rsidR="00F1294A" w:rsidRPr="00891B25" w:rsidRDefault="00F1294A" w:rsidP="00891B25">
      <w:pPr>
        <w:tabs>
          <w:tab w:val="left" w:pos="3402"/>
          <w:tab w:val="left" w:pos="3544"/>
        </w:tabs>
        <w:ind w:right="7" w:firstLine="567"/>
        <w:jc w:val="center"/>
        <w:rPr>
          <w:rFonts w:ascii="Times New Roman" w:hAnsi="Times New Roman" w:cs="Times New Roman"/>
          <w:b/>
          <w:sz w:val="24"/>
          <w:szCs w:val="24"/>
        </w:rPr>
      </w:pPr>
    </w:p>
    <w:p w14:paraId="5CD9317F" w14:textId="77777777" w:rsidR="006B305F" w:rsidRPr="00891B25" w:rsidRDefault="004578B4" w:rsidP="00891B25">
      <w:pPr>
        <w:numPr>
          <w:ilvl w:val="0"/>
          <w:numId w:val="6"/>
        </w:numPr>
        <w:tabs>
          <w:tab w:val="left" w:pos="1404"/>
          <w:tab w:val="left" w:pos="3402"/>
          <w:tab w:val="left" w:pos="3544"/>
        </w:tabs>
        <w:ind w:firstLine="567"/>
        <w:jc w:val="both"/>
        <w:rPr>
          <w:rFonts w:ascii="Times New Roman" w:hAnsi="Times New Roman" w:cs="Times New Roman"/>
          <w:sz w:val="24"/>
          <w:szCs w:val="24"/>
        </w:rPr>
      </w:pPr>
      <w:r w:rsidRPr="00891B25">
        <w:rPr>
          <w:rFonts w:ascii="Times New Roman" w:hAnsi="Times New Roman" w:cs="Times New Roman"/>
          <w:sz w:val="24"/>
          <w:szCs w:val="24"/>
        </w:rPr>
        <w:t>Средства компенсационного фонда обеспечения договорных обязательств</w:t>
      </w:r>
      <w:r w:rsidR="008144B6" w:rsidRPr="00891B25">
        <w:rPr>
          <w:rFonts w:ascii="Times New Roman" w:hAnsi="Times New Roman" w:cs="Times New Roman"/>
          <w:sz w:val="24"/>
          <w:szCs w:val="24"/>
        </w:rPr>
        <w:t xml:space="preserve"> </w:t>
      </w:r>
      <w:r w:rsidRPr="00891B25">
        <w:rPr>
          <w:rFonts w:ascii="Times New Roman" w:hAnsi="Times New Roman" w:cs="Times New Roman"/>
          <w:sz w:val="24"/>
          <w:szCs w:val="24"/>
        </w:rPr>
        <w:t>размещаются на специальн</w:t>
      </w:r>
      <w:r w:rsidR="00573C17" w:rsidRPr="00891B25">
        <w:rPr>
          <w:rFonts w:ascii="Times New Roman" w:hAnsi="Times New Roman" w:cs="Times New Roman"/>
          <w:sz w:val="24"/>
          <w:szCs w:val="24"/>
        </w:rPr>
        <w:t>ом</w:t>
      </w:r>
      <w:r w:rsidRPr="00891B25">
        <w:rPr>
          <w:rFonts w:ascii="Times New Roman" w:hAnsi="Times New Roman" w:cs="Times New Roman"/>
          <w:sz w:val="24"/>
          <w:szCs w:val="24"/>
        </w:rPr>
        <w:t xml:space="preserve"> банковск</w:t>
      </w:r>
      <w:r w:rsidR="00573C17" w:rsidRPr="00891B25">
        <w:rPr>
          <w:rFonts w:ascii="Times New Roman" w:hAnsi="Times New Roman" w:cs="Times New Roman"/>
          <w:sz w:val="24"/>
          <w:szCs w:val="24"/>
        </w:rPr>
        <w:t>ом</w:t>
      </w:r>
      <w:r w:rsidRPr="00891B25">
        <w:rPr>
          <w:rFonts w:ascii="Times New Roman" w:hAnsi="Times New Roman" w:cs="Times New Roman"/>
          <w:sz w:val="24"/>
          <w:szCs w:val="24"/>
        </w:rPr>
        <w:t xml:space="preserve"> счет</w:t>
      </w:r>
      <w:r w:rsidR="00573C17" w:rsidRPr="00891B25">
        <w:rPr>
          <w:rFonts w:ascii="Times New Roman" w:hAnsi="Times New Roman" w:cs="Times New Roman"/>
          <w:sz w:val="24"/>
          <w:szCs w:val="24"/>
        </w:rPr>
        <w:t>е</w:t>
      </w:r>
      <w:r w:rsidRPr="00891B25">
        <w:rPr>
          <w:rFonts w:ascii="Times New Roman" w:hAnsi="Times New Roman" w:cs="Times New Roman"/>
          <w:sz w:val="24"/>
          <w:szCs w:val="24"/>
        </w:rPr>
        <w:t>, открыт</w:t>
      </w:r>
      <w:r w:rsidR="00573C17" w:rsidRPr="00891B25">
        <w:rPr>
          <w:rFonts w:ascii="Times New Roman" w:hAnsi="Times New Roman" w:cs="Times New Roman"/>
          <w:sz w:val="24"/>
          <w:szCs w:val="24"/>
        </w:rPr>
        <w:t>ом</w:t>
      </w:r>
      <w:r w:rsidRPr="00891B25">
        <w:rPr>
          <w:rFonts w:ascii="Times New Roman" w:hAnsi="Times New Roman" w:cs="Times New Roman"/>
          <w:sz w:val="24"/>
          <w:szCs w:val="24"/>
        </w:rPr>
        <w:t xml:space="preserve"> в российских кредитных</w:t>
      </w:r>
      <w:r w:rsidR="008144B6" w:rsidRPr="00891B25">
        <w:rPr>
          <w:rFonts w:ascii="Times New Roman" w:hAnsi="Times New Roman" w:cs="Times New Roman"/>
          <w:sz w:val="24"/>
          <w:szCs w:val="24"/>
        </w:rPr>
        <w:t xml:space="preserve"> </w:t>
      </w:r>
      <w:r w:rsidRPr="00891B25">
        <w:rPr>
          <w:rFonts w:ascii="Times New Roman" w:hAnsi="Times New Roman" w:cs="Times New Roman"/>
          <w:sz w:val="24"/>
          <w:szCs w:val="24"/>
        </w:rPr>
        <w:t>организациях, соответствующих требованиям, установленным</w:t>
      </w:r>
      <w:r w:rsidR="00475586" w:rsidRPr="00891B25">
        <w:rPr>
          <w:rFonts w:ascii="Times New Roman" w:hAnsi="Times New Roman" w:cs="Times New Roman"/>
          <w:sz w:val="24"/>
          <w:szCs w:val="24"/>
        </w:rPr>
        <w:t xml:space="preserve"> Правительством РФ.</w:t>
      </w:r>
      <w:r w:rsidR="00B2214A" w:rsidRPr="00891B25">
        <w:rPr>
          <w:rFonts w:ascii="Times New Roman" w:hAnsi="Times New Roman" w:cs="Times New Roman"/>
          <w:sz w:val="24"/>
          <w:szCs w:val="24"/>
        </w:rPr>
        <w:t xml:space="preserve"> </w:t>
      </w:r>
      <w:r w:rsidRPr="00891B25">
        <w:rPr>
          <w:rFonts w:ascii="Times New Roman" w:hAnsi="Times New Roman" w:cs="Times New Roman"/>
          <w:sz w:val="24"/>
          <w:szCs w:val="24"/>
        </w:rPr>
        <w:t>Договор специального банковского счета явля</w:t>
      </w:r>
      <w:r w:rsidR="00573C17" w:rsidRPr="00891B25">
        <w:rPr>
          <w:rFonts w:ascii="Times New Roman" w:hAnsi="Times New Roman" w:cs="Times New Roman"/>
          <w:sz w:val="24"/>
          <w:szCs w:val="24"/>
        </w:rPr>
        <w:t>е</w:t>
      </w:r>
      <w:r w:rsidRPr="00891B25">
        <w:rPr>
          <w:rFonts w:ascii="Times New Roman" w:hAnsi="Times New Roman" w:cs="Times New Roman"/>
          <w:sz w:val="24"/>
          <w:szCs w:val="24"/>
        </w:rPr>
        <w:t>тся бессрочным.</w:t>
      </w:r>
    </w:p>
    <w:p w14:paraId="134CC0A9" w14:textId="77777777" w:rsidR="00D650DE" w:rsidRPr="00891B25" w:rsidRDefault="00D650DE" w:rsidP="00891B25">
      <w:pPr>
        <w:tabs>
          <w:tab w:val="left" w:pos="1404"/>
          <w:tab w:val="left" w:pos="3402"/>
          <w:tab w:val="left" w:pos="3544"/>
        </w:tabs>
        <w:ind w:firstLine="567"/>
        <w:jc w:val="both"/>
        <w:rPr>
          <w:rFonts w:ascii="Times New Roman" w:hAnsi="Times New Roman" w:cs="Times New Roman"/>
          <w:sz w:val="24"/>
          <w:szCs w:val="24"/>
        </w:rPr>
      </w:pPr>
      <w:r w:rsidRPr="00891B25">
        <w:rPr>
          <w:rFonts w:ascii="Times New Roman" w:hAnsi="Times New Roman" w:cs="Times New Roman"/>
          <w:sz w:val="24"/>
          <w:szCs w:val="24"/>
        </w:rPr>
        <w:t>4.1.1 Ассоциация обязана в течение десяти рабочих дней со дня внесения сведений о ней в государственный реестр саморегулируемых организаций разместить средства компенсационного фонда обеспечения договорных обязательств (в случае формирования такого компенсационного фонда) на специальных банковских счетах, указанных в п. 4.1 настоящего Положения.</w:t>
      </w:r>
    </w:p>
    <w:p w14:paraId="0287DFFA" w14:textId="77777777" w:rsidR="006B305F" w:rsidRPr="00891B25" w:rsidRDefault="004578B4" w:rsidP="00891B25">
      <w:pPr>
        <w:numPr>
          <w:ilvl w:val="0"/>
          <w:numId w:val="6"/>
        </w:numPr>
        <w:tabs>
          <w:tab w:val="left" w:pos="1404"/>
          <w:tab w:val="left" w:pos="3402"/>
          <w:tab w:val="left" w:pos="3544"/>
        </w:tabs>
        <w:ind w:firstLine="567"/>
        <w:jc w:val="both"/>
        <w:rPr>
          <w:rFonts w:ascii="Times New Roman" w:hAnsi="Times New Roman" w:cs="Times New Roman"/>
          <w:sz w:val="24"/>
          <w:szCs w:val="24"/>
        </w:rPr>
      </w:pPr>
      <w:r w:rsidRPr="00891B25">
        <w:rPr>
          <w:rFonts w:ascii="Times New Roman" w:hAnsi="Times New Roman" w:cs="Times New Roman"/>
          <w:sz w:val="24"/>
          <w:szCs w:val="24"/>
        </w:rPr>
        <w:t>Средства компенсационного фонда обеспечения договорных обязательств,</w:t>
      </w:r>
      <w:r w:rsidR="008144B6" w:rsidRPr="00891B25">
        <w:rPr>
          <w:rFonts w:ascii="Times New Roman" w:hAnsi="Times New Roman" w:cs="Times New Roman"/>
          <w:sz w:val="24"/>
          <w:szCs w:val="24"/>
        </w:rPr>
        <w:t xml:space="preserve"> </w:t>
      </w:r>
      <w:r w:rsidRPr="00891B25">
        <w:rPr>
          <w:rFonts w:ascii="Times New Roman" w:hAnsi="Times New Roman" w:cs="Times New Roman"/>
          <w:sz w:val="24"/>
          <w:szCs w:val="24"/>
        </w:rPr>
        <w:t>внесенные на специальны</w:t>
      </w:r>
      <w:r w:rsidR="00573C17" w:rsidRPr="00891B25">
        <w:rPr>
          <w:rFonts w:ascii="Times New Roman" w:hAnsi="Times New Roman" w:cs="Times New Roman"/>
          <w:sz w:val="24"/>
          <w:szCs w:val="24"/>
        </w:rPr>
        <w:t>й</w:t>
      </w:r>
      <w:r w:rsidRPr="00891B25">
        <w:rPr>
          <w:rFonts w:ascii="Times New Roman" w:hAnsi="Times New Roman" w:cs="Times New Roman"/>
          <w:sz w:val="24"/>
          <w:szCs w:val="24"/>
        </w:rPr>
        <w:t xml:space="preserve"> банковски</w:t>
      </w:r>
      <w:r w:rsidR="00573C17" w:rsidRPr="00891B25">
        <w:rPr>
          <w:rFonts w:ascii="Times New Roman" w:hAnsi="Times New Roman" w:cs="Times New Roman"/>
          <w:sz w:val="24"/>
          <w:szCs w:val="24"/>
        </w:rPr>
        <w:t>й</w:t>
      </w:r>
      <w:r w:rsidRPr="00891B25">
        <w:rPr>
          <w:rFonts w:ascii="Times New Roman" w:hAnsi="Times New Roman" w:cs="Times New Roman"/>
          <w:sz w:val="24"/>
          <w:szCs w:val="24"/>
        </w:rPr>
        <w:t xml:space="preserve"> счет, используются на цели и в случаях, которые</w:t>
      </w:r>
      <w:r w:rsidR="008144B6" w:rsidRPr="00891B25">
        <w:rPr>
          <w:rFonts w:ascii="Times New Roman" w:hAnsi="Times New Roman" w:cs="Times New Roman"/>
          <w:sz w:val="24"/>
          <w:szCs w:val="24"/>
        </w:rPr>
        <w:t xml:space="preserve"> </w:t>
      </w:r>
      <w:r w:rsidRPr="00891B25">
        <w:rPr>
          <w:rFonts w:ascii="Times New Roman" w:hAnsi="Times New Roman" w:cs="Times New Roman"/>
          <w:sz w:val="24"/>
          <w:szCs w:val="24"/>
        </w:rPr>
        <w:t>предусмотрены законодательством РФ и настоящим Положением.</w:t>
      </w:r>
    </w:p>
    <w:p w14:paraId="31A81F5C" w14:textId="77777777" w:rsidR="006B305F" w:rsidRPr="00891B25" w:rsidRDefault="004578B4" w:rsidP="00891B25">
      <w:pPr>
        <w:numPr>
          <w:ilvl w:val="0"/>
          <w:numId w:val="6"/>
        </w:numPr>
        <w:tabs>
          <w:tab w:val="left" w:pos="1404"/>
          <w:tab w:val="left" w:pos="3402"/>
          <w:tab w:val="left" w:pos="3544"/>
        </w:tabs>
        <w:ind w:firstLine="567"/>
        <w:jc w:val="both"/>
        <w:rPr>
          <w:rFonts w:ascii="Times New Roman" w:hAnsi="Times New Roman" w:cs="Times New Roman"/>
          <w:sz w:val="24"/>
          <w:szCs w:val="24"/>
        </w:rPr>
      </w:pPr>
      <w:r w:rsidRPr="00891B25">
        <w:rPr>
          <w:rFonts w:ascii="Times New Roman" w:hAnsi="Times New Roman" w:cs="Times New Roman"/>
          <w:sz w:val="24"/>
          <w:szCs w:val="24"/>
        </w:rPr>
        <w:t>Учет средств компенсационного фонда обеспечения договорных обязательств</w:t>
      </w:r>
      <w:r w:rsidR="008144B6" w:rsidRPr="00891B25">
        <w:rPr>
          <w:rFonts w:ascii="Times New Roman" w:hAnsi="Times New Roman" w:cs="Times New Roman"/>
          <w:sz w:val="24"/>
          <w:szCs w:val="24"/>
        </w:rPr>
        <w:t xml:space="preserve"> </w:t>
      </w:r>
      <w:r w:rsidRPr="00891B25">
        <w:rPr>
          <w:rFonts w:ascii="Times New Roman" w:hAnsi="Times New Roman" w:cs="Times New Roman"/>
          <w:sz w:val="24"/>
          <w:szCs w:val="24"/>
        </w:rPr>
        <w:t xml:space="preserve">ведется </w:t>
      </w:r>
      <w:r w:rsidR="004D0D86" w:rsidRPr="00891B25">
        <w:rPr>
          <w:rFonts w:ascii="Times New Roman" w:hAnsi="Times New Roman" w:cs="Times New Roman"/>
          <w:sz w:val="24"/>
          <w:szCs w:val="24"/>
        </w:rPr>
        <w:t>Ассоциацией</w:t>
      </w:r>
      <w:r w:rsidRPr="00891B25">
        <w:rPr>
          <w:rFonts w:ascii="Times New Roman" w:hAnsi="Times New Roman" w:cs="Times New Roman"/>
          <w:sz w:val="24"/>
          <w:szCs w:val="24"/>
        </w:rPr>
        <w:t xml:space="preserve"> раздельно от учета иного имущества такой</w:t>
      </w:r>
      <w:r w:rsidR="008144B6" w:rsidRPr="00891B25">
        <w:rPr>
          <w:rFonts w:ascii="Times New Roman" w:hAnsi="Times New Roman" w:cs="Times New Roman"/>
          <w:sz w:val="24"/>
          <w:szCs w:val="24"/>
        </w:rPr>
        <w:t xml:space="preserve"> </w:t>
      </w:r>
      <w:r w:rsidRPr="00891B25">
        <w:rPr>
          <w:rFonts w:ascii="Times New Roman" w:hAnsi="Times New Roman" w:cs="Times New Roman"/>
          <w:sz w:val="24"/>
          <w:szCs w:val="24"/>
        </w:rPr>
        <w:t>организации. На средства компенсационного фонда не может быть обращено взыскание по</w:t>
      </w:r>
      <w:r w:rsidR="008144B6" w:rsidRPr="00891B25">
        <w:rPr>
          <w:rFonts w:ascii="Times New Roman" w:hAnsi="Times New Roman" w:cs="Times New Roman"/>
          <w:sz w:val="24"/>
          <w:szCs w:val="24"/>
        </w:rPr>
        <w:t xml:space="preserve"> </w:t>
      </w:r>
      <w:r w:rsidRPr="00891B25">
        <w:rPr>
          <w:rFonts w:ascii="Times New Roman" w:hAnsi="Times New Roman" w:cs="Times New Roman"/>
          <w:sz w:val="24"/>
          <w:szCs w:val="24"/>
        </w:rPr>
        <w:t xml:space="preserve">обязательствам </w:t>
      </w:r>
      <w:r w:rsidR="004D0D86" w:rsidRPr="00891B25">
        <w:rPr>
          <w:rFonts w:ascii="Times New Roman" w:hAnsi="Times New Roman" w:cs="Times New Roman"/>
          <w:sz w:val="24"/>
          <w:szCs w:val="24"/>
        </w:rPr>
        <w:t>Ассоциации</w:t>
      </w:r>
      <w:r w:rsidRPr="00891B25">
        <w:rPr>
          <w:rFonts w:ascii="Times New Roman" w:hAnsi="Times New Roman" w:cs="Times New Roman"/>
          <w:sz w:val="24"/>
          <w:szCs w:val="24"/>
        </w:rPr>
        <w:t>, за исключением случаев, предусмотренных</w:t>
      </w:r>
      <w:r w:rsidR="008144B6" w:rsidRPr="00891B25">
        <w:rPr>
          <w:rFonts w:ascii="Times New Roman" w:hAnsi="Times New Roman" w:cs="Times New Roman"/>
          <w:sz w:val="24"/>
          <w:szCs w:val="24"/>
        </w:rPr>
        <w:t xml:space="preserve"> </w:t>
      </w:r>
      <w:r w:rsidRPr="00891B25">
        <w:rPr>
          <w:rFonts w:ascii="Times New Roman" w:hAnsi="Times New Roman" w:cs="Times New Roman"/>
          <w:sz w:val="24"/>
          <w:szCs w:val="24"/>
        </w:rPr>
        <w:t>частью 5</w:t>
      </w:r>
      <w:r w:rsidR="000C4D96" w:rsidRPr="00891B25">
        <w:rPr>
          <w:rFonts w:ascii="Times New Roman" w:hAnsi="Times New Roman" w:cs="Times New Roman"/>
          <w:sz w:val="24"/>
          <w:szCs w:val="24"/>
        </w:rPr>
        <w:t>.</w:t>
      </w:r>
      <w:r w:rsidRPr="00891B25">
        <w:rPr>
          <w:rFonts w:ascii="Times New Roman" w:hAnsi="Times New Roman" w:cs="Times New Roman"/>
          <w:sz w:val="24"/>
          <w:szCs w:val="24"/>
        </w:rPr>
        <w:t>1 настоящего Положения, и такие средства не включаются в конкурсную массу при</w:t>
      </w:r>
      <w:r w:rsidR="008144B6" w:rsidRPr="00891B25">
        <w:rPr>
          <w:rFonts w:ascii="Times New Roman" w:hAnsi="Times New Roman" w:cs="Times New Roman"/>
          <w:sz w:val="24"/>
          <w:szCs w:val="24"/>
        </w:rPr>
        <w:t xml:space="preserve"> </w:t>
      </w:r>
      <w:r w:rsidRPr="00891B25">
        <w:rPr>
          <w:rFonts w:ascii="Times New Roman" w:hAnsi="Times New Roman" w:cs="Times New Roman"/>
          <w:sz w:val="24"/>
          <w:szCs w:val="24"/>
        </w:rPr>
        <w:t xml:space="preserve">признании судом </w:t>
      </w:r>
      <w:r w:rsidR="004D0D86" w:rsidRPr="00891B25">
        <w:rPr>
          <w:rFonts w:ascii="Times New Roman" w:hAnsi="Times New Roman" w:cs="Times New Roman"/>
          <w:sz w:val="24"/>
          <w:szCs w:val="24"/>
        </w:rPr>
        <w:t>Ассоциации</w:t>
      </w:r>
      <w:r w:rsidRPr="00891B25">
        <w:rPr>
          <w:rFonts w:ascii="Times New Roman" w:hAnsi="Times New Roman" w:cs="Times New Roman"/>
          <w:sz w:val="24"/>
          <w:szCs w:val="24"/>
        </w:rPr>
        <w:t xml:space="preserve"> несостоятельной (банкротом).</w:t>
      </w:r>
    </w:p>
    <w:p w14:paraId="19C7E657" w14:textId="77777777" w:rsidR="006B305F" w:rsidRPr="00891B25" w:rsidRDefault="004578B4" w:rsidP="00891B25">
      <w:pPr>
        <w:tabs>
          <w:tab w:val="left" w:pos="1656"/>
          <w:tab w:val="left" w:pos="3402"/>
          <w:tab w:val="left" w:pos="3544"/>
        </w:tabs>
        <w:ind w:firstLine="567"/>
        <w:jc w:val="both"/>
        <w:rPr>
          <w:rFonts w:ascii="Times New Roman" w:hAnsi="Times New Roman" w:cs="Times New Roman"/>
          <w:sz w:val="24"/>
          <w:szCs w:val="24"/>
        </w:rPr>
      </w:pPr>
      <w:r w:rsidRPr="00891B25">
        <w:rPr>
          <w:rFonts w:ascii="Times New Roman" w:hAnsi="Times New Roman" w:cs="Times New Roman"/>
          <w:sz w:val="24"/>
          <w:szCs w:val="24"/>
        </w:rPr>
        <w:t>4.4</w:t>
      </w:r>
      <w:r w:rsidR="004F14BD" w:rsidRPr="00891B25">
        <w:rPr>
          <w:rFonts w:ascii="Times New Roman" w:hAnsi="Times New Roman" w:cs="Times New Roman"/>
          <w:sz w:val="24"/>
          <w:szCs w:val="24"/>
        </w:rPr>
        <w:t xml:space="preserve"> </w:t>
      </w:r>
      <w:r w:rsidRPr="00891B25">
        <w:rPr>
          <w:rFonts w:ascii="Times New Roman" w:hAnsi="Times New Roman" w:cs="Times New Roman"/>
          <w:sz w:val="24"/>
          <w:szCs w:val="24"/>
        </w:rPr>
        <w:t>Права на средства компенсационного фонда обеспечения договорных</w:t>
      </w:r>
      <w:r w:rsidR="008144B6" w:rsidRPr="00891B25">
        <w:rPr>
          <w:rFonts w:ascii="Times New Roman" w:hAnsi="Times New Roman" w:cs="Times New Roman"/>
          <w:sz w:val="24"/>
          <w:szCs w:val="24"/>
        </w:rPr>
        <w:t xml:space="preserve"> </w:t>
      </w:r>
      <w:r w:rsidRPr="00891B25">
        <w:rPr>
          <w:rFonts w:ascii="Times New Roman" w:hAnsi="Times New Roman" w:cs="Times New Roman"/>
          <w:sz w:val="24"/>
          <w:szCs w:val="24"/>
        </w:rPr>
        <w:t xml:space="preserve">обязательств </w:t>
      </w:r>
      <w:r w:rsidR="004D0D86" w:rsidRPr="00891B25">
        <w:rPr>
          <w:rFonts w:ascii="Times New Roman" w:hAnsi="Times New Roman" w:cs="Times New Roman"/>
          <w:sz w:val="24"/>
          <w:szCs w:val="24"/>
        </w:rPr>
        <w:t>Ассоциации</w:t>
      </w:r>
      <w:r w:rsidRPr="00891B25">
        <w:rPr>
          <w:rFonts w:ascii="Times New Roman" w:hAnsi="Times New Roman" w:cs="Times New Roman"/>
          <w:sz w:val="24"/>
          <w:szCs w:val="24"/>
        </w:rPr>
        <w:t>, размещенные на специальных банковских</w:t>
      </w:r>
      <w:r w:rsidR="008144B6" w:rsidRPr="00891B25">
        <w:rPr>
          <w:rFonts w:ascii="Times New Roman" w:hAnsi="Times New Roman" w:cs="Times New Roman"/>
          <w:sz w:val="24"/>
          <w:szCs w:val="24"/>
        </w:rPr>
        <w:t xml:space="preserve"> </w:t>
      </w:r>
      <w:r w:rsidRPr="00891B25">
        <w:rPr>
          <w:rFonts w:ascii="Times New Roman" w:hAnsi="Times New Roman" w:cs="Times New Roman"/>
          <w:sz w:val="24"/>
          <w:szCs w:val="24"/>
        </w:rPr>
        <w:t>счета</w:t>
      </w:r>
      <w:r w:rsidR="00EF4D77" w:rsidRPr="00891B25">
        <w:rPr>
          <w:rFonts w:ascii="Times New Roman" w:hAnsi="Times New Roman" w:cs="Times New Roman"/>
          <w:sz w:val="24"/>
          <w:szCs w:val="24"/>
        </w:rPr>
        <w:t>х, принадлежат владельцу счетов.</w:t>
      </w:r>
      <w:r w:rsidRPr="00891B25">
        <w:rPr>
          <w:rFonts w:ascii="Times New Roman" w:hAnsi="Times New Roman" w:cs="Times New Roman"/>
          <w:sz w:val="24"/>
          <w:szCs w:val="24"/>
        </w:rPr>
        <w:t xml:space="preserve"> При исключении </w:t>
      </w:r>
      <w:r w:rsidR="004D0D86" w:rsidRPr="00891B25">
        <w:rPr>
          <w:rFonts w:ascii="Times New Roman" w:hAnsi="Times New Roman" w:cs="Times New Roman"/>
          <w:sz w:val="24"/>
          <w:szCs w:val="24"/>
        </w:rPr>
        <w:t>Ассоциации</w:t>
      </w:r>
      <w:r w:rsidRPr="00891B25">
        <w:rPr>
          <w:rFonts w:ascii="Times New Roman" w:hAnsi="Times New Roman" w:cs="Times New Roman"/>
          <w:sz w:val="24"/>
          <w:szCs w:val="24"/>
        </w:rPr>
        <w:t xml:space="preserve"> из</w:t>
      </w:r>
      <w:r w:rsidR="008144B6" w:rsidRPr="00891B25">
        <w:rPr>
          <w:rFonts w:ascii="Times New Roman" w:hAnsi="Times New Roman" w:cs="Times New Roman"/>
          <w:sz w:val="24"/>
          <w:szCs w:val="24"/>
        </w:rPr>
        <w:t xml:space="preserve"> </w:t>
      </w:r>
      <w:r w:rsidRPr="00891B25">
        <w:rPr>
          <w:rFonts w:ascii="Times New Roman" w:hAnsi="Times New Roman" w:cs="Times New Roman"/>
          <w:sz w:val="24"/>
          <w:szCs w:val="24"/>
        </w:rPr>
        <w:t xml:space="preserve">государственного реестра </w:t>
      </w:r>
      <w:r w:rsidR="00EF4D77" w:rsidRPr="00891B25">
        <w:rPr>
          <w:rFonts w:ascii="Times New Roman" w:hAnsi="Times New Roman" w:cs="Times New Roman"/>
          <w:sz w:val="24"/>
          <w:szCs w:val="24"/>
        </w:rPr>
        <w:t>саморегулируемых организаций</w:t>
      </w:r>
      <w:r w:rsidRPr="00891B25">
        <w:rPr>
          <w:rFonts w:ascii="Times New Roman" w:hAnsi="Times New Roman" w:cs="Times New Roman"/>
          <w:sz w:val="24"/>
          <w:szCs w:val="24"/>
        </w:rPr>
        <w:t xml:space="preserve"> права на средства</w:t>
      </w:r>
      <w:r w:rsidR="008144B6" w:rsidRPr="00891B25">
        <w:rPr>
          <w:rFonts w:ascii="Times New Roman" w:hAnsi="Times New Roman" w:cs="Times New Roman"/>
          <w:sz w:val="24"/>
          <w:szCs w:val="24"/>
        </w:rPr>
        <w:t xml:space="preserve"> </w:t>
      </w:r>
      <w:r w:rsidRPr="00891B25">
        <w:rPr>
          <w:rFonts w:ascii="Times New Roman" w:hAnsi="Times New Roman" w:cs="Times New Roman"/>
          <w:sz w:val="24"/>
          <w:szCs w:val="24"/>
        </w:rPr>
        <w:t>компенсационного фонда обеспечения договорных обязательств переходят к Национальному</w:t>
      </w:r>
      <w:r w:rsidR="008144B6" w:rsidRPr="00891B25">
        <w:rPr>
          <w:rFonts w:ascii="Times New Roman" w:hAnsi="Times New Roman" w:cs="Times New Roman"/>
          <w:sz w:val="24"/>
          <w:szCs w:val="24"/>
        </w:rPr>
        <w:t xml:space="preserve"> </w:t>
      </w:r>
      <w:r w:rsidRPr="00891B25">
        <w:rPr>
          <w:rFonts w:ascii="Times New Roman" w:hAnsi="Times New Roman" w:cs="Times New Roman"/>
          <w:sz w:val="24"/>
          <w:szCs w:val="24"/>
        </w:rPr>
        <w:t xml:space="preserve">объединению строителей. В этом случае кредитная организация по требованию Национального объединения строителей, направленному в порядке и по форме, которые установлены Правительством Российской Федерации, переводит средства компенсационного фонда обеспечения договорных обязательств </w:t>
      </w:r>
      <w:r w:rsidR="004D0D86" w:rsidRPr="00891B25">
        <w:rPr>
          <w:rFonts w:ascii="Times New Roman" w:hAnsi="Times New Roman" w:cs="Times New Roman"/>
          <w:sz w:val="24"/>
          <w:szCs w:val="24"/>
        </w:rPr>
        <w:t>Ассоциации</w:t>
      </w:r>
      <w:r w:rsidRPr="00891B25">
        <w:rPr>
          <w:rFonts w:ascii="Times New Roman" w:hAnsi="Times New Roman" w:cs="Times New Roman"/>
          <w:sz w:val="24"/>
          <w:szCs w:val="24"/>
        </w:rPr>
        <w:t xml:space="preserve"> на специальный банковский счет (счета) Национального объединения строителей.</w:t>
      </w:r>
    </w:p>
    <w:p w14:paraId="24DC60E3" w14:textId="77777777" w:rsidR="006B305F" w:rsidRPr="00891B25" w:rsidRDefault="004578B4" w:rsidP="00891B25">
      <w:pPr>
        <w:tabs>
          <w:tab w:val="left" w:pos="1325"/>
          <w:tab w:val="left" w:pos="3402"/>
          <w:tab w:val="left" w:pos="3544"/>
        </w:tabs>
        <w:ind w:firstLine="567"/>
        <w:jc w:val="both"/>
        <w:rPr>
          <w:rFonts w:ascii="Times New Roman" w:hAnsi="Times New Roman" w:cs="Times New Roman"/>
          <w:sz w:val="24"/>
          <w:szCs w:val="24"/>
        </w:rPr>
      </w:pPr>
      <w:r w:rsidRPr="00891B25">
        <w:rPr>
          <w:rFonts w:ascii="Times New Roman" w:hAnsi="Times New Roman" w:cs="Times New Roman"/>
          <w:sz w:val="24"/>
          <w:szCs w:val="24"/>
        </w:rPr>
        <w:t>4.5</w:t>
      </w:r>
      <w:r w:rsidR="007C2EF2" w:rsidRPr="00891B25">
        <w:rPr>
          <w:rFonts w:ascii="Times New Roman" w:hAnsi="Times New Roman" w:cs="Times New Roman"/>
          <w:sz w:val="24"/>
          <w:szCs w:val="24"/>
        </w:rPr>
        <w:t xml:space="preserve"> </w:t>
      </w:r>
      <w:r w:rsidRPr="00891B25">
        <w:rPr>
          <w:rFonts w:ascii="Times New Roman" w:hAnsi="Times New Roman" w:cs="Times New Roman"/>
          <w:sz w:val="24"/>
          <w:szCs w:val="24"/>
        </w:rPr>
        <w:t>Одним из существенных условий договора специального банковского счета</w:t>
      </w:r>
      <w:r w:rsidR="008144B6" w:rsidRPr="00891B25">
        <w:rPr>
          <w:rFonts w:ascii="Times New Roman" w:hAnsi="Times New Roman" w:cs="Times New Roman"/>
          <w:sz w:val="24"/>
          <w:szCs w:val="24"/>
        </w:rPr>
        <w:t xml:space="preserve"> </w:t>
      </w:r>
      <w:r w:rsidRPr="00891B25">
        <w:rPr>
          <w:rFonts w:ascii="Times New Roman" w:hAnsi="Times New Roman" w:cs="Times New Roman"/>
          <w:sz w:val="24"/>
          <w:szCs w:val="24"/>
        </w:rPr>
        <w:t xml:space="preserve">является согласие </w:t>
      </w:r>
      <w:r w:rsidR="004D0D86" w:rsidRPr="00891B25">
        <w:rPr>
          <w:rFonts w:ascii="Times New Roman" w:hAnsi="Times New Roman" w:cs="Times New Roman"/>
          <w:sz w:val="24"/>
          <w:szCs w:val="24"/>
        </w:rPr>
        <w:t>Ассоциации</w:t>
      </w:r>
      <w:r w:rsidRPr="00891B25">
        <w:rPr>
          <w:rFonts w:ascii="Times New Roman" w:hAnsi="Times New Roman" w:cs="Times New Roman"/>
          <w:sz w:val="24"/>
          <w:szCs w:val="24"/>
        </w:rPr>
        <w:t xml:space="preserve"> на представление кредитной организацией,</w:t>
      </w:r>
      <w:r w:rsidR="008144B6" w:rsidRPr="00891B25">
        <w:rPr>
          <w:rFonts w:ascii="Times New Roman" w:hAnsi="Times New Roman" w:cs="Times New Roman"/>
          <w:sz w:val="24"/>
          <w:szCs w:val="24"/>
        </w:rPr>
        <w:t xml:space="preserve"> </w:t>
      </w:r>
      <w:r w:rsidRPr="00891B25">
        <w:rPr>
          <w:rFonts w:ascii="Times New Roman" w:hAnsi="Times New Roman" w:cs="Times New Roman"/>
          <w:sz w:val="24"/>
          <w:szCs w:val="24"/>
        </w:rPr>
        <w:t>в которой открыт специальный банковский счет, по запросу органа надзора за</w:t>
      </w:r>
      <w:r w:rsidR="00371388" w:rsidRPr="00891B25">
        <w:rPr>
          <w:rFonts w:ascii="Times New Roman" w:hAnsi="Times New Roman" w:cs="Times New Roman"/>
          <w:sz w:val="24"/>
          <w:szCs w:val="24"/>
        </w:rPr>
        <w:t xml:space="preserve"> </w:t>
      </w:r>
      <w:r w:rsidRPr="00891B25">
        <w:rPr>
          <w:rFonts w:ascii="Times New Roman" w:hAnsi="Times New Roman" w:cs="Times New Roman"/>
          <w:sz w:val="24"/>
          <w:szCs w:val="24"/>
        </w:rPr>
        <w:t>саморегулируемыми организациями и</w:t>
      </w:r>
      <w:r w:rsidR="00371388" w:rsidRPr="00891B25">
        <w:rPr>
          <w:rFonts w:ascii="Times New Roman" w:hAnsi="Times New Roman" w:cs="Times New Roman"/>
          <w:sz w:val="24"/>
          <w:szCs w:val="24"/>
        </w:rPr>
        <w:t xml:space="preserve">нформации о выплатах из средств </w:t>
      </w:r>
      <w:r w:rsidRPr="00891B25">
        <w:rPr>
          <w:rFonts w:ascii="Times New Roman" w:hAnsi="Times New Roman" w:cs="Times New Roman"/>
          <w:sz w:val="24"/>
          <w:szCs w:val="24"/>
        </w:rPr>
        <w:t>компенсационного</w:t>
      </w:r>
      <w:r w:rsidR="008144B6" w:rsidRPr="00891B25">
        <w:rPr>
          <w:rFonts w:ascii="Times New Roman" w:hAnsi="Times New Roman" w:cs="Times New Roman"/>
          <w:sz w:val="24"/>
          <w:szCs w:val="24"/>
        </w:rPr>
        <w:t xml:space="preserve"> </w:t>
      </w:r>
      <w:r w:rsidRPr="00891B25">
        <w:rPr>
          <w:rFonts w:ascii="Times New Roman" w:hAnsi="Times New Roman" w:cs="Times New Roman"/>
          <w:sz w:val="24"/>
          <w:szCs w:val="24"/>
        </w:rPr>
        <w:t xml:space="preserve">фонда </w:t>
      </w:r>
      <w:r w:rsidR="004D0D86" w:rsidRPr="00891B25">
        <w:rPr>
          <w:rFonts w:ascii="Times New Roman" w:hAnsi="Times New Roman" w:cs="Times New Roman"/>
          <w:sz w:val="24"/>
          <w:szCs w:val="24"/>
        </w:rPr>
        <w:t>Ассоциации</w:t>
      </w:r>
      <w:r w:rsidRPr="00891B25">
        <w:rPr>
          <w:rFonts w:ascii="Times New Roman" w:hAnsi="Times New Roman" w:cs="Times New Roman"/>
          <w:sz w:val="24"/>
          <w:szCs w:val="24"/>
        </w:rPr>
        <w:t>, об остатке средств на специальном счете (счетах), а</w:t>
      </w:r>
      <w:r w:rsidR="008144B6" w:rsidRPr="00891B25">
        <w:rPr>
          <w:rFonts w:ascii="Times New Roman" w:hAnsi="Times New Roman" w:cs="Times New Roman"/>
          <w:sz w:val="24"/>
          <w:szCs w:val="24"/>
        </w:rPr>
        <w:t xml:space="preserve"> </w:t>
      </w:r>
      <w:r w:rsidRPr="00891B25">
        <w:rPr>
          <w:rFonts w:ascii="Times New Roman" w:hAnsi="Times New Roman" w:cs="Times New Roman"/>
          <w:sz w:val="24"/>
          <w:szCs w:val="24"/>
        </w:rPr>
        <w:t>также о средствах компенсационного фонда обеспечения договорных обязательств</w:t>
      </w:r>
      <w:r w:rsidR="008144B6" w:rsidRPr="00891B25">
        <w:rPr>
          <w:rFonts w:ascii="Times New Roman" w:hAnsi="Times New Roman" w:cs="Times New Roman"/>
          <w:sz w:val="24"/>
          <w:szCs w:val="24"/>
        </w:rPr>
        <w:t xml:space="preserve"> </w:t>
      </w:r>
      <w:r w:rsidR="004D0D86" w:rsidRPr="00891B25">
        <w:rPr>
          <w:rFonts w:ascii="Times New Roman" w:hAnsi="Times New Roman" w:cs="Times New Roman"/>
          <w:sz w:val="24"/>
          <w:szCs w:val="24"/>
        </w:rPr>
        <w:t>Ассоциации</w:t>
      </w:r>
      <w:r w:rsidRPr="00891B25">
        <w:rPr>
          <w:rFonts w:ascii="Times New Roman" w:hAnsi="Times New Roman" w:cs="Times New Roman"/>
          <w:sz w:val="24"/>
          <w:szCs w:val="24"/>
        </w:rPr>
        <w:t>, размещенных во вкладах (депозитах) и в иных финансовых</w:t>
      </w:r>
      <w:r w:rsidR="008144B6" w:rsidRPr="00891B25">
        <w:rPr>
          <w:rFonts w:ascii="Times New Roman" w:hAnsi="Times New Roman" w:cs="Times New Roman"/>
          <w:sz w:val="24"/>
          <w:szCs w:val="24"/>
        </w:rPr>
        <w:t xml:space="preserve"> </w:t>
      </w:r>
      <w:r w:rsidRPr="00891B25">
        <w:rPr>
          <w:rFonts w:ascii="Times New Roman" w:hAnsi="Times New Roman" w:cs="Times New Roman"/>
          <w:sz w:val="24"/>
          <w:szCs w:val="24"/>
        </w:rPr>
        <w:t xml:space="preserve">активах </w:t>
      </w:r>
      <w:r w:rsidR="004D0D86" w:rsidRPr="00891B25">
        <w:rPr>
          <w:rFonts w:ascii="Times New Roman" w:hAnsi="Times New Roman" w:cs="Times New Roman"/>
          <w:sz w:val="24"/>
          <w:szCs w:val="24"/>
        </w:rPr>
        <w:t>Ассоциации</w:t>
      </w:r>
      <w:r w:rsidRPr="00891B25">
        <w:rPr>
          <w:rFonts w:ascii="Times New Roman" w:hAnsi="Times New Roman" w:cs="Times New Roman"/>
          <w:sz w:val="24"/>
          <w:szCs w:val="24"/>
        </w:rPr>
        <w:t xml:space="preserve"> по форме, установленной Банком России.</w:t>
      </w:r>
    </w:p>
    <w:p w14:paraId="357DB0AB" w14:textId="77777777" w:rsidR="006B305F" w:rsidRPr="00891B25" w:rsidRDefault="004578B4" w:rsidP="00891B25">
      <w:pPr>
        <w:numPr>
          <w:ilvl w:val="0"/>
          <w:numId w:val="7"/>
        </w:numPr>
        <w:tabs>
          <w:tab w:val="left" w:pos="1152"/>
          <w:tab w:val="left" w:pos="3402"/>
          <w:tab w:val="left" w:pos="3544"/>
        </w:tabs>
        <w:ind w:firstLine="567"/>
        <w:jc w:val="both"/>
        <w:rPr>
          <w:rFonts w:ascii="Times New Roman" w:hAnsi="Times New Roman" w:cs="Times New Roman"/>
          <w:sz w:val="24"/>
          <w:szCs w:val="24"/>
        </w:rPr>
      </w:pPr>
      <w:r w:rsidRPr="00891B25">
        <w:rPr>
          <w:rFonts w:ascii="Times New Roman" w:hAnsi="Times New Roman" w:cs="Times New Roman"/>
          <w:sz w:val="24"/>
          <w:szCs w:val="24"/>
        </w:rPr>
        <w:t>При необходимости осуществления выплат из средств компенсационного фонда</w:t>
      </w:r>
      <w:r w:rsidR="008144B6" w:rsidRPr="00891B25">
        <w:rPr>
          <w:rFonts w:ascii="Times New Roman" w:hAnsi="Times New Roman" w:cs="Times New Roman"/>
          <w:sz w:val="24"/>
          <w:szCs w:val="24"/>
        </w:rPr>
        <w:t xml:space="preserve"> </w:t>
      </w:r>
      <w:r w:rsidRPr="00891B25">
        <w:rPr>
          <w:rFonts w:ascii="Times New Roman" w:hAnsi="Times New Roman" w:cs="Times New Roman"/>
          <w:sz w:val="24"/>
          <w:szCs w:val="24"/>
        </w:rPr>
        <w:t>обеспечения договорных обязательств</w:t>
      </w:r>
      <w:r w:rsidR="00CF3631" w:rsidRPr="00891B25">
        <w:rPr>
          <w:rFonts w:ascii="Times New Roman" w:hAnsi="Times New Roman" w:cs="Times New Roman"/>
          <w:sz w:val="24"/>
          <w:szCs w:val="24"/>
        </w:rPr>
        <w:t xml:space="preserve"> </w:t>
      </w:r>
      <w:r w:rsidRPr="00891B25">
        <w:rPr>
          <w:rFonts w:ascii="Times New Roman" w:hAnsi="Times New Roman" w:cs="Times New Roman"/>
          <w:sz w:val="24"/>
          <w:szCs w:val="24"/>
        </w:rPr>
        <w:t>срок возврата из указанных активов не должен</w:t>
      </w:r>
      <w:r w:rsidR="008144B6" w:rsidRPr="00891B25">
        <w:rPr>
          <w:rFonts w:ascii="Times New Roman" w:hAnsi="Times New Roman" w:cs="Times New Roman"/>
          <w:sz w:val="24"/>
          <w:szCs w:val="24"/>
        </w:rPr>
        <w:t xml:space="preserve"> </w:t>
      </w:r>
      <w:r w:rsidRPr="00891B25">
        <w:rPr>
          <w:rFonts w:ascii="Times New Roman" w:hAnsi="Times New Roman" w:cs="Times New Roman"/>
          <w:sz w:val="24"/>
          <w:szCs w:val="24"/>
        </w:rPr>
        <w:t>превышать десять рабочих дней с момента возникновения такой необходимости.</w:t>
      </w:r>
    </w:p>
    <w:p w14:paraId="31EF5F8C" w14:textId="77777777" w:rsidR="006B305F" w:rsidRPr="00891B25" w:rsidRDefault="007E7035" w:rsidP="00891B25">
      <w:pPr>
        <w:numPr>
          <w:ilvl w:val="0"/>
          <w:numId w:val="7"/>
        </w:numPr>
        <w:tabs>
          <w:tab w:val="left" w:pos="1152"/>
          <w:tab w:val="left" w:pos="3402"/>
          <w:tab w:val="left" w:pos="3544"/>
        </w:tabs>
        <w:ind w:firstLine="567"/>
        <w:jc w:val="both"/>
        <w:rPr>
          <w:rFonts w:ascii="Times New Roman" w:hAnsi="Times New Roman" w:cs="Times New Roman"/>
          <w:sz w:val="24"/>
          <w:szCs w:val="24"/>
        </w:rPr>
      </w:pPr>
      <w:r w:rsidRPr="00891B25">
        <w:rPr>
          <w:rFonts w:ascii="Times New Roman" w:hAnsi="Times New Roman" w:cs="Times New Roman"/>
          <w:sz w:val="24"/>
          <w:szCs w:val="24"/>
          <w:shd w:val="clear" w:color="auto" w:fill="FFFFFF"/>
        </w:rPr>
        <w:t xml:space="preserve">Установление правил размещения средств компенсационного фонда </w:t>
      </w:r>
      <w:r w:rsidRPr="00891B25">
        <w:rPr>
          <w:rFonts w:ascii="Times New Roman" w:hAnsi="Times New Roman" w:cs="Times New Roman"/>
          <w:sz w:val="24"/>
          <w:szCs w:val="24"/>
        </w:rPr>
        <w:t>обеспечения договорных обязательств</w:t>
      </w:r>
      <w:r w:rsidRPr="00891B25">
        <w:rPr>
          <w:rFonts w:ascii="Times New Roman" w:hAnsi="Times New Roman" w:cs="Times New Roman"/>
          <w:sz w:val="24"/>
          <w:szCs w:val="24"/>
          <w:shd w:val="clear" w:color="auto" w:fill="FFFFFF"/>
        </w:rPr>
        <w:t xml:space="preserve">, определение возможных способов размещения средств компенсационного фонда </w:t>
      </w:r>
      <w:r w:rsidRPr="00891B25">
        <w:rPr>
          <w:rFonts w:ascii="Times New Roman" w:hAnsi="Times New Roman" w:cs="Times New Roman"/>
          <w:sz w:val="24"/>
          <w:szCs w:val="24"/>
        </w:rPr>
        <w:t xml:space="preserve">обеспечения договорных обязательств </w:t>
      </w:r>
      <w:r w:rsidRPr="00891B25">
        <w:rPr>
          <w:rFonts w:ascii="Times New Roman" w:hAnsi="Times New Roman" w:cs="Times New Roman"/>
          <w:sz w:val="24"/>
          <w:szCs w:val="24"/>
          <w:shd w:val="clear" w:color="auto" w:fill="FFFFFF"/>
        </w:rPr>
        <w:t>Ассоциации в кредитных организациях относится к исключительной компетенции общего собрания членов Ассоциации</w:t>
      </w:r>
      <w:r w:rsidRPr="00891B25">
        <w:rPr>
          <w:rFonts w:ascii="Times New Roman" w:hAnsi="Times New Roman" w:cs="Times New Roman"/>
          <w:sz w:val="24"/>
          <w:szCs w:val="24"/>
        </w:rPr>
        <w:t>.</w:t>
      </w:r>
    </w:p>
    <w:p w14:paraId="47314604" w14:textId="77777777" w:rsidR="00C66FBE" w:rsidRPr="00891B25" w:rsidRDefault="00C66FBE" w:rsidP="00891B25">
      <w:pPr>
        <w:numPr>
          <w:ilvl w:val="0"/>
          <w:numId w:val="7"/>
        </w:numPr>
        <w:tabs>
          <w:tab w:val="left" w:pos="1152"/>
          <w:tab w:val="left" w:pos="3402"/>
          <w:tab w:val="left" w:pos="3544"/>
        </w:tabs>
        <w:ind w:firstLine="567"/>
        <w:jc w:val="both"/>
        <w:rPr>
          <w:rFonts w:ascii="Times New Roman" w:hAnsi="Times New Roman" w:cs="Times New Roman"/>
          <w:sz w:val="24"/>
          <w:szCs w:val="24"/>
        </w:rPr>
      </w:pPr>
      <w:r w:rsidRPr="00891B25">
        <w:rPr>
          <w:rFonts w:ascii="Times New Roman" w:hAnsi="Times New Roman" w:cs="Times New Roman"/>
          <w:sz w:val="24"/>
          <w:szCs w:val="24"/>
        </w:rPr>
        <w:t xml:space="preserve">В случае несоответствия кредитной организации требованиям, предусмотренным пунктом 4.1 настоящего Положения, Ассоциация обязана расторгнуть договор специального банковского счета) досрочно в одностороннем порядке не позднее десяти рабочих дней со дня установления указанного несоответствия. Кредитная организация перечисляет средства компенсационного фонда обеспечения договорных обязательств Ассоциации и проценты на сумму таких средств на специальный банковский счет иной кредитной организации, </w:t>
      </w:r>
      <w:r w:rsidRPr="00891B25">
        <w:rPr>
          <w:rFonts w:ascii="Times New Roman" w:hAnsi="Times New Roman" w:cs="Times New Roman"/>
          <w:sz w:val="24"/>
          <w:szCs w:val="24"/>
        </w:rPr>
        <w:lastRenderedPageBreak/>
        <w:t>соответствующей требованиям, предусмотренным п. 4.1 настоящего Положения, не позднее одного рабочего дня со дня предъявления Ассоциацией к кредитной организации требования досрочного расторжения соответствующего договора.</w:t>
      </w:r>
    </w:p>
    <w:p w14:paraId="4857DE38" w14:textId="77777777" w:rsidR="00F1294A" w:rsidRPr="00891B25" w:rsidRDefault="00F1294A" w:rsidP="00891B25">
      <w:pPr>
        <w:tabs>
          <w:tab w:val="left" w:pos="1152"/>
          <w:tab w:val="left" w:pos="3402"/>
          <w:tab w:val="left" w:pos="3544"/>
        </w:tabs>
        <w:ind w:firstLine="567"/>
        <w:jc w:val="both"/>
        <w:rPr>
          <w:rFonts w:ascii="Times New Roman" w:hAnsi="Times New Roman" w:cs="Times New Roman"/>
          <w:sz w:val="24"/>
          <w:szCs w:val="24"/>
        </w:rPr>
      </w:pPr>
    </w:p>
    <w:p w14:paraId="6DF4F138" w14:textId="77777777" w:rsidR="006B305F" w:rsidRPr="00891B25" w:rsidRDefault="004578B4" w:rsidP="00891B25">
      <w:pPr>
        <w:tabs>
          <w:tab w:val="left" w:pos="3402"/>
          <w:tab w:val="left" w:pos="3544"/>
        </w:tabs>
        <w:jc w:val="center"/>
        <w:rPr>
          <w:rFonts w:ascii="Times New Roman" w:hAnsi="Times New Roman" w:cs="Times New Roman"/>
          <w:b/>
          <w:bCs/>
          <w:sz w:val="24"/>
          <w:szCs w:val="24"/>
        </w:rPr>
      </w:pPr>
      <w:r w:rsidRPr="00891B25">
        <w:rPr>
          <w:rFonts w:ascii="Times New Roman" w:hAnsi="Times New Roman" w:cs="Times New Roman"/>
          <w:b/>
          <w:bCs/>
          <w:sz w:val="24"/>
          <w:szCs w:val="24"/>
        </w:rPr>
        <w:t>5. Выплаты средств из компенсационного фонда обеспечения договорных обязательств</w:t>
      </w:r>
    </w:p>
    <w:p w14:paraId="68D6DA3E" w14:textId="77777777" w:rsidR="00F1294A" w:rsidRPr="00891B25" w:rsidRDefault="00F1294A" w:rsidP="00891B25">
      <w:pPr>
        <w:tabs>
          <w:tab w:val="left" w:pos="3402"/>
          <w:tab w:val="left" w:pos="3544"/>
        </w:tabs>
        <w:ind w:right="7" w:firstLine="567"/>
        <w:jc w:val="center"/>
        <w:rPr>
          <w:rFonts w:ascii="Times New Roman" w:hAnsi="Times New Roman" w:cs="Times New Roman"/>
          <w:b/>
          <w:sz w:val="24"/>
          <w:szCs w:val="24"/>
        </w:rPr>
      </w:pPr>
    </w:p>
    <w:p w14:paraId="157F61C1" w14:textId="77777777" w:rsidR="006B305F" w:rsidRPr="00891B25" w:rsidRDefault="00475586" w:rsidP="00891B25">
      <w:pPr>
        <w:tabs>
          <w:tab w:val="left" w:pos="3402"/>
          <w:tab w:val="left" w:pos="3544"/>
        </w:tabs>
        <w:ind w:right="7" w:firstLine="567"/>
        <w:jc w:val="both"/>
        <w:rPr>
          <w:rFonts w:ascii="Times New Roman" w:hAnsi="Times New Roman" w:cs="Times New Roman"/>
          <w:sz w:val="24"/>
          <w:szCs w:val="24"/>
        </w:rPr>
      </w:pPr>
      <w:r w:rsidRPr="00891B25">
        <w:rPr>
          <w:rFonts w:ascii="Times New Roman" w:hAnsi="Times New Roman" w:cs="Times New Roman"/>
          <w:sz w:val="24"/>
          <w:szCs w:val="24"/>
        </w:rPr>
        <w:t>5.</w:t>
      </w:r>
      <w:r w:rsidR="004578B4" w:rsidRPr="00891B25">
        <w:rPr>
          <w:rFonts w:ascii="Times New Roman" w:hAnsi="Times New Roman" w:cs="Times New Roman"/>
          <w:sz w:val="24"/>
          <w:szCs w:val="24"/>
        </w:rPr>
        <w:t>1</w:t>
      </w:r>
      <w:r w:rsidRPr="00891B25">
        <w:rPr>
          <w:rFonts w:ascii="Times New Roman" w:hAnsi="Times New Roman" w:cs="Times New Roman"/>
          <w:sz w:val="24"/>
          <w:szCs w:val="24"/>
        </w:rPr>
        <w:t xml:space="preserve"> </w:t>
      </w:r>
      <w:r w:rsidR="004578B4" w:rsidRPr="00891B25">
        <w:rPr>
          <w:rFonts w:ascii="Times New Roman" w:hAnsi="Times New Roman" w:cs="Times New Roman"/>
          <w:sz w:val="24"/>
          <w:szCs w:val="24"/>
        </w:rPr>
        <w:t>Не допускается перечисление кредитной организацией средств компенсационного фонда обеспечения договорных обязательств, за исключением следующих случаев:</w:t>
      </w:r>
    </w:p>
    <w:p w14:paraId="52D5EBCC" w14:textId="77777777" w:rsidR="006B305F" w:rsidRPr="00891B25" w:rsidRDefault="004578B4" w:rsidP="00891B25">
      <w:pPr>
        <w:tabs>
          <w:tab w:val="left" w:pos="1253"/>
          <w:tab w:val="left" w:pos="3402"/>
          <w:tab w:val="left" w:pos="3544"/>
        </w:tabs>
        <w:ind w:firstLine="567"/>
        <w:jc w:val="both"/>
        <w:rPr>
          <w:rFonts w:ascii="Times New Roman" w:hAnsi="Times New Roman" w:cs="Times New Roman"/>
          <w:sz w:val="24"/>
          <w:szCs w:val="24"/>
        </w:rPr>
      </w:pPr>
      <w:r w:rsidRPr="00891B25">
        <w:rPr>
          <w:rFonts w:ascii="Times New Roman" w:hAnsi="Times New Roman" w:cs="Times New Roman"/>
          <w:sz w:val="24"/>
          <w:szCs w:val="24"/>
        </w:rPr>
        <w:t>5.1.1</w:t>
      </w:r>
      <w:r w:rsidR="004F14BD" w:rsidRPr="00891B25">
        <w:rPr>
          <w:rFonts w:ascii="Times New Roman" w:hAnsi="Times New Roman" w:cs="Times New Roman"/>
          <w:sz w:val="24"/>
          <w:szCs w:val="24"/>
        </w:rPr>
        <w:t>.</w:t>
      </w:r>
      <w:r w:rsidRPr="00891B25">
        <w:rPr>
          <w:rFonts w:ascii="Times New Roman" w:hAnsi="Times New Roman" w:cs="Times New Roman"/>
          <w:sz w:val="24"/>
          <w:szCs w:val="24"/>
        </w:rPr>
        <w:tab/>
      </w:r>
      <w:r w:rsidR="000C4D96" w:rsidRPr="00891B25">
        <w:rPr>
          <w:rFonts w:ascii="Times New Roman" w:hAnsi="Times New Roman" w:cs="Times New Roman"/>
          <w:sz w:val="24"/>
          <w:szCs w:val="24"/>
        </w:rPr>
        <w:t>В</w:t>
      </w:r>
      <w:r w:rsidRPr="00891B25">
        <w:rPr>
          <w:rFonts w:ascii="Times New Roman" w:hAnsi="Times New Roman" w:cs="Times New Roman"/>
          <w:sz w:val="24"/>
          <w:szCs w:val="24"/>
        </w:rPr>
        <w:t>озврат ошибочно перечисленных средств;</w:t>
      </w:r>
    </w:p>
    <w:p w14:paraId="73C3E445" w14:textId="77777777" w:rsidR="006B305F" w:rsidRPr="00891B25" w:rsidRDefault="000C4D96" w:rsidP="00891B25">
      <w:pPr>
        <w:numPr>
          <w:ilvl w:val="0"/>
          <w:numId w:val="8"/>
        </w:numPr>
        <w:tabs>
          <w:tab w:val="left" w:pos="1390"/>
          <w:tab w:val="left" w:pos="3402"/>
          <w:tab w:val="left" w:pos="3544"/>
        </w:tabs>
        <w:ind w:firstLine="567"/>
        <w:jc w:val="both"/>
        <w:rPr>
          <w:rFonts w:ascii="Times New Roman" w:hAnsi="Times New Roman" w:cs="Times New Roman"/>
          <w:sz w:val="24"/>
          <w:szCs w:val="24"/>
        </w:rPr>
      </w:pPr>
      <w:r w:rsidRPr="00891B25">
        <w:rPr>
          <w:rFonts w:ascii="Times New Roman" w:hAnsi="Times New Roman" w:cs="Times New Roman"/>
          <w:sz w:val="24"/>
          <w:szCs w:val="24"/>
        </w:rPr>
        <w:t>Р</w:t>
      </w:r>
      <w:r w:rsidR="004578B4" w:rsidRPr="00891B25">
        <w:rPr>
          <w:rFonts w:ascii="Times New Roman" w:hAnsi="Times New Roman" w:cs="Times New Roman"/>
          <w:sz w:val="24"/>
          <w:szCs w:val="24"/>
        </w:rPr>
        <w:t>азмещение средств компенсационного фонда обеспечения договорных</w:t>
      </w:r>
      <w:r w:rsidR="008144B6" w:rsidRPr="00891B25">
        <w:rPr>
          <w:rFonts w:ascii="Times New Roman" w:hAnsi="Times New Roman" w:cs="Times New Roman"/>
          <w:sz w:val="24"/>
          <w:szCs w:val="24"/>
        </w:rPr>
        <w:t xml:space="preserve"> </w:t>
      </w:r>
      <w:r w:rsidR="004578B4" w:rsidRPr="00891B25">
        <w:rPr>
          <w:rFonts w:ascii="Times New Roman" w:hAnsi="Times New Roman" w:cs="Times New Roman"/>
          <w:sz w:val="24"/>
          <w:szCs w:val="24"/>
        </w:rPr>
        <w:t>обязательств в целях их сохранения и увеличения их размера;</w:t>
      </w:r>
    </w:p>
    <w:p w14:paraId="3D19323D" w14:textId="77777777" w:rsidR="00876471" w:rsidRPr="00891B25" w:rsidRDefault="000C4D96" w:rsidP="00891B25">
      <w:pPr>
        <w:pStyle w:val="a4"/>
        <w:numPr>
          <w:ilvl w:val="2"/>
          <w:numId w:val="17"/>
        </w:numPr>
        <w:tabs>
          <w:tab w:val="left" w:pos="1390"/>
          <w:tab w:val="left" w:pos="3402"/>
          <w:tab w:val="left" w:pos="3544"/>
        </w:tabs>
        <w:ind w:left="0" w:firstLine="567"/>
        <w:jc w:val="both"/>
        <w:rPr>
          <w:rFonts w:ascii="Times New Roman" w:hAnsi="Times New Roman" w:cs="Times New Roman"/>
          <w:sz w:val="24"/>
          <w:szCs w:val="24"/>
        </w:rPr>
      </w:pPr>
      <w:r w:rsidRPr="00891B25">
        <w:rPr>
          <w:rFonts w:ascii="Times New Roman" w:hAnsi="Times New Roman" w:cs="Times New Roman"/>
          <w:sz w:val="24"/>
          <w:szCs w:val="24"/>
        </w:rPr>
        <w:t>О</w:t>
      </w:r>
      <w:r w:rsidR="004578B4" w:rsidRPr="00891B25">
        <w:rPr>
          <w:rFonts w:ascii="Times New Roman" w:hAnsi="Times New Roman" w:cs="Times New Roman"/>
          <w:sz w:val="24"/>
          <w:szCs w:val="24"/>
        </w:rPr>
        <w:t>существление выплат из компенсационного фонда обеспечения</w:t>
      </w:r>
      <w:r w:rsidR="008144B6" w:rsidRPr="00891B25">
        <w:rPr>
          <w:rFonts w:ascii="Times New Roman" w:hAnsi="Times New Roman" w:cs="Times New Roman"/>
          <w:sz w:val="24"/>
          <w:szCs w:val="24"/>
        </w:rPr>
        <w:t xml:space="preserve"> </w:t>
      </w:r>
      <w:r w:rsidR="004578B4" w:rsidRPr="00891B25">
        <w:rPr>
          <w:rFonts w:ascii="Times New Roman" w:hAnsi="Times New Roman" w:cs="Times New Roman"/>
          <w:sz w:val="24"/>
          <w:szCs w:val="24"/>
        </w:rPr>
        <w:t xml:space="preserve">договорных обязательств в результате наступления </w:t>
      </w:r>
      <w:r w:rsidR="00533DE6" w:rsidRPr="00891B25">
        <w:rPr>
          <w:rFonts w:ascii="Times New Roman" w:hAnsi="Times New Roman" w:cs="Times New Roman"/>
          <w:sz w:val="24"/>
          <w:szCs w:val="24"/>
        </w:rPr>
        <w:t xml:space="preserve">субсидиарной </w:t>
      </w:r>
      <w:r w:rsidR="004578B4" w:rsidRPr="00891B25">
        <w:rPr>
          <w:rFonts w:ascii="Times New Roman" w:hAnsi="Times New Roman" w:cs="Times New Roman"/>
          <w:sz w:val="24"/>
          <w:szCs w:val="24"/>
        </w:rPr>
        <w:t>ответственности, предусмотренной</w:t>
      </w:r>
      <w:r w:rsidR="00533DE6" w:rsidRPr="00891B25">
        <w:rPr>
          <w:rFonts w:ascii="Times New Roman" w:hAnsi="Times New Roman" w:cs="Times New Roman"/>
          <w:sz w:val="24"/>
          <w:szCs w:val="24"/>
        </w:rPr>
        <w:t xml:space="preserve"> Градостроительным кодексом РФ</w:t>
      </w:r>
      <w:r w:rsidR="004578B4" w:rsidRPr="00891B25">
        <w:rPr>
          <w:rFonts w:ascii="Times New Roman" w:hAnsi="Times New Roman" w:cs="Times New Roman"/>
          <w:sz w:val="24"/>
          <w:szCs w:val="24"/>
        </w:rPr>
        <w:t xml:space="preserve">, </w:t>
      </w:r>
      <w:r w:rsidR="00533DE6" w:rsidRPr="00891B25">
        <w:rPr>
          <w:rFonts w:ascii="Times New Roman" w:hAnsi="Times New Roman" w:cs="Times New Roman"/>
          <w:sz w:val="24"/>
          <w:szCs w:val="24"/>
        </w:rPr>
        <w:t>(выплаты в целях</w:t>
      </w:r>
      <w:r w:rsidR="008144B6" w:rsidRPr="00891B25">
        <w:rPr>
          <w:rFonts w:ascii="Times New Roman" w:hAnsi="Times New Roman" w:cs="Times New Roman"/>
          <w:sz w:val="24"/>
          <w:szCs w:val="24"/>
        </w:rPr>
        <w:t xml:space="preserve"> </w:t>
      </w:r>
      <w:r w:rsidR="00533DE6" w:rsidRPr="00891B25">
        <w:rPr>
          <w:rFonts w:ascii="Times New Roman" w:hAnsi="Times New Roman" w:cs="Times New Roman"/>
          <w:sz w:val="24"/>
          <w:szCs w:val="24"/>
        </w:rPr>
        <w:t>возмещения реального ущерба, неустойки (штрафа) по договору строительного подряда,</w:t>
      </w:r>
      <w:r w:rsidR="00C91C3C" w:rsidRPr="00891B25">
        <w:rPr>
          <w:rFonts w:ascii="Times New Roman" w:hAnsi="Times New Roman" w:cs="Times New Roman"/>
          <w:sz w:val="24"/>
          <w:szCs w:val="24"/>
        </w:rPr>
        <w:t xml:space="preserve"> договору подряда на осуществление сноса,</w:t>
      </w:r>
      <w:r w:rsidR="00736047" w:rsidRPr="00891B25">
        <w:rPr>
          <w:rFonts w:ascii="Times New Roman" w:hAnsi="Times New Roman" w:cs="Times New Roman"/>
          <w:sz w:val="24"/>
          <w:szCs w:val="24"/>
        </w:rPr>
        <w:t xml:space="preserve"> </w:t>
      </w:r>
      <w:r w:rsidR="00533DE6" w:rsidRPr="00891B25">
        <w:rPr>
          <w:rFonts w:ascii="Times New Roman" w:hAnsi="Times New Roman" w:cs="Times New Roman"/>
          <w:sz w:val="24"/>
          <w:szCs w:val="24"/>
        </w:rPr>
        <w:t>заключенным с</w:t>
      </w:r>
      <w:r w:rsidR="00876471" w:rsidRPr="00891B25">
        <w:rPr>
          <w:rFonts w:ascii="Times New Roman" w:hAnsi="Times New Roman" w:cs="Times New Roman"/>
          <w:sz w:val="24"/>
          <w:szCs w:val="24"/>
        </w:rPr>
        <w:t xml:space="preserve"> использованием конкурентных способов заключения договоров, а также судебные издержки), в случаях предусмотренных статьей 60.1 Градостроительн</w:t>
      </w:r>
      <w:r w:rsidR="00573C17" w:rsidRPr="00891B25">
        <w:rPr>
          <w:rFonts w:ascii="Times New Roman" w:hAnsi="Times New Roman" w:cs="Times New Roman"/>
          <w:sz w:val="24"/>
          <w:szCs w:val="24"/>
        </w:rPr>
        <w:t>ого</w:t>
      </w:r>
      <w:r w:rsidR="00876471" w:rsidRPr="00891B25">
        <w:rPr>
          <w:rFonts w:ascii="Times New Roman" w:hAnsi="Times New Roman" w:cs="Times New Roman"/>
          <w:sz w:val="24"/>
          <w:szCs w:val="24"/>
        </w:rPr>
        <w:t xml:space="preserve"> кодекс</w:t>
      </w:r>
      <w:r w:rsidR="00573C17" w:rsidRPr="00891B25">
        <w:rPr>
          <w:rFonts w:ascii="Times New Roman" w:hAnsi="Times New Roman" w:cs="Times New Roman"/>
          <w:sz w:val="24"/>
          <w:szCs w:val="24"/>
        </w:rPr>
        <w:t>а</w:t>
      </w:r>
      <w:r w:rsidR="00876471" w:rsidRPr="00891B25">
        <w:rPr>
          <w:rFonts w:ascii="Times New Roman" w:hAnsi="Times New Roman" w:cs="Times New Roman"/>
          <w:sz w:val="24"/>
          <w:szCs w:val="24"/>
        </w:rPr>
        <w:t xml:space="preserve"> РФ.</w:t>
      </w:r>
    </w:p>
    <w:p w14:paraId="0AA91BB7" w14:textId="77777777" w:rsidR="006B305F" w:rsidRPr="00891B25" w:rsidRDefault="000C4D96" w:rsidP="00891B25">
      <w:pPr>
        <w:pStyle w:val="a4"/>
        <w:numPr>
          <w:ilvl w:val="2"/>
          <w:numId w:val="17"/>
        </w:numPr>
        <w:tabs>
          <w:tab w:val="left" w:pos="1390"/>
          <w:tab w:val="left" w:pos="3402"/>
          <w:tab w:val="left" w:pos="3544"/>
        </w:tabs>
        <w:ind w:left="0" w:firstLine="567"/>
        <w:jc w:val="both"/>
        <w:rPr>
          <w:rFonts w:ascii="Times New Roman" w:hAnsi="Times New Roman" w:cs="Times New Roman"/>
          <w:sz w:val="24"/>
          <w:szCs w:val="24"/>
        </w:rPr>
      </w:pPr>
      <w:r w:rsidRPr="00891B25">
        <w:rPr>
          <w:rFonts w:ascii="Times New Roman" w:hAnsi="Times New Roman" w:cs="Times New Roman"/>
          <w:sz w:val="24"/>
          <w:szCs w:val="24"/>
        </w:rPr>
        <w:t>У</w:t>
      </w:r>
      <w:r w:rsidR="004578B4" w:rsidRPr="00891B25">
        <w:rPr>
          <w:rFonts w:ascii="Times New Roman" w:hAnsi="Times New Roman" w:cs="Times New Roman"/>
          <w:sz w:val="24"/>
          <w:szCs w:val="24"/>
        </w:rPr>
        <w:t>плата налога на прибыль организаций, исчисленного с дохода, полученного от</w:t>
      </w:r>
      <w:r w:rsidR="008144B6" w:rsidRPr="00891B25">
        <w:rPr>
          <w:rFonts w:ascii="Times New Roman" w:hAnsi="Times New Roman" w:cs="Times New Roman"/>
          <w:sz w:val="24"/>
          <w:szCs w:val="24"/>
        </w:rPr>
        <w:t xml:space="preserve"> </w:t>
      </w:r>
      <w:r w:rsidR="004578B4" w:rsidRPr="00891B25">
        <w:rPr>
          <w:rFonts w:ascii="Times New Roman" w:hAnsi="Times New Roman" w:cs="Times New Roman"/>
          <w:sz w:val="24"/>
          <w:szCs w:val="24"/>
        </w:rPr>
        <w:t>размещения средств компенсационного фонда обеспечения договорных обязательств</w:t>
      </w:r>
      <w:r w:rsidR="008144B6" w:rsidRPr="00891B25">
        <w:rPr>
          <w:rFonts w:ascii="Times New Roman" w:hAnsi="Times New Roman" w:cs="Times New Roman"/>
          <w:sz w:val="24"/>
          <w:szCs w:val="24"/>
        </w:rPr>
        <w:t xml:space="preserve"> </w:t>
      </w:r>
      <w:r w:rsidR="004578B4" w:rsidRPr="00891B25">
        <w:rPr>
          <w:rFonts w:ascii="Times New Roman" w:hAnsi="Times New Roman" w:cs="Times New Roman"/>
          <w:sz w:val="24"/>
          <w:szCs w:val="24"/>
        </w:rPr>
        <w:t>в</w:t>
      </w:r>
      <w:r w:rsidR="0023313B" w:rsidRPr="00891B25">
        <w:rPr>
          <w:rFonts w:ascii="Times New Roman" w:hAnsi="Times New Roman" w:cs="Times New Roman"/>
          <w:sz w:val="24"/>
          <w:szCs w:val="24"/>
        </w:rPr>
        <w:t xml:space="preserve"> </w:t>
      </w:r>
      <w:r w:rsidR="004578B4" w:rsidRPr="00891B25">
        <w:rPr>
          <w:rFonts w:ascii="Times New Roman" w:hAnsi="Times New Roman" w:cs="Times New Roman"/>
          <w:sz w:val="24"/>
          <w:szCs w:val="24"/>
        </w:rPr>
        <w:t>кредитных организациях;</w:t>
      </w:r>
    </w:p>
    <w:p w14:paraId="1498EEE2" w14:textId="77777777" w:rsidR="003A0C0C" w:rsidRPr="00891B25" w:rsidRDefault="003A0C0C" w:rsidP="00891B25">
      <w:pPr>
        <w:tabs>
          <w:tab w:val="left" w:pos="1411"/>
          <w:tab w:val="left" w:pos="3402"/>
          <w:tab w:val="left" w:pos="3544"/>
        </w:tabs>
        <w:ind w:firstLine="709"/>
        <w:jc w:val="both"/>
        <w:rPr>
          <w:rFonts w:ascii="Times New Roman" w:hAnsi="Times New Roman" w:cs="Times New Roman"/>
          <w:sz w:val="24"/>
          <w:szCs w:val="24"/>
        </w:rPr>
      </w:pPr>
      <w:r w:rsidRPr="00891B25">
        <w:rPr>
          <w:rFonts w:ascii="Times New Roman" w:hAnsi="Times New Roman" w:cs="Times New Roman"/>
          <w:sz w:val="24"/>
          <w:szCs w:val="24"/>
        </w:rPr>
        <w:t>5.1.4.1. Уплата налога в связи с применением Ассоциацией упрощенной системы налогообложения, исчисленного с дохода, полученного от размещения средств компенсационного фонда обеспечения договорных обязательств в кредитных организациях;</w:t>
      </w:r>
    </w:p>
    <w:p w14:paraId="4A111ECE" w14:textId="77777777" w:rsidR="006B305F" w:rsidRPr="00891B25" w:rsidRDefault="004578B4" w:rsidP="00891B25">
      <w:pPr>
        <w:tabs>
          <w:tab w:val="left" w:pos="1411"/>
          <w:tab w:val="left" w:pos="3402"/>
          <w:tab w:val="left" w:pos="3544"/>
        </w:tabs>
        <w:ind w:firstLine="567"/>
        <w:jc w:val="both"/>
        <w:rPr>
          <w:rFonts w:ascii="Times New Roman" w:hAnsi="Times New Roman" w:cs="Times New Roman"/>
          <w:sz w:val="24"/>
          <w:szCs w:val="24"/>
        </w:rPr>
      </w:pPr>
      <w:r w:rsidRPr="00891B25">
        <w:rPr>
          <w:rFonts w:ascii="Times New Roman" w:hAnsi="Times New Roman" w:cs="Times New Roman"/>
          <w:sz w:val="24"/>
          <w:szCs w:val="24"/>
        </w:rPr>
        <w:t>5.1.5</w:t>
      </w:r>
      <w:r w:rsidRPr="00891B25">
        <w:rPr>
          <w:rFonts w:ascii="Times New Roman" w:hAnsi="Times New Roman" w:cs="Times New Roman"/>
          <w:sz w:val="24"/>
          <w:szCs w:val="24"/>
        </w:rPr>
        <w:tab/>
      </w:r>
      <w:r w:rsidR="000C4D96" w:rsidRPr="00891B25">
        <w:rPr>
          <w:rFonts w:ascii="Times New Roman" w:hAnsi="Times New Roman" w:cs="Times New Roman"/>
          <w:sz w:val="24"/>
          <w:szCs w:val="24"/>
        </w:rPr>
        <w:t>П</w:t>
      </w:r>
      <w:r w:rsidRPr="00891B25">
        <w:rPr>
          <w:rFonts w:ascii="Times New Roman" w:hAnsi="Times New Roman" w:cs="Times New Roman"/>
          <w:sz w:val="24"/>
          <w:szCs w:val="24"/>
        </w:rPr>
        <w:t>еречисление средств компенсационного фонда обеспечения договорных</w:t>
      </w:r>
      <w:r w:rsidR="002A6702" w:rsidRPr="00891B25">
        <w:rPr>
          <w:rFonts w:ascii="Times New Roman" w:hAnsi="Times New Roman" w:cs="Times New Roman"/>
          <w:sz w:val="24"/>
          <w:szCs w:val="24"/>
        </w:rPr>
        <w:t xml:space="preserve"> </w:t>
      </w:r>
      <w:r w:rsidRPr="00891B25">
        <w:rPr>
          <w:rFonts w:ascii="Times New Roman" w:hAnsi="Times New Roman" w:cs="Times New Roman"/>
          <w:sz w:val="24"/>
          <w:szCs w:val="24"/>
        </w:rPr>
        <w:t xml:space="preserve">обязательств </w:t>
      </w:r>
      <w:r w:rsidR="004D0D86" w:rsidRPr="00891B25">
        <w:rPr>
          <w:rFonts w:ascii="Times New Roman" w:hAnsi="Times New Roman" w:cs="Times New Roman"/>
          <w:sz w:val="24"/>
          <w:szCs w:val="24"/>
        </w:rPr>
        <w:t>Ассоциации</w:t>
      </w:r>
      <w:r w:rsidRPr="00891B25">
        <w:rPr>
          <w:rFonts w:ascii="Times New Roman" w:hAnsi="Times New Roman" w:cs="Times New Roman"/>
          <w:sz w:val="24"/>
          <w:szCs w:val="24"/>
        </w:rPr>
        <w:t xml:space="preserve"> Национальному</w:t>
      </w:r>
      <w:r w:rsidR="0023313B" w:rsidRPr="00891B25">
        <w:rPr>
          <w:rFonts w:ascii="Times New Roman" w:hAnsi="Times New Roman" w:cs="Times New Roman"/>
          <w:sz w:val="24"/>
          <w:szCs w:val="24"/>
        </w:rPr>
        <w:t xml:space="preserve"> </w:t>
      </w:r>
      <w:r w:rsidRPr="00891B25">
        <w:rPr>
          <w:rFonts w:ascii="Times New Roman" w:hAnsi="Times New Roman" w:cs="Times New Roman"/>
          <w:sz w:val="24"/>
          <w:szCs w:val="24"/>
        </w:rPr>
        <w:t>объединению строителей,</w:t>
      </w:r>
      <w:r w:rsidR="002A6702" w:rsidRPr="00891B25">
        <w:rPr>
          <w:rFonts w:ascii="Times New Roman" w:hAnsi="Times New Roman" w:cs="Times New Roman"/>
          <w:sz w:val="24"/>
          <w:szCs w:val="24"/>
        </w:rPr>
        <w:t xml:space="preserve"> </w:t>
      </w:r>
      <w:r w:rsidRPr="00891B25">
        <w:rPr>
          <w:rFonts w:ascii="Times New Roman" w:hAnsi="Times New Roman" w:cs="Times New Roman"/>
          <w:sz w:val="24"/>
          <w:szCs w:val="24"/>
        </w:rPr>
        <w:t>в случаях, установленных законодательством РФ.</w:t>
      </w:r>
    </w:p>
    <w:p w14:paraId="0DD7A25A" w14:textId="77777777" w:rsidR="00C30898" w:rsidRPr="00891B25" w:rsidRDefault="00C30898" w:rsidP="00891B25">
      <w:pPr>
        <w:tabs>
          <w:tab w:val="left" w:pos="3402"/>
          <w:tab w:val="left" w:pos="3544"/>
        </w:tabs>
        <w:ind w:firstLine="567"/>
        <w:jc w:val="both"/>
        <w:rPr>
          <w:rFonts w:ascii="Times New Roman" w:hAnsi="Times New Roman" w:cs="Times New Roman"/>
          <w:sz w:val="24"/>
          <w:szCs w:val="24"/>
        </w:rPr>
      </w:pPr>
      <w:r w:rsidRPr="00891B25">
        <w:rPr>
          <w:rFonts w:ascii="Times New Roman" w:hAnsi="Times New Roman" w:cs="Times New Roman"/>
          <w:sz w:val="24"/>
          <w:szCs w:val="24"/>
        </w:rPr>
        <w:t xml:space="preserve">5.1.6. Перечисление средств компенсационного фонда обеспечения договорных обязательств на специальный банковский счет, открытый в иной кредитной организации, соответствующей требованиям, установленным Правительством Российской Федерации, при закрытии специального банковского счета, на котором размещены указанные средства, </w:t>
      </w:r>
      <w:r w:rsidR="004E0EE3" w:rsidRPr="00891B25">
        <w:rPr>
          <w:rFonts w:ascii="Times New Roman" w:hAnsi="Times New Roman" w:cs="Times New Roman"/>
          <w:sz w:val="24"/>
          <w:szCs w:val="24"/>
        </w:rPr>
        <w:t>в случае, указанном в части 8.1 статьи 55.16-1 Градостроительного кодекса Российской Федерации</w:t>
      </w:r>
      <w:r w:rsidRPr="00891B25">
        <w:rPr>
          <w:rFonts w:ascii="Times New Roman" w:hAnsi="Times New Roman" w:cs="Times New Roman"/>
          <w:sz w:val="24"/>
          <w:szCs w:val="24"/>
        </w:rPr>
        <w:t>;</w:t>
      </w:r>
    </w:p>
    <w:p w14:paraId="247BFE2F" w14:textId="77777777" w:rsidR="00C30898" w:rsidRPr="00891B25" w:rsidRDefault="00C30898" w:rsidP="00891B25">
      <w:pPr>
        <w:tabs>
          <w:tab w:val="left" w:pos="3402"/>
          <w:tab w:val="left" w:pos="3544"/>
        </w:tabs>
        <w:ind w:firstLine="567"/>
        <w:jc w:val="both"/>
        <w:rPr>
          <w:rFonts w:ascii="Times New Roman" w:hAnsi="Times New Roman" w:cs="Times New Roman"/>
          <w:sz w:val="24"/>
          <w:szCs w:val="24"/>
        </w:rPr>
      </w:pPr>
      <w:r w:rsidRPr="00891B25">
        <w:rPr>
          <w:rFonts w:ascii="Times New Roman" w:hAnsi="Times New Roman" w:cs="Times New Roman"/>
          <w:sz w:val="24"/>
          <w:szCs w:val="24"/>
        </w:rPr>
        <w:t>5.1.7. Перечисление взноса в компенсационный фонд обеспечения договорных обязательств индивидуального предпринимателя, юридического лица, прекративших членство в Ассоциации, на специальный банковский счет в соответствии с частью 10 статьи 55.7 Градостроительного кодекса Российской Федерации;</w:t>
      </w:r>
    </w:p>
    <w:p w14:paraId="43D32059" w14:textId="77777777" w:rsidR="00C30898" w:rsidRPr="00891B25" w:rsidRDefault="00C30898" w:rsidP="00891B25">
      <w:pPr>
        <w:tabs>
          <w:tab w:val="left" w:pos="3402"/>
          <w:tab w:val="left" w:pos="3544"/>
        </w:tabs>
        <w:ind w:firstLine="567"/>
        <w:jc w:val="both"/>
        <w:rPr>
          <w:rFonts w:ascii="Times New Roman" w:hAnsi="Times New Roman" w:cs="Times New Roman"/>
          <w:sz w:val="24"/>
          <w:szCs w:val="24"/>
        </w:rPr>
      </w:pPr>
      <w:r w:rsidRPr="00891B25">
        <w:rPr>
          <w:rFonts w:ascii="Times New Roman" w:hAnsi="Times New Roman" w:cs="Times New Roman"/>
          <w:sz w:val="24"/>
          <w:szCs w:val="24"/>
        </w:rPr>
        <w:t>5.1.8. Возврат излишне самостоятельно уплаченных членом Ассоциации средств взноса в компенсационный фонд обеспечения договорных обязательств Ассоциации в случае поступления на специальный банковский счет Ассоциации средств Национального объединения саморегулируемых организаций, основанных на членстве лиц, осуществляющих строительство, в соответствии с частью 16 статьи 55.16 Градостроительного кодекса Российской Федерации.</w:t>
      </w:r>
    </w:p>
    <w:p w14:paraId="158CD6EB" w14:textId="77777777" w:rsidR="006B305F" w:rsidRPr="00891B25" w:rsidRDefault="004578B4" w:rsidP="00891B25">
      <w:pPr>
        <w:tabs>
          <w:tab w:val="left" w:pos="3402"/>
          <w:tab w:val="left" w:pos="3544"/>
        </w:tabs>
        <w:ind w:firstLine="567"/>
        <w:jc w:val="both"/>
        <w:rPr>
          <w:rFonts w:ascii="Times New Roman" w:hAnsi="Times New Roman" w:cs="Times New Roman"/>
          <w:sz w:val="24"/>
          <w:szCs w:val="24"/>
        </w:rPr>
      </w:pPr>
      <w:r w:rsidRPr="00891B25">
        <w:rPr>
          <w:rFonts w:ascii="Times New Roman" w:hAnsi="Times New Roman" w:cs="Times New Roman"/>
          <w:sz w:val="24"/>
          <w:szCs w:val="24"/>
        </w:rPr>
        <w:t xml:space="preserve">5.2 Решение об осуществлении выплат из средств компенсационного фонда обеспечения договорных обязательств в виде возврата в случае, предусмотренном пунктом 5.1.1. настоящего Положения, принимает </w:t>
      </w:r>
      <w:r w:rsidR="00573C17" w:rsidRPr="00891B25">
        <w:rPr>
          <w:rFonts w:ascii="Times New Roman" w:hAnsi="Times New Roman" w:cs="Times New Roman"/>
          <w:sz w:val="24"/>
          <w:szCs w:val="24"/>
        </w:rPr>
        <w:t>Совет</w:t>
      </w:r>
      <w:r w:rsidRPr="00891B25">
        <w:rPr>
          <w:rFonts w:ascii="Times New Roman" w:hAnsi="Times New Roman" w:cs="Times New Roman"/>
          <w:sz w:val="24"/>
          <w:szCs w:val="24"/>
        </w:rPr>
        <w:t xml:space="preserve"> </w:t>
      </w:r>
      <w:r w:rsidR="004D0D86" w:rsidRPr="00891B25">
        <w:rPr>
          <w:rFonts w:ascii="Times New Roman" w:hAnsi="Times New Roman" w:cs="Times New Roman"/>
          <w:sz w:val="24"/>
          <w:szCs w:val="24"/>
        </w:rPr>
        <w:t>Ассоциации</w:t>
      </w:r>
      <w:r w:rsidRPr="00891B25">
        <w:rPr>
          <w:rFonts w:ascii="Times New Roman" w:hAnsi="Times New Roman" w:cs="Times New Roman"/>
          <w:sz w:val="24"/>
          <w:szCs w:val="24"/>
        </w:rPr>
        <w:t xml:space="preserve"> в порядке, установленном настоящим Положением, за исключением случаев</w:t>
      </w:r>
      <w:r w:rsidR="002A6702" w:rsidRPr="00891B25">
        <w:rPr>
          <w:rFonts w:ascii="Times New Roman" w:hAnsi="Times New Roman" w:cs="Times New Roman"/>
          <w:sz w:val="24"/>
          <w:szCs w:val="24"/>
        </w:rPr>
        <w:t xml:space="preserve"> </w:t>
      </w:r>
      <w:r w:rsidRPr="00891B25">
        <w:rPr>
          <w:rFonts w:ascii="Times New Roman" w:hAnsi="Times New Roman" w:cs="Times New Roman"/>
          <w:sz w:val="24"/>
          <w:szCs w:val="24"/>
        </w:rPr>
        <w:t>исполнения вступивших в законную силу решений суда. Решения суда исполняются в соответствии с действующим законодательством Российской Федерации.</w:t>
      </w:r>
    </w:p>
    <w:p w14:paraId="571DAE04" w14:textId="77777777" w:rsidR="006B305F" w:rsidRPr="00891B25" w:rsidRDefault="004578B4" w:rsidP="00891B25">
      <w:pPr>
        <w:tabs>
          <w:tab w:val="left" w:pos="1130"/>
          <w:tab w:val="left" w:pos="3402"/>
          <w:tab w:val="left" w:pos="3544"/>
        </w:tabs>
        <w:ind w:firstLine="567"/>
        <w:jc w:val="both"/>
        <w:rPr>
          <w:rFonts w:ascii="Times New Roman" w:hAnsi="Times New Roman" w:cs="Times New Roman"/>
          <w:sz w:val="24"/>
          <w:szCs w:val="24"/>
        </w:rPr>
      </w:pPr>
      <w:r w:rsidRPr="00891B25">
        <w:rPr>
          <w:rFonts w:ascii="Times New Roman" w:hAnsi="Times New Roman" w:cs="Times New Roman"/>
          <w:sz w:val="24"/>
          <w:szCs w:val="24"/>
        </w:rPr>
        <w:t>5.3</w:t>
      </w:r>
      <w:r w:rsidRPr="00891B25">
        <w:rPr>
          <w:rFonts w:ascii="Times New Roman" w:hAnsi="Times New Roman" w:cs="Times New Roman"/>
          <w:sz w:val="24"/>
          <w:szCs w:val="24"/>
        </w:rPr>
        <w:tab/>
        <w:t>Выплаты из средств компенсационного фонда обеспечения договорных</w:t>
      </w:r>
      <w:r w:rsidR="002A6702" w:rsidRPr="00891B25">
        <w:rPr>
          <w:rFonts w:ascii="Times New Roman" w:hAnsi="Times New Roman" w:cs="Times New Roman"/>
          <w:sz w:val="24"/>
          <w:szCs w:val="24"/>
        </w:rPr>
        <w:t xml:space="preserve"> </w:t>
      </w:r>
      <w:r w:rsidRPr="00891B25">
        <w:rPr>
          <w:rFonts w:ascii="Times New Roman" w:hAnsi="Times New Roman" w:cs="Times New Roman"/>
          <w:sz w:val="24"/>
          <w:szCs w:val="24"/>
        </w:rPr>
        <w:t>обязательств в виде возврата в случае, предусмотренном пунктом 5.1.1. настоящего</w:t>
      </w:r>
      <w:r w:rsidR="002A6702" w:rsidRPr="00891B25">
        <w:rPr>
          <w:rFonts w:ascii="Times New Roman" w:hAnsi="Times New Roman" w:cs="Times New Roman"/>
          <w:sz w:val="24"/>
          <w:szCs w:val="24"/>
        </w:rPr>
        <w:t xml:space="preserve"> </w:t>
      </w:r>
      <w:r w:rsidRPr="00891B25">
        <w:rPr>
          <w:rFonts w:ascii="Times New Roman" w:hAnsi="Times New Roman" w:cs="Times New Roman"/>
          <w:sz w:val="24"/>
          <w:szCs w:val="24"/>
        </w:rPr>
        <w:t xml:space="preserve">Положения, осуществляются по заявлению члена </w:t>
      </w:r>
      <w:r w:rsidR="004D0D86" w:rsidRPr="00891B25">
        <w:rPr>
          <w:rFonts w:ascii="Times New Roman" w:hAnsi="Times New Roman" w:cs="Times New Roman"/>
          <w:sz w:val="24"/>
          <w:szCs w:val="24"/>
        </w:rPr>
        <w:t>Ассоциации</w:t>
      </w:r>
      <w:r w:rsidRPr="00891B25">
        <w:rPr>
          <w:rFonts w:ascii="Times New Roman" w:hAnsi="Times New Roman" w:cs="Times New Roman"/>
          <w:sz w:val="24"/>
          <w:szCs w:val="24"/>
        </w:rPr>
        <w:t>, в котором</w:t>
      </w:r>
      <w:r w:rsidR="002A6702" w:rsidRPr="00891B25">
        <w:rPr>
          <w:rFonts w:ascii="Times New Roman" w:hAnsi="Times New Roman" w:cs="Times New Roman"/>
          <w:sz w:val="24"/>
          <w:szCs w:val="24"/>
        </w:rPr>
        <w:t xml:space="preserve"> </w:t>
      </w:r>
      <w:r w:rsidRPr="00891B25">
        <w:rPr>
          <w:rFonts w:ascii="Times New Roman" w:hAnsi="Times New Roman" w:cs="Times New Roman"/>
          <w:sz w:val="24"/>
          <w:szCs w:val="24"/>
        </w:rPr>
        <w:t xml:space="preserve">указываются   причины и основания возврата. Заявление направляется </w:t>
      </w:r>
      <w:r w:rsidR="00573C17" w:rsidRPr="00891B25">
        <w:rPr>
          <w:rFonts w:ascii="Times New Roman" w:hAnsi="Times New Roman" w:cs="Times New Roman"/>
          <w:sz w:val="24"/>
          <w:szCs w:val="24"/>
        </w:rPr>
        <w:t>в Совет</w:t>
      </w:r>
      <w:r w:rsidRPr="00891B25">
        <w:rPr>
          <w:rFonts w:ascii="Times New Roman" w:hAnsi="Times New Roman" w:cs="Times New Roman"/>
          <w:sz w:val="24"/>
          <w:szCs w:val="24"/>
        </w:rPr>
        <w:t xml:space="preserve"> </w:t>
      </w:r>
      <w:r w:rsidR="004D0D86" w:rsidRPr="00891B25">
        <w:rPr>
          <w:rFonts w:ascii="Times New Roman" w:hAnsi="Times New Roman" w:cs="Times New Roman"/>
          <w:sz w:val="24"/>
          <w:szCs w:val="24"/>
        </w:rPr>
        <w:t>Ассоциации</w:t>
      </w:r>
      <w:r w:rsidRPr="00891B25">
        <w:rPr>
          <w:rFonts w:ascii="Times New Roman" w:hAnsi="Times New Roman" w:cs="Times New Roman"/>
          <w:sz w:val="24"/>
          <w:szCs w:val="24"/>
        </w:rPr>
        <w:t>, который по итогам его рассмотрения в срок не</w:t>
      </w:r>
      <w:r w:rsidR="00CF3631" w:rsidRPr="00891B25">
        <w:rPr>
          <w:rFonts w:ascii="Times New Roman" w:hAnsi="Times New Roman" w:cs="Times New Roman"/>
          <w:sz w:val="24"/>
          <w:szCs w:val="24"/>
        </w:rPr>
        <w:t xml:space="preserve"> </w:t>
      </w:r>
      <w:r w:rsidRPr="00891B25">
        <w:rPr>
          <w:rFonts w:ascii="Times New Roman" w:hAnsi="Times New Roman" w:cs="Times New Roman"/>
          <w:sz w:val="24"/>
          <w:szCs w:val="24"/>
        </w:rPr>
        <w:t xml:space="preserve">позднее 10 (десяти) рабочих дней со дня поступления </w:t>
      </w:r>
      <w:r w:rsidRPr="00891B25">
        <w:rPr>
          <w:rFonts w:ascii="Times New Roman" w:hAnsi="Times New Roman" w:cs="Times New Roman"/>
          <w:sz w:val="24"/>
          <w:szCs w:val="24"/>
        </w:rPr>
        <w:lastRenderedPageBreak/>
        <w:t>заявления принимает одно из решений:</w:t>
      </w:r>
    </w:p>
    <w:p w14:paraId="28A9B595" w14:textId="77777777" w:rsidR="006B305F" w:rsidRPr="00891B25" w:rsidRDefault="004578B4" w:rsidP="00891B25">
      <w:pPr>
        <w:numPr>
          <w:ilvl w:val="0"/>
          <w:numId w:val="9"/>
        </w:numPr>
        <w:tabs>
          <w:tab w:val="left" w:pos="1404"/>
          <w:tab w:val="left" w:pos="3402"/>
          <w:tab w:val="left" w:pos="3544"/>
        </w:tabs>
        <w:ind w:firstLine="567"/>
        <w:jc w:val="both"/>
        <w:rPr>
          <w:rFonts w:ascii="Times New Roman" w:hAnsi="Times New Roman" w:cs="Times New Roman"/>
          <w:sz w:val="24"/>
          <w:szCs w:val="24"/>
        </w:rPr>
      </w:pPr>
      <w:r w:rsidRPr="00891B25">
        <w:rPr>
          <w:rFonts w:ascii="Times New Roman" w:hAnsi="Times New Roman" w:cs="Times New Roman"/>
          <w:sz w:val="24"/>
          <w:szCs w:val="24"/>
        </w:rPr>
        <w:t>об отказе в возврате средств компенсационного фонда обеспечения договорных</w:t>
      </w:r>
      <w:r w:rsidR="00CF3631" w:rsidRPr="00891B25">
        <w:rPr>
          <w:rFonts w:ascii="Times New Roman" w:hAnsi="Times New Roman" w:cs="Times New Roman"/>
          <w:sz w:val="24"/>
          <w:szCs w:val="24"/>
        </w:rPr>
        <w:t xml:space="preserve"> </w:t>
      </w:r>
      <w:r w:rsidRPr="00891B25">
        <w:rPr>
          <w:rFonts w:ascii="Times New Roman" w:hAnsi="Times New Roman" w:cs="Times New Roman"/>
          <w:sz w:val="24"/>
          <w:szCs w:val="24"/>
        </w:rPr>
        <w:t>обязательств;</w:t>
      </w:r>
    </w:p>
    <w:p w14:paraId="11A7DEB6" w14:textId="77777777" w:rsidR="006B305F" w:rsidRPr="00891B25" w:rsidRDefault="004578B4" w:rsidP="00891B25">
      <w:pPr>
        <w:numPr>
          <w:ilvl w:val="0"/>
          <w:numId w:val="10"/>
        </w:numPr>
        <w:tabs>
          <w:tab w:val="left" w:pos="1404"/>
          <w:tab w:val="left" w:pos="3402"/>
          <w:tab w:val="left" w:pos="3544"/>
        </w:tabs>
        <w:ind w:firstLine="567"/>
        <w:jc w:val="both"/>
        <w:rPr>
          <w:rFonts w:ascii="Times New Roman" w:hAnsi="Times New Roman" w:cs="Times New Roman"/>
          <w:sz w:val="24"/>
          <w:szCs w:val="24"/>
        </w:rPr>
      </w:pPr>
      <w:r w:rsidRPr="00891B25">
        <w:rPr>
          <w:rFonts w:ascii="Times New Roman" w:hAnsi="Times New Roman" w:cs="Times New Roman"/>
          <w:sz w:val="24"/>
          <w:szCs w:val="24"/>
        </w:rPr>
        <w:t>об обоснованности</w:t>
      </w:r>
      <w:r w:rsidR="00CF3631" w:rsidRPr="00891B25">
        <w:rPr>
          <w:rFonts w:ascii="Times New Roman" w:hAnsi="Times New Roman" w:cs="Times New Roman"/>
          <w:sz w:val="24"/>
          <w:szCs w:val="24"/>
        </w:rPr>
        <w:t xml:space="preserve"> </w:t>
      </w:r>
      <w:r w:rsidRPr="00891B25">
        <w:rPr>
          <w:rFonts w:ascii="Times New Roman" w:hAnsi="Times New Roman" w:cs="Times New Roman"/>
          <w:sz w:val="24"/>
          <w:szCs w:val="24"/>
        </w:rPr>
        <w:t>заявления и необходимости его удовлетворения.</w:t>
      </w:r>
    </w:p>
    <w:p w14:paraId="7017ADD4" w14:textId="77777777" w:rsidR="006B305F" w:rsidRPr="00891B25" w:rsidRDefault="004578B4" w:rsidP="00891B25">
      <w:pPr>
        <w:numPr>
          <w:ilvl w:val="0"/>
          <w:numId w:val="11"/>
        </w:numPr>
        <w:tabs>
          <w:tab w:val="left" w:pos="1130"/>
          <w:tab w:val="left" w:pos="3402"/>
          <w:tab w:val="left" w:pos="3544"/>
        </w:tabs>
        <w:ind w:firstLine="567"/>
        <w:jc w:val="both"/>
        <w:rPr>
          <w:rFonts w:ascii="Times New Roman" w:hAnsi="Times New Roman" w:cs="Times New Roman"/>
          <w:sz w:val="24"/>
          <w:szCs w:val="24"/>
        </w:rPr>
      </w:pPr>
      <w:r w:rsidRPr="00891B25">
        <w:rPr>
          <w:rFonts w:ascii="Times New Roman" w:hAnsi="Times New Roman" w:cs="Times New Roman"/>
          <w:sz w:val="24"/>
          <w:szCs w:val="24"/>
        </w:rPr>
        <w:t xml:space="preserve">В случае принятия </w:t>
      </w:r>
      <w:r w:rsidR="004F449D" w:rsidRPr="00891B25">
        <w:rPr>
          <w:rFonts w:ascii="Times New Roman" w:hAnsi="Times New Roman" w:cs="Times New Roman"/>
          <w:sz w:val="24"/>
          <w:szCs w:val="24"/>
        </w:rPr>
        <w:t>Советом</w:t>
      </w:r>
      <w:r w:rsidRPr="00891B25">
        <w:rPr>
          <w:rFonts w:ascii="Times New Roman" w:hAnsi="Times New Roman" w:cs="Times New Roman"/>
          <w:sz w:val="24"/>
          <w:szCs w:val="24"/>
        </w:rPr>
        <w:t xml:space="preserve"> решения, указанного в пункте 5.3.1.</w:t>
      </w:r>
      <w:r w:rsidR="00CF3631" w:rsidRPr="00891B25">
        <w:rPr>
          <w:rFonts w:ascii="Times New Roman" w:hAnsi="Times New Roman" w:cs="Times New Roman"/>
          <w:sz w:val="24"/>
          <w:szCs w:val="24"/>
        </w:rPr>
        <w:t xml:space="preserve"> </w:t>
      </w:r>
      <w:r w:rsidRPr="00891B25">
        <w:rPr>
          <w:rFonts w:ascii="Times New Roman" w:hAnsi="Times New Roman" w:cs="Times New Roman"/>
          <w:sz w:val="24"/>
          <w:szCs w:val="24"/>
        </w:rPr>
        <w:t>настоящего Положения, заявитель в течение 10 (десяти) рабочих дней письменно</w:t>
      </w:r>
      <w:r w:rsidR="002A6702" w:rsidRPr="00891B25">
        <w:rPr>
          <w:rFonts w:ascii="Times New Roman" w:hAnsi="Times New Roman" w:cs="Times New Roman"/>
          <w:sz w:val="24"/>
          <w:szCs w:val="24"/>
        </w:rPr>
        <w:t xml:space="preserve"> </w:t>
      </w:r>
      <w:r w:rsidRPr="00891B25">
        <w:rPr>
          <w:rFonts w:ascii="Times New Roman" w:hAnsi="Times New Roman" w:cs="Times New Roman"/>
          <w:sz w:val="24"/>
          <w:szCs w:val="24"/>
        </w:rPr>
        <w:t>информируется об этом с мотивированным обоснованием отказа.</w:t>
      </w:r>
    </w:p>
    <w:p w14:paraId="57748351" w14:textId="77777777" w:rsidR="006B305F" w:rsidRPr="00891B25" w:rsidRDefault="004578B4" w:rsidP="00891B25">
      <w:pPr>
        <w:numPr>
          <w:ilvl w:val="0"/>
          <w:numId w:val="11"/>
        </w:numPr>
        <w:tabs>
          <w:tab w:val="left" w:pos="1130"/>
          <w:tab w:val="left" w:pos="3402"/>
          <w:tab w:val="left" w:pos="3544"/>
        </w:tabs>
        <w:ind w:firstLine="567"/>
        <w:jc w:val="both"/>
        <w:rPr>
          <w:rFonts w:ascii="Times New Roman" w:hAnsi="Times New Roman" w:cs="Times New Roman"/>
          <w:sz w:val="24"/>
          <w:szCs w:val="24"/>
        </w:rPr>
      </w:pPr>
      <w:r w:rsidRPr="00891B25">
        <w:rPr>
          <w:rFonts w:ascii="Times New Roman" w:hAnsi="Times New Roman" w:cs="Times New Roman"/>
          <w:sz w:val="24"/>
          <w:szCs w:val="24"/>
        </w:rPr>
        <w:t xml:space="preserve">В случае принятия </w:t>
      </w:r>
      <w:r w:rsidR="004F449D" w:rsidRPr="00891B25">
        <w:rPr>
          <w:rFonts w:ascii="Times New Roman" w:hAnsi="Times New Roman" w:cs="Times New Roman"/>
          <w:sz w:val="24"/>
          <w:szCs w:val="24"/>
        </w:rPr>
        <w:t>Совет</w:t>
      </w:r>
      <w:r w:rsidRPr="00891B25">
        <w:rPr>
          <w:rFonts w:ascii="Times New Roman" w:hAnsi="Times New Roman" w:cs="Times New Roman"/>
          <w:sz w:val="24"/>
          <w:szCs w:val="24"/>
        </w:rPr>
        <w:t xml:space="preserve">ом </w:t>
      </w:r>
      <w:r w:rsidR="004D0D86" w:rsidRPr="00891B25">
        <w:rPr>
          <w:rFonts w:ascii="Times New Roman" w:hAnsi="Times New Roman" w:cs="Times New Roman"/>
          <w:sz w:val="24"/>
          <w:szCs w:val="24"/>
        </w:rPr>
        <w:t>Ассоциации</w:t>
      </w:r>
      <w:r w:rsidR="002A6702" w:rsidRPr="00891B25">
        <w:rPr>
          <w:rFonts w:ascii="Times New Roman" w:hAnsi="Times New Roman" w:cs="Times New Roman"/>
          <w:sz w:val="24"/>
          <w:szCs w:val="24"/>
        </w:rPr>
        <w:t xml:space="preserve"> </w:t>
      </w:r>
      <w:r w:rsidRPr="00891B25">
        <w:rPr>
          <w:rFonts w:ascii="Times New Roman" w:hAnsi="Times New Roman" w:cs="Times New Roman"/>
          <w:sz w:val="24"/>
          <w:szCs w:val="24"/>
        </w:rPr>
        <w:t xml:space="preserve">решения, указанного в пункте   5.3.2 настоящего Положения, </w:t>
      </w:r>
      <w:r w:rsidR="004F449D" w:rsidRPr="00891B25">
        <w:rPr>
          <w:rFonts w:ascii="Times New Roman" w:hAnsi="Times New Roman" w:cs="Times New Roman"/>
          <w:sz w:val="24"/>
          <w:szCs w:val="24"/>
        </w:rPr>
        <w:t>в</w:t>
      </w:r>
      <w:r w:rsidRPr="00891B25">
        <w:rPr>
          <w:rFonts w:ascii="Times New Roman" w:hAnsi="Times New Roman" w:cs="Times New Roman"/>
          <w:sz w:val="24"/>
          <w:szCs w:val="24"/>
        </w:rPr>
        <w:t>ыплата осуществляется в срок не позднее 10 (десяти)</w:t>
      </w:r>
      <w:r w:rsidR="00836C01" w:rsidRPr="00891B25">
        <w:rPr>
          <w:rFonts w:ascii="Times New Roman" w:hAnsi="Times New Roman" w:cs="Times New Roman"/>
          <w:sz w:val="24"/>
          <w:szCs w:val="24"/>
        </w:rPr>
        <w:t xml:space="preserve"> </w:t>
      </w:r>
      <w:r w:rsidRPr="00891B25">
        <w:rPr>
          <w:rFonts w:ascii="Times New Roman" w:hAnsi="Times New Roman" w:cs="Times New Roman"/>
          <w:sz w:val="24"/>
          <w:szCs w:val="24"/>
        </w:rPr>
        <w:t xml:space="preserve">рабочих дней после принятия соответствующего решения </w:t>
      </w:r>
      <w:bookmarkStart w:id="1" w:name="_Hlk512613071"/>
      <w:r w:rsidR="004F449D" w:rsidRPr="00891B25">
        <w:rPr>
          <w:rFonts w:ascii="Times New Roman" w:hAnsi="Times New Roman" w:cs="Times New Roman"/>
          <w:sz w:val="24"/>
          <w:szCs w:val="24"/>
        </w:rPr>
        <w:t>Совета</w:t>
      </w:r>
      <w:bookmarkEnd w:id="1"/>
      <w:r w:rsidRPr="00891B25">
        <w:rPr>
          <w:rFonts w:ascii="Times New Roman" w:hAnsi="Times New Roman" w:cs="Times New Roman"/>
          <w:sz w:val="24"/>
          <w:szCs w:val="24"/>
        </w:rPr>
        <w:t xml:space="preserve"> </w:t>
      </w:r>
      <w:r w:rsidR="004D0D86" w:rsidRPr="00891B25">
        <w:rPr>
          <w:rFonts w:ascii="Times New Roman" w:hAnsi="Times New Roman" w:cs="Times New Roman"/>
          <w:sz w:val="24"/>
          <w:szCs w:val="24"/>
        </w:rPr>
        <w:t>Ассоциации</w:t>
      </w:r>
      <w:r w:rsidRPr="00891B25">
        <w:rPr>
          <w:rFonts w:ascii="Times New Roman" w:hAnsi="Times New Roman" w:cs="Times New Roman"/>
          <w:sz w:val="24"/>
          <w:szCs w:val="24"/>
        </w:rPr>
        <w:t>.</w:t>
      </w:r>
    </w:p>
    <w:p w14:paraId="2BDEAA72" w14:textId="77777777" w:rsidR="006B305F" w:rsidRPr="00891B25" w:rsidRDefault="004578B4" w:rsidP="00891B25">
      <w:pPr>
        <w:numPr>
          <w:ilvl w:val="0"/>
          <w:numId w:val="11"/>
        </w:numPr>
        <w:tabs>
          <w:tab w:val="left" w:pos="1130"/>
          <w:tab w:val="left" w:pos="3402"/>
          <w:tab w:val="left" w:pos="3544"/>
        </w:tabs>
        <w:ind w:firstLine="567"/>
        <w:jc w:val="both"/>
        <w:rPr>
          <w:rFonts w:ascii="Times New Roman" w:hAnsi="Times New Roman" w:cs="Times New Roman"/>
          <w:sz w:val="24"/>
          <w:szCs w:val="24"/>
        </w:rPr>
      </w:pPr>
      <w:r w:rsidRPr="00891B25">
        <w:rPr>
          <w:rFonts w:ascii="Times New Roman" w:hAnsi="Times New Roman" w:cs="Times New Roman"/>
          <w:sz w:val="24"/>
          <w:szCs w:val="24"/>
        </w:rPr>
        <w:t xml:space="preserve">При поступлении в адрес </w:t>
      </w:r>
      <w:r w:rsidR="004D0D86" w:rsidRPr="00891B25">
        <w:rPr>
          <w:rFonts w:ascii="Times New Roman" w:hAnsi="Times New Roman" w:cs="Times New Roman"/>
          <w:sz w:val="24"/>
          <w:szCs w:val="24"/>
        </w:rPr>
        <w:t>Ассоциации</w:t>
      </w:r>
      <w:r w:rsidRPr="00891B25">
        <w:rPr>
          <w:rFonts w:ascii="Times New Roman" w:hAnsi="Times New Roman" w:cs="Times New Roman"/>
          <w:sz w:val="24"/>
          <w:szCs w:val="24"/>
        </w:rPr>
        <w:t xml:space="preserve"> требования об</w:t>
      </w:r>
      <w:r w:rsidR="002A6702" w:rsidRPr="00891B25">
        <w:rPr>
          <w:rFonts w:ascii="Times New Roman" w:hAnsi="Times New Roman" w:cs="Times New Roman"/>
          <w:sz w:val="24"/>
          <w:szCs w:val="24"/>
        </w:rPr>
        <w:t xml:space="preserve"> </w:t>
      </w:r>
      <w:r w:rsidRPr="00891B25">
        <w:rPr>
          <w:rFonts w:ascii="Times New Roman" w:hAnsi="Times New Roman" w:cs="Times New Roman"/>
          <w:sz w:val="24"/>
          <w:szCs w:val="24"/>
        </w:rPr>
        <w:t>осуществлении выплаты или искового заявления в результате наступления ответственности,</w:t>
      </w:r>
      <w:r w:rsidR="002A6702" w:rsidRPr="00891B25">
        <w:rPr>
          <w:rFonts w:ascii="Times New Roman" w:hAnsi="Times New Roman" w:cs="Times New Roman"/>
          <w:sz w:val="24"/>
          <w:szCs w:val="24"/>
        </w:rPr>
        <w:t xml:space="preserve"> </w:t>
      </w:r>
      <w:r w:rsidRPr="00891B25">
        <w:rPr>
          <w:rFonts w:ascii="Times New Roman" w:hAnsi="Times New Roman" w:cs="Times New Roman"/>
          <w:sz w:val="24"/>
          <w:szCs w:val="24"/>
        </w:rPr>
        <w:t>предусмотренной законодательством РФ, такое требование рассматривается на ближайшем</w:t>
      </w:r>
      <w:r w:rsidR="002A6702" w:rsidRPr="00891B25">
        <w:rPr>
          <w:rFonts w:ascii="Times New Roman" w:hAnsi="Times New Roman" w:cs="Times New Roman"/>
          <w:sz w:val="24"/>
          <w:szCs w:val="24"/>
        </w:rPr>
        <w:t xml:space="preserve"> </w:t>
      </w:r>
      <w:r w:rsidRPr="00891B25">
        <w:rPr>
          <w:rFonts w:ascii="Times New Roman" w:hAnsi="Times New Roman" w:cs="Times New Roman"/>
          <w:sz w:val="24"/>
          <w:szCs w:val="24"/>
        </w:rPr>
        <w:t xml:space="preserve">заседании </w:t>
      </w:r>
      <w:r w:rsidR="004F449D" w:rsidRPr="00891B25">
        <w:rPr>
          <w:rFonts w:ascii="Times New Roman" w:hAnsi="Times New Roman" w:cs="Times New Roman"/>
          <w:sz w:val="24"/>
          <w:szCs w:val="24"/>
        </w:rPr>
        <w:t>Совета</w:t>
      </w:r>
      <w:r w:rsidRPr="00891B25">
        <w:rPr>
          <w:rFonts w:ascii="Times New Roman" w:hAnsi="Times New Roman" w:cs="Times New Roman"/>
          <w:sz w:val="24"/>
          <w:szCs w:val="24"/>
        </w:rPr>
        <w:t xml:space="preserve"> </w:t>
      </w:r>
      <w:r w:rsidR="004D0D86" w:rsidRPr="00891B25">
        <w:rPr>
          <w:rFonts w:ascii="Times New Roman" w:hAnsi="Times New Roman" w:cs="Times New Roman"/>
          <w:sz w:val="24"/>
          <w:szCs w:val="24"/>
        </w:rPr>
        <w:t>Ассоциации</w:t>
      </w:r>
      <w:r w:rsidRPr="00891B25">
        <w:rPr>
          <w:rFonts w:ascii="Times New Roman" w:hAnsi="Times New Roman" w:cs="Times New Roman"/>
          <w:sz w:val="24"/>
          <w:szCs w:val="24"/>
        </w:rPr>
        <w:t>.</w:t>
      </w:r>
    </w:p>
    <w:p w14:paraId="183DA019" w14:textId="77777777" w:rsidR="006B305F" w:rsidRPr="00891B25" w:rsidRDefault="004578B4" w:rsidP="00891B25">
      <w:pPr>
        <w:tabs>
          <w:tab w:val="left" w:pos="3402"/>
          <w:tab w:val="left" w:pos="3544"/>
        </w:tabs>
        <w:ind w:right="7" w:firstLine="567"/>
        <w:jc w:val="both"/>
        <w:rPr>
          <w:rFonts w:ascii="Times New Roman" w:hAnsi="Times New Roman" w:cs="Times New Roman"/>
          <w:sz w:val="24"/>
          <w:szCs w:val="24"/>
        </w:rPr>
      </w:pPr>
      <w:r w:rsidRPr="00891B25">
        <w:rPr>
          <w:rFonts w:ascii="Times New Roman" w:hAnsi="Times New Roman" w:cs="Times New Roman"/>
          <w:sz w:val="24"/>
          <w:szCs w:val="24"/>
        </w:rPr>
        <w:t xml:space="preserve">К заседанию </w:t>
      </w:r>
      <w:r w:rsidR="004F449D" w:rsidRPr="00891B25">
        <w:rPr>
          <w:rFonts w:ascii="Times New Roman" w:hAnsi="Times New Roman" w:cs="Times New Roman"/>
          <w:sz w:val="24"/>
          <w:szCs w:val="24"/>
        </w:rPr>
        <w:t>Совета</w:t>
      </w:r>
      <w:r w:rsidR="00135812" w:rsidRPr="00891B25">
        <w:rPr>
          <w:rFonts w:ascii="Times New Roman" w:hAnsi="Times New Roman" w:cs="Times New Roman"/>
          <w:sz w:val="24"/>
          <w:szCs w:val="24"/>
        </w:rPr>
        <w:t xml:space="preserve"> </w:t>
      </w:r>
      <w:r w:rsidR="004D0D86" w:rsidRPr="00891B25">
        <w:rPr>
          <w:rFonts w:ascii="Times New Roman" w:hAnsi="Times New Roman" w:cs="Times New Roman"/>
          <w:sz w:val="24"/>
          <w:szCs w:val="24"/>
        </w:rPr>
        <w:t>Ассоциации</w:t>
      </w:r>
      <w:r w:rsidRPr="00891B25">
        <w:rPr>
          <w:rFonts w:ascii="Times New Roman" w:hAnsi="Times New Roman" w:cs="Times New Roman"/>
          <w:sz w:val="24"/>
          <w:szCs w:val="24"/>
        </w:rPr>
        <w:t xml:space="preserve"> Генеральный директор </w:t>
      </w:r>
      <w:r w:rsidR="004D0D86" w:rsidRPr="00891B25">
        <w:rPr>
          <w:rFonts w:ascii="Times New Roman" w:hAnsi="Times New Roman" w:cs="Times New Roman"/>
          <w:sz w:val="24"/>
          <w:szCs w:val="24"/>
        </w:rPr>
        <w:t>Ассоциации</w:t>
      </w:r>
      <w:r w:rsidRPr="00891B25">
        <w:rPr>
          <w:rFonts w:ascii="Times New Roman" w:hAnsi="Times New Roman" w:cs="Times New Roman"/>
          <w:sz w:val="24"/>
          <w:szCs w:val="24"/>
        </w:rPr>
        <w:t xml:space="preserve"> проводит проверку фактов, изложенных в таком требовании, и готовит заключение о его обоснованности. Одновременно Генеральный директор </w:t>
      </w:r>
      <w:r w:rsidR="004D0D86" w:rsidRPr="00891B25">
        <w:rPr>
          <w:rFonts w:ascii="Times New Roman" w:hAnsi="Times New Roman" w:cs="Times New Roman"/>
          <w:sz w:val="24"/>
          <w:szCs w:val="24"/>
        </w:rPr>
        <w:t>Ассоциации</w:t>
      </w:r>
      <w:r w:rsidRPr="00891B25">
        <w:rPr>
          <w:rFonts w:ascii="Times New Roman" w:hAnsi="Times New Roman" w:cs="Times New Roman"/>
          <w:sz w:val="24"/>
          <w:szCs w:val="24"/>
        </w:rPr>
        <w:t xml:space="preserve"> готовит справку о размере компенсационного фонда обеспечения договорных обязательств и его соответствии требованиям законодательства в случае удовлетворения требования об осуществлении выплаты, в порядке, предусмотренном п. 5.7 настоящего положения.</w:t>
      </w:r>
    </w:p>
    <w:p w14:paraId="0F3399E7" w14:textId="77777777" w:rsidR="006B305F" w:rsidRPr="00891B25" w:rsidRDefault="004578B4" w:rsidP="00891B25">
      <w:pPr>
        <w:tabs>
          <w:tab w:val="left" w:pos="972"/>
          <w:tab w:val="left" w:pos="3402"/>
          <w:tab w:val="left" w:pos="3544"/>
        </w:tabs>
        <w:ind w:firstLine="567"/>
        <w:jc w:val="both"/>
        <w:rPr>
          <w:rFonts w:ascii="Times New Roman" w:hAnsi="Times New Roman" w:cs="Times New Roman"/>
          <w:sz w:val="24"/>
          <w:szCs w:val="24"/>
        </w:rPr>
      </w:pPr>
      <w:r w:rsidRPr="00891B25">
        <w:rPr>
          <w:rFonts w:ascii="Times New Roman" w:hAnsi="Times New Roman" w:cs="Times New Roman"/>
          <w:sz w:val="24"/>
          <w:szCs w:val="24"/>
        </w:rPr>
        <w:t>5.7</w:t>
      </w:r>
      <w:r w:rsidRPr="00891B25">
        <w:rPr>
          <w:rFonts w:ascii="Times New Roman" w:hAnsi="Times New Roman" w:cs="Times New Roman"/>
          <w:sz w:val="24"/>
          <w:szCs w:val="24"/>
        </w:rPr>
        <w:tab/>
      </w:r>
      <w:r w:rsidR="005B49FD" w:rsidRPr="00891B25">
        <w:rPr>
          <w:rFonts w:ascii="Times New Roman" w:hAnsi="Times New Roman" w:cs="Times New Roman"/>
          <w:sz w:val="24"/>
          <w:szCs w:val="24"/>
        </w:rPr>
        <w:t xml:space="preserve"> О</w:t>
      </w:r>
      <w:r w:rsidRPr="00891B25">
        <w:rPr>
          <w:rFonts w:ascii="Times New Roman" w:hAnsi="Times New Roman" w:cs="Times New Roman"/>
          <w:sz w:val="24"/>
          <w:szCs w:val="24"/>
        </w:rPr>
        <w:t>снованием осуществления выплат из компенсационного фонда являются решения</w:t>
      </w:r>
      <w:r w:rsidR="002A6702" w:rsidRPr="00891B25">
        <w:rPr>
          <w:rFonts w:ascii="Times New Roman" w:hAnsi="Times New Roman" w:cs="Times New Roman"/>
          <w:sz w:val="24"/>
          <w:szCs w:val="24"/>
        </w:rPr>
        <w:t xml:space="preserve"> </w:t>
      </w:r>
      <w:r w:rsidRPr="00891B25">
        <w:rPr>
          <w:rFonts w:ascii="Times New Roman" w:hAnsi="Times New Roman" w:cs="Times New Roman"/>
          <w:sz w:val="24"/>
          <w:szCs w:val="24"/>
        </w:rPr>
        <w:t>судов, вступивших в законную силу, при рассмотрении дел, возбужденных в отношении</w:t>
      </w:r>
      <w:r w:rsidR="002A6702" w:rsidRPr="00891B25">
        <w:rPr>
          <w:rFonts w:ascii="Times New Roman" w:hAnsi="Times New Roman" w:cs="Times New Roman"/>
          <w:sz w:val="24"/>
          <w:szCs w:val="24"/>
        </w:rPr>
        <w:t xml:space="preserve"> </w:t>
      </w:r>
      <w:r w:rsidRPr="00891B25">
        <w:rPr>
          <w:rFonts w:ascii="Times New Roman" w:hAnsi="Times New Roman" w:cs="Times New Roman"/>
          <w:sz w:val="24"/>
          <w:szCs w:val="24"/>
        </w:rPr>
        <w:t xml:space="preserve">нарушений, допущенных членами </w:t>
      </w:r>
      <w:r w:rsidR="004D0D86" w:rsidRPr="00891B25">
        <w:rPr>
          <w:rFonts w:ascii="Times New Roman" w:hAnsi="Times New Roman" w:cs="Times New Roman"/>
          <w:sz w:val="24"/>
          <w:szCs w:val="24"/>
        </w:rPr>
        <w:t>Ассоциации</w:t>
      </w:r>
      <w:r w:rsidRPr="00891B25">
        <w:rPr>
          <w:rFonts w:ascii="Times New Roman" w:hAnsi="Times New Roman" w:cs="Times New Roman"/>
          <w:sz w:val="24"/>
          <w:szCs w:val="24"/>
        </w:rPr>
        <w:t>, о компенсационных</w:t>
      </w:r>
      <w:r w:rsidR="002A6702" w:rsidRPr="00891B25">
        <w:rPr>
          <w:rFonts w:ascii="Times New Roman" w:hAnsi="Times New Roman" w:cs="Times New Roman"/>
          <w:sz w:val="24"/>
          <w:szCs w:val="24"/>
        </w:rPr>
        <w:t xml:space="preserve"> </w:t>
      </w:r>
      <w:r w:rsidRPr="00891B25">
        <w:rPr>
          <w:rFonts w:ascii="Times New Roman" w:hAnsi="Times New Roman" w:cs="Times New Roman"/>
          <w:sz w:val="24"/>
          <w:szCs w:val="24"/>
        </w:rPr>
        <w:t>выплатах.</w:t>
      </w:r>
    </w:p>
    <w:p w14:paraId="49A3FCF2" w14:textId="77777777" w:rsidR="00CE4024" w:rsidRPr="00891B25" w:rsidRDefault="00186D70" w:rsidP="00891B25">
      <w:pPr>
        <w:tabs>
          <w:tab w:val="left" w:pos="3402"/>
          <w:tab w:val="left" w:pos="3544"/>
        </w:tabs>
        <w:ind w:firstLine="567"/>
        <w:jc w:val="both"/>
        <w:rPr>
          <w:rFonts w:ascii="Times New Roman" w:hAnsi="Times New Roman" w:cs="Times New Roman"/>
          <w:sz w:val="24"/>
          <w:szCs w:val="24"/>
        </w:rPr>
      </w:pPr>
      <w:r w:rsidRPr="00891B25">
        <w:rPr>
          <w:rFonts w:ascii="Times New Roman" w:hAnsi="Times New Roman" w:cs="Times New Roman"/>
          <w:sz w:val="24"/>
          <w:szCs w:val="24"/>
        </w:rPr>
        <w:t>5.8 Размер компенсационной выплаты из компенсационного фонда обеспечения договорных обязательств по дого</w:t>
      </w:r>
      <w:r w:rsidR="00B2214A" w:rsidRPr="00891B25">
        <w:rPr>
          <w:rFonts w:ascii="Times New Roman" w:hAnsi="Times New Roman" w:cs="Times New Roman"/>
          <w:sz w:val="24"/>
          <w:szCs w:val="24"/>
        </w:rPr>
        <w:t>ворам строительного подряда</w:t>
      </w:r>
      <w:r w:rsidR="007C44FD" w:rsidRPr="00891B25">
        <w:rPr>
          <w:rFonts w:ascii="Times New Roman" w:hAnsi="Times New Roman" w:cs="Times New Roman"/>
          <w:sz w:val="24"/>
          <w:szCs w:val="24"/>
        </w:rPr>
        <w:t xml:space="preserve">, </w:t>
      </w:r>
      <w:bookmarkStart w:id="2" w:name="_Hlk530041578"/>
      <w:r w:rsidR="007C44FD" w:rsidRPr="00891B25">
        <w:rPr>
          <w:rFonts w:ascii="Times New Roman" w:hAnsi="Times New Roman" w:cs="Times New Roman"/>
          <w:sz w:val="24"/>
          <w:szCs w:val="24"/>
        </w:rPr>
        <w:t>договору подряда на осуществление сноса</w:t>
      </w:r>
      <w:bookmarkEnd w:id="2"/>
      <w:r w:rsidR="007C44FD" w:rsidRPr="00891B25">
        <w:rPr>
          <w:rFonts w:ascii="Times New Roman" w:hAnsi="Times New Roman" w:cs="Times New Roman"/>
          <w:sz w:val="24"/>
          <w:szCs w:val="24"/>
        </w:rPr>
        <w:t>,</w:t>
      </w:r>
      <w:r w:rsidR="00064B10" w:rsidRPr="00891B25">
        <w:rPr>
          <w:rFonts w:ascii="Times New Roman" w:hAnsi="Times New Roman" w:cs="Times New Roman"/>
          <w:sz w:val="24"/>
          <w:szCs w:val="24"/>
        </w:rPr>
        <w:t xml:space="preserve"> </w:t>
      </w:r>
      <w:r w:rsidR="00B2214A" w:rsidRPr="00891B25">
        <w:rPr>
          <w:rFonts w:ascii="Times New Roman" w:hAnsi="Times New Roman" w:cs="Times New Roman"/>
          <w:sz w:val="24"/>
          <w:szCs w:val="24"/>
        </w:rPr>
        <w:t xml:space="preserve">по </w:t>
      </w:r>
      <w:r w:rsidRPr="00891B25">
        <w:rPr>
          <w:rFonts w:ascii="Times New Roman" w:hAnsi="Times New Roman" w:cs="Times New Roman"/>
          <w:sz w:val="24"/>
          <w:szCs w:val="24"/>
        </w:rPr>
        <w:t xml:space="preserve">одному требованию о возмещении реального ущерба вследствие неисполнения или ненадлежащего исполнения членом </w:t>
      </w:r>
      <w:r w:rsidR="004D0D86" w:rsidRPr="00891B25">
        <w:rPr>
          <w:rFonts w:ascii="Times New Roman" w:hAnsi="Times New Roman" w:cs="Times New Roman"/>
          <w:sz w:val="24"/>
          <w:szCs w:val="24"/>
        </w:rPr>
        <w:t>Ассоциации</w:t>
      </w:r>
      <w:r w:rsidR="002A6702" w:rsidRPr="00891B25">
        <w:rPr>
          <w:rFonts w:ascii="Times New Roman" w:hAnsi="Times New Roman" w:cs="Times New Roman"/>
          <w:sz w:val="24"/>
          <w:szCs w:val="24"/>
        </w:rPr>
        <w:t xml:space="preserve"> </w:t>
      </w:r>
      <w:r w:rsidRPr="00891B25">
        <w:rPr>
          <w:rFonts w:ascii="Times New Roman" w:hAnsi="Times New Roman" w:cs="Times New Roman"/>
          <w:sz w:val="24"/>
          <w:szCs w:val="24"/>
        </w:rPr>
        <w:t>по договорам строительного подряда</w:t>
      </w:r>
      <w:r w:rsidR="007C44FD" w:rsidRPr="00891B25">
        <w:rPr>
          <w:rFonts w:ascii="Times New Roman" w:hAnsi="Times New Roman" w:cs="Times New Roman"/>
          <w:sz w:val="24"/>
          <w:szCs w:val="24"/>
        </w:rPr>
        <w:t>, договору подряда на осуществление сноса</w:t>
      </w:r>
      <w:r w:rsidRPr="00891B25">
        <w:rPr>
          <w:rFonts w:ascii="Times New Roman" w:hAnsi="Times New Roman" w:cs="Times New Roman"/>
          <w:sz w:val="24"/>
          <w:szCs w:val="24"/>
        </w:rPr>
        <w:t>, заключенным с использованием конкурентных способов заключения договоров, либо вследствие не</w:t>
      </w:r>
      <w:r w:rsidR="002A6702" w:rsidRPr="00891B25">
        <w:rPr>
          <w:rFonts w:ascii="Times New Roman" w:hAnsi="Times New Roman" w:cs="Times New Roman"/>
          <w:sz w:val="24"/>
          <w:szCs w:val="24"/>
        </w:rPr>
        <w:t xml:space="preserve"> </w:t>
      </w:r>
      <w:r w:rsidRPr="00891B25">
        <w:rPr>
          <w:rFonts w:ascii="Times New Roman" w:hAnsi="Times New Roman" w:cs="Times New Roman"/>
          <w:sz w:val="24"/>
          <w:szCs w:val="24"/>
        </w:rPr>
        <w:t>исполнения</w:t>
      </w:r>
      <w:r w:rsidR="002A6702" w:rsidRPr="00891B25">
        <w:rPr>
          <w:rFonts w:ascii="Times New Roman" w:hAnsi="Times New Roman" w:cs="Times New Roman"/>
          <w:sz w:val="24"/>
          <w:szCs w:val="24"/>
        </w:rPr>
        <w:t xml:space="preserve"> </w:t>
      </w:r>
      <w:r w:rsidRPr="00891B25">
        <w:rPr>
          <w:rFonts w:ascii="Times New Roman" w:hAnsi="Times New Roman" w:cs="Times New Roman"/>
          <w:sz w:val="24"/>
          <w:szCs w:val="24"/>
        </w:rPr>
        <w:t xml:space="preserve">или ненадлежащего исполнения членом </w:t>
      </w:r>
      <w:r w:rsidR="004D0D86" w:rsidRPr="00891B25">
        <w:rPr>
          <w:rFonts w:ascii="Times New Roman" w:hAnsi="Times New Roman" w:cs="Times New Roman"/>
          <w:sz w:val="24"/>
          <w:szCs w:val="24"/>
        </w:rPr>
        <w:t>Ассоциации</w:t>
      </w:r>
      <w:r w:rsidRPr="00891B25">
        <w:rPr>
          <w:rFonts w:ascii="Times New Roman" w:hAnsi="Times New Roman" w:cs="Times New Roman"/>
          <w:sz w:val="24"/>
          <w:szCs w:val="24"/>
        </w:rPr>
        <w:t xml:space="preserve">  функций технического заказчика при строительстве, реконструкции, к</w:t>
      </w:r>
      <w:r w:rsidR="002A6702" w:rsidRPr="00891B25">
        <w:rPr>
          <w:rFonts w:ascii="Times New Roman" w:hAnsi="Times New Roman" w:cs="Times New Roman"/>
          <w:sz w:val="24"/>
          <w:szCs w:val="24"/>
        </w:rPr>
        <w:t>апитальном ремонте</w:t>
      </w:r>
      <w:r w:rsidR="00896A0E" w:rsidRPr="00891B25">
        <w:rPr>
          <w:rFonts w:ascii="Times New Roman" w:hAnsi="Times New Roman" w:cs="Times New Roman"/>
          <w:sz w:val="24"/>
          <w:szCs w:val="24"/>
        </w:rPr>
        <w:t>,</w:t>
      </w:r>
      <w:r w:rsidR="00BB28D7" w:rsidRPr="00891B25">
        <w:rPr>
          <w:rFonts w:ascii="Times New Roman" w:hAnsi="Times New Roman" w:cs="Times New Roman"/>
          <w:sz w:val="24"/>
          <w:szCs w:val="24"/>
        </w:rPr>
        <w:t xml:space="preserve"> </w:t>
      </w:r>
      <w:r w:rsidR="00896A0E" w:rsidRPr="00891B25">
        <w:rPr>
          <w:rFonts w:ascii="Times New Roman" w:hAnsi="Times New Roman" w:cs="Times New Roman"/>
          <w:sz w:val="24"/>
          <w:szCs w:val="24"/>
        </w:rPr>
        <w:t>сносе</w:t>
      </w:r>
      <w:r w:rsidR="002A6702" w:rsidRPr="00891B25">
        <w:rPr>
          <w:rFonts w:ascii="Times New Roman" w:hAnsi="Times New Roman" w:cs="Times New Roman"/>
          <w:sz w:val="24"/>
          <w:szCs w:val="24"/>
        </w:rPr>
        <w:t xml:space="preserve"> объектов </w:t>
      </w:r>
      <w:r w:rsidRPr="00891B25">
        <w:rPr>
          <w:rFonts w:ascii="Times New Roman" w:hAnsi="Times New Roman" w:cs="Times New Roman"/>
          <w:sz w:val="24"/>
          <w:szCs w:val="24"/>
        </w:rPr>
        <w:t xml:space="preserve">капитального строительства по таким договорам, заключенным от имени застройщика, а также неустойки (штрафа) по таким договорам не может превышать </w:t>
      </w:r>
      <w:r w:rsidR="00CE4024" w:rsidRPr="00891B25">
        <w:rPr>
          <w:rFonts w:ascii="Times New Roman" w:hAnsi="Times New Roman" w:cs="Times New Roman"/>
          <w:sz w:val="24"/>
          <w:szCs w:val="24"/>
        </w:rPr>
        <w:t xml:space="preserve">одну четвертую доли средств компенсационного фонда обеспечения договорных обязательств, размер которого рассчитан в порядке, установленном внутренними документами  </w:t>
      </w:r>
      <w:r w:rsidR="004D0D86" w:rsidRPr="00891B25">
        <w:rPr>
          <w:rFonts w:ascii="Times New Roman" w:hAnsi="Times New Roman" w:cs="Times New Roman"/>
          <w:sz w:val="24"/>
          <w:szCs w:val="24"/>
        </w:rPr>
        <w:t>Ассоциации</w:t>
      </w:r>
      <w:r w:rsidR="00CE4024" w:rsidRPr="00891B25">
        <w:rPr>
          <w:rFonts w:ascii="Times New Roman" w:hAnsi="Times New Roman" w:cs="Times New Roman"/>
          <w:sz w:val="24"/>
          <w:szCs w:val="24"/>
        </w:rPr>
        <w:t>, в зависимости от количества ее членов на дату предъявления требования о компенсационной выплате и установленного в соответствии с п. 3.</w:t>
      </w:r>
      <w:r w:rsidR="00800193" w:rsidRPr="00891B25">
        <w:rPr>
          <w:rFonts w:ascii="Times New Roman" w:hAnsi="Times New Roman" w:cs="Times New Roman"/>
          <w:sz w:val="24"/>
          <w:szCs w:val="24"/>
        </w:rPr>
        <w:t>6</w:t>
      </w:r>
      <w:r w:rsidR="00CE4024" w:rsidRPr="00891B25">
        <w:rPr>
          <w:rFonts w:ascii="Times New Roman" w:hAnsi="Times New Roman" w:cs="Times New Roman"/>
          <w:sz w:val="24"/>
          <w:szCs w:val="24"/>
        </w:rPr>
        <w:t xml:space="preserve"> настоящего Положения размера взноса в такой компенсационный фонд, принятого для каждого такого члена в зависимости от уровня его ответственности по соответствующим обязательствам.</w:t>
      </w:r>
    </w:p>
    <w:p w14:paraId="332BBB70" w14:textId="77777777" w:rsidR="00F1294A" w:rsidRPr="00891B25" w:rsidRDefault="00F1294A" w:rsidP="00891B25">
      <w:pPr>
        <w:tabs>
          <w:tab w:val="left" w:pos="3402"/>
          <w:tab w:val="left" w:pos="3544"/>
        </w:tabs>
        <w:ind w:firstLine="567"/>
        <w:jc w:val="both"/>
        <w:rPr>
          <w:rFonts w:ascii="Times New Roman" w:hAnsi="Times New Roman" w:cs="Times New Roman"/>
          <w:sz w:val="24"/>
          <w:szCs w:val="24"/>
        </w:rPr>
      </w:pPr>
    </w:p>
    <w:p w14:paraId="2FC28444" w14:textId="77777777" w:rsidR="006B305F" w:rsidRPr="00891B25" w:rsidRDefault="004578B4" w:rsidP="00891B25">
      <w:pPr>
        <w:tabs>
          <w:tab w:val="left" w:pos="3402"/>
          <w:tab w:val="left" w:pos="3544"/>
        </w:tabs>
        <w:jc w:val="center"/>
        <w:rPr>
          <w:rFonts w:ascii="Times New Roman" w:hAnsi="Times New Roman" w:cs="Times New Roman"/>
          <w:b/>
          <w:bCs/>
          <w:sz w:val="24"/>
          <w:szCs w:val="24"/>
        </w:rPr>
      </w:pPr>
      <w:r w:rsidRPr="00891B25">
        <w:rPr>
          <w:rFonts w:ascii="Times New Roman" w:hAnsi="Times New Roman" w:cs="Times New Roman"/>
          <w:b/>
          <w:bCs/>
          <w:sz w:val="24"/>
          <w:szCs w:val="24"/>
        </w:rPr>
        <w:t>6. Восполнение средств компенсационного фонда обеспечения договорных обязательств</w:t>
      </w:r>
    </w:p>
    <w:p w14:paraId="5458F09B" w14:textId="77777777" w:rsidR="002946B8" w:rsidRPr="00891B25" w:rsidRDefault="002946B8" w:rsidP="00891B25">
      <w:pPr>
        <w:tabs>
          <w:tab w:val="left" w:pos="3402"/>
          <w:tab w:val="left" w:pos="3544"/>
        </w:tabs>
        <w:jc w:val="center"/>
        <w:rPr>
          <w:rFonts w:ascii="Times New Roman" w:hAnsi="Times New Roman" w:cs="Times New Roman"/>
          <w:b/>
          <w:bCs/>
          <w:sz w:val="24"/>
          <w:szCs w:val="24"/>
        </w:rPr>
      </w:pPr>
    </w:p>
    <w:p w14:paraId="73134438" w14:textId="77777777" w:rsidR="006B305F" w:rsidRPr="00891B25" w:rsidRDefault="004578B4" w:rsidP="00891B25">
      <w:pPr>
        <w:ind w:left="14" w:firstLine="554"/>
        <w:jc w:val="both"/>
        <w:rPr>
          <w:rFonts w:ascii="Times New Roman" w:hAnsi="Times New Roman" w:cs="Times New Roman"/>
          <w:sz w:val="24"/>
          <w:szCs w:val="24"/>
        </w:rPr>
      </w:pPr>
      <w:r w:rsidRPr="00891B25">
        <w:rPr>
          <w:rFonts w:ascii="Times New Roman" w:hAnsi="Times New Roman" w:cs="Times New Roman"/>
          <w:sz w:val="24"/>
          <w:szCs w:val="24"/>
        </w:rPr>
        <w:t>6.1</w:t>
      </w:r>
      <w:r w:rsidR="00F501D7" w:rsidRPr="00891B25">
        <w:rPr>
          <w:rFonts w:ascii="Times New Roman" w:hAnsi="Times New Roman" w:cs="Times New Roman"/>
          <w:sz w:val="24"/>
          <w:szCs w:val="24"/>
        </w:rPr>
        <w:t xml:space="preserve"> </w:t>
      </w:r>
      <w:r w:rsidRPr="00891B25">
        <w:rPr>
          <w:rFonts w:ascii="Times New Roman" w:hAnsi="Times New Roman" w:cs="Times New Roman"/>
          <w:sz w:val="24"/>
          <w:szCs w:val="24"/>
        </w:rPr>
        <w:t>При снижении размера компенсационного фонда обеспечения договорных обязательств ниже минимального размера, определяемого в соответствии с действующим законодательством, лица, по вине которых произошла выплата, в срок не более чем три месяца должны внести взносы в компенсационный фонд обеспечения договорных</w:t>
      </w:r>
      <w:r w:rsidR="002A6702" w:rsidRPr="00891B25">
        <w:rPr>
          <w:rFonts w:ascii="Times New Roman" w:hAnsi="Times New Roman" w:cs="Times New Roman"/>
          <w:sz w:val="24"/>
          <w:szCs w:val="24"/>
        </w:rPr>
        <w:t xml:space="preserve"> </w:t>
      </w:r>
      <w:r w:rsidRPr="00891B25">
        <w:rPr>
          <w:rFonts w:ascii="Times New Roman" w:hAnsi="Times New Roman" w:cs="Times New Roman"/>
          <w:sz w:val="24"/>
          <w:szCs w:val="24"/>
        </w:rPr>
        <w:t xml:space="preserve">обязательств в целях его увеличения </w:t>
      </w:r>
      <w:r w:rsidR="007E19FC" w:rsidRPr="00891B25">
        <w:rPr>
          <w:rFonts w:ascii="Times New Roman" w:hAnsi="Times New Roman" w:cs="Times New Roman"/>
          <w:sz w:val="24"/>
          <w:szCs w:val="24"/>
        </w:rPr>
        <w:t>р</w:t>
      </w:r>
      <w:r w:rsidRPr="00891B25">
        <w:rPr>
          <w:rFonts w:ascii="Times New Roman" w:hAnsi="Times New Roman" w:cs="Times New Roman"/>
          <w:sz w:val="24"/>
          <w:szCs w:val="24"/>
        </w:rPr>
        <w:t>азмера</w:t>
      </w:r>
      <w:r w:rsidR="007E19FC" w:rsidRPr="00891B25">
        <w:rPr>
          <w:rFonts w:ascii="Times New Roman" w:hAnsi="Times New Roman" w:cs="Times New Roman"/>
          <w:sz w:val="24"/>
          <w:szCs w:val="24"/>
        </w:rPr>
        <w:t xml:space="preserve"> компенсационного фонда обеспечения договорных обязательств</w:t>
      </w:r>
      <w:r w:rsidR="00A616A5" w:rsidRPr="00891B25">
        <w:rPr>
          <w:rFonts w:ascii="Times New Roman" w:hAnsi="Times New Roman" w:cs="Times New Roman"/>
          <w:sz w:val="24"/>
          <w:szCs w:val="24"/>
        </w:rPr>
        <w:t xml:space="preserve"> в порядке и до р</w:t>
      </w:r>
      <w:r w:rsidR="007E19FC" w:rsidRPr="00891B25">
        <w:rPr>
          <w:rFonts w:ascii="Times New Roman" w:hAnsi="Times New Roman" w:cs="Times New Roman"/>
          <w:sz w:val="24"/>
          <w:szCs w:val="24"/>
        </w:rPr>
        <w:t>азмера, которые установлены настоящим Положением</w:t>
      </w:r>
      <w:r w:rsidRPr="00891B25">
        <w:rPr>
          <w:rFonts w:ascii="Times New Roman" w:hAnsi="Times New Roman" w:cs="Times New Roman"/>
          <w:sz w:val="24"/>
          <w:szCs w:val="24"/>
        </w:rPr>
        <w:t xml:space="preserve"> исходя из фактического количества членов </w:t>
      </w:r>
      <w:r w:rsidR="004D0D86" w:rsidRPr="00891B25">
        <w:rPr>
          <w:rFonts w:ascii="Times New Roman" w:hAnsi="Times New Roman" w:cs="Times New Roman"/>
          <w:sz w:val="24"/>
          <w:szCs w:val="24"/>
        </w:rPr>
        <w:t>Ассоциации</w:t>
      </w:r>
      <w:r w:rsidRPr="00891B25">
        <w:rPr>
          <w:rFonts w:ascii="Times New Roman" w:hAnsi="Times New Roman" w:cs="Times New Roman"/>
          <w:sz w:val="24"/>
          <w:szCs w:val="24"/>
        </w:rPr>
        <w:t xml:space="preserve"> и уровня их ответственности по обязательствам.</w:t>
      </w:r>
    </w:p>
    <w:p w14:paraId="452D1759" w14:textId="77777777" w:rsidR="006B305F" w:rsidRPr="00891B25" w:rsidRDefault="004578B4" w:rsidP="00891B25">
      <w:pPr>
        <w:numPr>
          <w:ilvl w:val="0"/>
          <w:numId w:val="12"/>
        </w:numPr>
        <w:tabs>
          <w:tab w:val="left" w:pos="1130"/>
        </w:tabs>
        <w:ind w:firstLine="562"/>
        <w:jc w:val="both"/>
        <w:rPr>
          <w:rFonts w:ascii="Times New Roman" w:hAnsi="Times New Roman" w:cs="Times New Roman"/>
          <w:sz w:val="24"/>
          <w:szCs w:val="24"/>
        </w:rPr>
      </w:pPr>
      <w:r w:rsidRPr="00891B25">
        <w:rPr>
          <w:rFonts w:ascii="Times New Roman" w:hAnsi="Times New Roman" w:cs="Times New Roman"/>
          <w:sz w:val="24"/>
          <w:szCs w:val="24"/>
        </w:rPr>
        <w:t>В случае</w:t>
      </w:r>
      <w:r w:rsidR="00C6558E" w:rsidRPr="00891B25">
        <w:rPr>
          <w:rFonts w:ascii="Times New Roman" w:hAnsi="Times New Roman" w:cs="Times New Roman"/>
          <w:sz w:val="24"/>
          <w:szCs w:val="24"/>
        </w:rPr>
        <w:t>,</w:t>
      </w:r>
      <w:r w:rsidRPr="00891B25">
        <w:rPr>
          <w:rFonts w:ascii="Times New Roman" w:hAnsi="Times New Roman" w:cs="Times New Roman"/>
          <w:sz w:val="24"/>
          <w:szCs w:val="24"/>
        </w:rPr>
        <w:t xml:space="preserve"> если снижение размера компенсационного фонда обеспечения</w:t>
      </w:r>
      <w:r w:rsidR="002A6702" w:rsidRPr="00891B25">
        <w:rPr>
          <w:rFonts w:ascii="Times New Roman" w:hAnsi="Times New Roman" w:cs="Times New Roman"/>
          <w:sz w:val="24"/>
          <w:szCs w:val="24"/>
        </w:rPr>
        <w:t xml:space="preserve"> </w:t>
      </w:r>
      <w:r w:rsidRPr="00891B25">
        <w:rPr>
          <w:rFonts w:ascii="Times New Roman" w:hAnsi="Times New Roman" w:cs="Times New Roman"/>
          <w:sz w:val="24"/>
          <w:szCs w:val="24"/>
        </w:rPr>
        <w:t>договорных обязательств возникло в результате осуществления выплат из средств такого</w:t>
      </w:r>
      <w:r w:rsidR="002A6702" w:rsidRPr="00891B25">
        <w:rPr>
          <w:rFonts w:ascii="Times New Roman" w:hAnsi="Times New Roman" w:cs="Times New Roman"/>
          <w:sz w:val="24"/>
          <w:szCs w:val="24"/>
        </w:rPr>
        <w:t xml:space="preserve"> </w:t>
      </w:r>
      <w:r w:rsidRPr="00891B25">
        <w:rPr>
          <w:rFonts w:ascii="Times New Roman" w:hAnsi="Times New Roman" w:cs="Times New Roman"/>
          <w:sz w:val="24"/>
          <w:szCs w:val="24"/>
        </w:rPr>
        <w:t>компенсационного фонда в соответствии с</w:t>
      </w:r>
      <w:r w:rsidR="009A591E" w:rsidRPr="00891B25">
        <w:rPr>
          <w:rFonts w:ascii="Times New Roman" w:hAnsi="Times New Roman" w:cs="Times New Roman"/>
          <w:sz w:val="24"/>
          <w:szCs w:val="24"/>
        </w:rPr>
        <w:t>о статьей 60.1 Градостроительного</w:t>
      </w:r>
      <w:r w:rsidR="00A616A5" w:rsidRPr="00891B25">
        <w:rPr>
          <w:rFonts w:ascii="Times New Roman" w:hAnsi="Times New Roman" w:cs="Times New Roman"/>
          <w:sz w:val="24"/>
          <w:szCs w:val="24"/>
        </w:rPr>
        <w:t xml:space="preserve"> кодекса РФ</w:t>
      </w:r>
      <w:r w:rsidRPr="00891B25">
        <w:rPr>
          <w:rFonts w:ascii="Times New Roman" w:hAnsi="Times New Roman" w:cs="Times New Roman"/>
          <w:sz w:val="24"/>
          <w:szCs w:val="24"/>
        </w:rPr>
        <w:t>, член</w:t>
      </w:r>
      <w:r w:rsidR="002A6702" w:rsidRPr="00891B25">
        <w:rPr>
          <w:rFonts w:ascii="Times New Roman" w:hAnsi="Times New Roman" w:cs="Times New Roman"/>
          <w:sz w:val="24"/>
          <w:szCs w:val="24"/>
        </w:rPr>
        <w:t xml:space="preserve"> </w:t>
      </w:r>
      <w:r w:rsidR="004D0D86" w:rsidRPr="00891B25">
        <w:rPr>
          <w:rFonts w:ascii="Times New Roman" w:hAnsi="Times New Roman" w:cs="Times New Roman"/>
          <w:sz w:val="24"/>
          <w:szCs w:val="24"/>
        </w:rPr>
        <w:t>Ассоциации</w:t>
      </w:r>
      <w:r w:rsidRPr="00891B25">
        <w:rPr>
          <w:rFonts w:ascii="Times New Roman" w:hAnsi="Times New Roman" w:cs="Times New Roman"/>
          <w:sz w:val="24"/>
          <w:szCs w:val="24"/>
        </w:rPr>
        <w:t>, вследствие неисполнения или ненадлежащего исполнения</w:t>
      </w:r>
      <w:r w:rsidR="002A6702" w:rsidRPr="00891B25">
        <w:rPr>
          <w:rFonts w:ascii="Times New Roman" w:hAnsi="Times New Roman" w:cs="Times New Roman"/>
          <w:sz w:val="24"/>
          <w:szCs w:val="24"/>
        </w:rPr>
        <w:t xml:space="preserve"> </w:t>
      </w:r>
      <w:r w:rsidRPr="00891B25">
        <w:rPr>
          <w:rFonts w:ascii="Times New Roman" w:hAnsi="Times New Roman" w:cs="Times New Roman"/>
          <w:sz w:val="24"/>
          <w:szCs w:val="24"/>
        </w:rPr>
        <w:t xml:space="preserve">которым </w:t>
      </w:r>
      <w:r w:rsidRPr="00891B25">
        <w:rPr>
          <w:rFonts w:ascii="Times New Roman" w:hAnsi="Times New Roman" w:cs="Times New Roman"/>
          <w:sz w:val="24"/>
          <w:szCs w:val="24"/>
        </w:rPr>
        <w:lastRenderedPageBreak/>
        <w:t>обязательств по договору строительного подряда</w:t>
      </w:r>
      <w:r w:rsidR="000C6965" w:rsidRPr="00891B25">
        <w:rPr>
          <w:rFonts w:ascii="Times New Roman" w:hAnsi="Times New Roman" w:cs="Times New Roman"/>
          <w:sz w:val="24"/>
          <w:szCs w:val="24"/>
        </w:rPr>
        <w:t>, договору подряда на осуществление сноса</w:t>
      </w:r>
      <w:r w:rsidRPr="00891B25">
        <w:rPr>
          <w:rFonts w:ascii="Times New Roman" w:hAnsi="Times New Roman" w:cs="Times New Roman"/>
          <w:sz w:val="24"/>
          <w:szCs w:val="24"/>
        </w:rPr>
        <w:t xml:space="preserve"> осуществлялись такие выплаты, а</w:t>
      </w:r>
      <w:r w:rsidR="002A6702" w:rsidRPr="00891B25">
        <w:rPr>
          <w:rFonts w:ascii="Times New Roman" w:hAnsi="Times New Roman" w:cs="Times New Roman"/>
          <w:sz w:val="24"/>
          <w:szCs w:val="24"/>
        </w:rPr>
        <w:t xml:space="preserve"> </w:t>
      </w:r>
      <w:r w:rsidRPr="00891B25">
        <w:rPr>
          <w:rFonts w:ascii="Times New Roman" w:hAnsi="Times New Roman" w:cs="Times New Roman"/>
          <w:sz w:val="24"/>
          <w:szCs w:val="24"/>
        </w:rPr>
        <w:t xml:space="preserve">также иные члены </w:t>
      </w:r>
      <w:r w:rsidR="004D0D86" w:rsidRPr="00891B25">
        <w:rPr>
          <w:rFonts w:ascii="Times New Roman" w:hAnsi="Times New Roman" w:cs="Times New Roman"/>
          <w:sz w:val="24"/>
          <w:szCs w:val="24"/>
        </w:rPr>
        <w:t>Ассоциации</w:t>
      </w:r>
      <w:r w:rsidRPr="00891B25">
        <w:rPr>
          <w:rFonts w:ascii="Times New Roman" w:hAnsi="Times New Roman" w:cs="Times New Roman"/>
          <w:sz w:val="24"/>
          <w:szCs w:val="24"/>
        </w:rPr>
        <w:t>, внесшие взносы в такой компенсационный</w:t>
      </w:r>
      <w:r w:rsidR="002A6702" w:rsidRPr="00891B25">
        <w:rPr>
          <w:rFonts w:ascii="Times New Roman" w:hAnsi="Times New Roman" w:cs="Times New Roman"/>
          <w:sz w:val="24"/>
          <w:szCs w:val="24"/>
        </w:rPr>
        <w:t xml:space="preserve"> </w:t>
      </w:r>
      <w:r w:rsidRPr="00891B25">
        <w:rPr>
          <w:rFonts w:ascii="Times New Roman" w:hAnsi="Times New Roman" w:cs="Times New Roman"/>
          <w:sz w:val="24"/>
          <w:szCs w:val="24"/>
        </w:rPr>
        <w:t>фонд, должны внести взносы в компенсационный фонд обеспечения договорных обязательств</w:t>
      </w:r>
      <w:r w:rsidR="002A6702" w:rsidRPr="00891B25">
        <w:rPr>
          <w:rFonts w:ascii="Times New Roman" w:hAnsi="Times New Roman" w:cs="Times New Roman"/>
          <w:sz w:val="24"/>
          <w:szCs w:val="24"/>
        </w:rPr>
        <w:t xml:space="preserve"> </w:t>
      </w:r>
      <w:r w:rsidRPr="00891B25">
        <w:rPr>
          <w:rFonts w:ascii="Times New Roman" w:hAnsi="Times New Roman" w:cs="Times New Roman"/>
          <w:sz w:val="24"/>
          <w:szCs w:val="24"/>
        </w:rPr>
        <w:t>в срок</w:t>
      </w:r>
      <w:r w:rsidR="00380BF2" w:rsidRPr="00891B25">
        <w:rPr>
          <w:rFonts w:ascii="Times New Roman" w:hAnsi="Times New Roman" w:cs="Times New Roman"/>
          <w:sz w:val="24"/>
          <w:szCs w:val="24"/>
        </w:rPr>
        <w:t xml:space="preserve"> не более</w:t>
      </w:r>
      <w:r w:rsidRPr="00891B25">
        <w:rPr>
          <w:rFonts w:ascii="Times New Roman" w:hAnsi="Times New Roman" w:cs="Times New Roman"/>
          <w:sz w:val="24"/>
          <w:szCs w:val="24"/>
        </w:rPr>
        <w:t xml:space="preserve"> чем три месяца со дня осуществления указанных выплат.</w:t>
      </w:r>
    </w:p>
    <w:p w14:paraId="6DE586AC" w14:textId="77777777" w:rsidR="006B305F" w:rsidRPr="00891B25" w:rsidRDefault="004578B4" w:rsidP="00891B25">
      <w:pPr>
        <w:numPr>
          <w:ilvl w:val="0"/>
          <w:numId w:val="12"/>
        </w:numPr>
        <w:tabs>
          <w:tab w:val="left" w:pos="1130"/>
        </w:tabs>
        <w:spacing w:before="22"/>
        <w:ind w:firstLine="562"/>
        <w:jc w:val="both"/>
        <w:rPr>
          <w:rFonts w:ascii="Times New Roman" w:hAnsi="Times New Roman" w:cs="Times New Roman"/>
          <w:sz w:val="24"/>
          <w:szCs w:val="24"/>
        </w:rPr>
      </w:pPr>
      <w:r w:rsidRPr="00891B25">
        <w:rPr>
          <w:rFonts w:ascii="Times New Roman" w:hAnsi="Times New Roman" w:cs="Times New Roman"/>
          <w:sz w:val="24"/>
          <w:szCs w:val="24"/>
        </w:rPr>
        <w:t>При уменьшении размера компенсационного фонда обеспечения договорных</w:t>
      </w:r>
      <w:r w:rsidR="002A6702" w:rsidRPr="00891B25">
        <w:rPr>
          <w:rFonts w:ascii="Times New Roman" w:hAnsi="Times New Roman" w:cs="Times New Roman"/>
          <w:sz w:val="24"/>
          <w:szCs w:val="24"/>
        </w:rPr>
        <w:t xml:space="preserve"> </w:t>
      </w:r>
      <w:r w:rsidRPr="00891B25">
        <w:rPr>
          <w:rFonts w:ascii="Times New Roman" w:hAnsi="Times New Roman" w:cs="Times New Roman"/>
          <w:sz w:val="24"/>
          <w:szCs w:val="24"/>
        </w:rPr>
        <w:t xml:space="preserve">обязательств ниже минимального Генеральный директор информирует об этом членов </w:t>
      </w:r>
      <w:r w:rsidR="004F449D" w:rsidRPr="00891B25">
        <w:rPr>
          <w:rFonts w:ascii="Times New Roman" w:hAnsi="Times New Roman" w:cs="Times New Roman"/>
          <w:sz w:val="24"/>
          <w:szCs w:val="24"/>
        </w:rPr>
        <w:t>Совета</w:t>
      </w:r>
      <w:r w:rsidR="002A6702" w:rsidRPr="00891B25">
        <w:rPr>
          <w:rFonts w:ascii="Times New Roman" w:hAnsi="Times New Roman" w:cs="Times New Roman"/>
          <w:sz w:val="24"/>
          <w:szCs w:val="24"/>
        </w:rPr>
        <w:t xml:space="preserve"> </w:t>
      </w:r>
      <w:r w:rsidR="004D0D86" w:rsidRPr="00891B25">
        <w:rPr>
          <w:rFonts w:ascii="Times New Roman" w:hAnsi="Times New Roman" w:cs="Times New Roman"/>
          <w:sz w:val="24"/>
          <w:szCs w:val="24"/>
        </w:rPr>
        <w:t>Ассоциации</w:t>
      </w:r>
      <w:r w:rsidRPr="00891B25">
        <w:rPr>
          <w:rFonts w:ascii="Times New Roman" w:hAnsi="Times New Roman" w:cs="Times New Roman"/>
          <w:sz w:val="24"/>
          <w:szCs w:val="24"/>
        </w:rPr>
        <w:t xml:space="preserve"> и вносит предложения о восполнении средств</w:t>
      </w:r>
      <w:r w:rsidR="002A6702" w:rsidRPr="00891B25">
        <w:rPr>
          <w:rFonts w:ascii="Times New Roman" w:hAnsi="Times New Roman" w:cs="Times New Roman"/>
          <w:sz w:val="24"/>
          <w:szCs w:val="24"/>
        </w:rPr>
        <w:t xml:space="preserve"> </w:t>
      </w:r>
      <w:r w:rsidRPr="00891B25">
        <w:rPr>
          <w:rFonts w:ascii="Times New Roman" w:hAnsi="Times New Roman" w:cs="Times New Roman"/>
          <w:sz w:val="24"/>
          <w:szCs w:val="24"/>
        </w:rPr>
        <w:t>компенсационного фонда обеспечения договорных обязательств за счет взносов членов</w:t>
      </w:r>
      <w:r w:rsidR="002A6702" w:rsidRPr="00891B25">
        <w:rPr>
          <w:rFonts w:ascii="Times New Roman" w:hAnsi="Times New Roman" w:cs="Times New Roman"/>
          <w:sz w:val="24"/>
          <w:szCs w:val="24"/>
        </w:rPr>
        <w:t xml:space="preserve"> </w:t>
      </w:r>
      <w:r w:rsidR="004D0D86" w:rsidRPr="00891B25">
        <w:rPr>
          <w:rFonts w:ascii="Times New Roman" w:hAnsi="Times New Roman" w:cs="Times New Roman"/>
          <w:sz w:val="24"/>
          <w:szCs w:val="24"/>
        </w:rPr>
        <w:t>Ассоциации</w:t>
      </w:r>
      <w:r w:rsidRPr="00891B25">
        <w:rPr>
          <w:rFonts w:ascii="Times New Roman" w:hAnsi="Times New Roman" w:cs="Times New Roman"/>
          <w:sz w:val="24"/>
          <w:szCs w:val="24"/>
        </w:rPr>
        <w:t>. Решение о дополнительных взносах в компенсационный фонд</w:t>
      </w:r>
      <w:r w:rsidR="002A6702" w:rsidRPr="00891B25">
        <w:rPr>
          <w:rFonts w:ascii="Times New Roman" w:hAnsi="Times New Roman" w:cs="Times New Roman"/>
          <w:sz w:val="24"/>
          <w:szCs w:val="24"/>
        </w:rPr>
        <w:t xml:space="preserve"> </w:t>
      </w:r>
      <w:r w:rsidRPr="00891B25">
        <w:rPr>
          <w:rFonts w:ascii="Times New Roman" w:hAnsi="Times New Roman" w:cs="Times New Roman"/>
          <w:sz w:val="24"/>
          <w:szCs w:val="24"/>
        </w:rPr>
        <w:t xml:space="preserve">обеспечения договорных обязательств с целью его восполнения принимает </w:t>
      </w:r>
      <w:r w:rsidR="004F449D" w:rsidRPr="00891B25">
        <w:rPr>
          <w:rFonts w:ascii="Times New Roman" w:hAnsi="Times New Roman" w:cs="Times New Roman"/>
          <w:sz w:val="24"/>
          <w:szCs w:val="24"/>
        </w:rPr>
        <w:t>Совет</w:t>
      </w:r>
      <w:r w:rsidR="002A6702" w:rsidRPr="00891B25">
        <w:rPr>
          <w:rFonts w:ascii="Times New Roman" w:hAnsi="Times New Roman" w:cs="Times New Roman"/>
          <w:sz w:val="24"/>
          <w:szCs w:val="24"/>
        </w:rPr>
        <w:t xml:space="preserve"> </w:t>
      </w:r>
      <w:r w:rsidR="004D0D86" w:rsidRPr="00891B25">
        <w:rPr>
          <w:rFonts w:ascii="Times New Roman" w:hAnsi="Times New Roman" w:cs="Times New Roman"/>
          <w:sz w:val="24"/>
          <w:szCs w:val="24"/>
        </w:rPr>
        <w:t>Ассоциации</w:t>
      </w:r>
      <w:r w:rsidRPr="00891B25">
        <w:rPr>
          <w:rFonts w:ascii="Times New Roman" w:hAnsi="Times New Roman" w:cs="Times New Roman"/>
          <w:sz w:val="24"/>
          <w:szCs w:val="24"/>
        </w:rPr>
        <w:t>. В решении</w:t>
      </w:r>
      <w:r w:rsidR="00135812" w:rsidRPr="00891B25">
        <w:rPr>
          <w:rFonts w:ascii="Times New Roman" w:hAnsi="Times New Roman" w:cs="Times New Roman"/>
          <w:sz w:val="24"/>
          <w:szCs w:val="24"/>
        </w:rPr>
        <w:t xml:space="preserve"> </w:t>
      </w:r>
      <w:r w:rsidR="004F449D" w:rsidRPr="00891B25">
        <w:rPr>
          <w:rFonts w:ascii="Times New Roman" w:hAnsi="Times New Roman" w:cs="Times New Roman"/>
          <w:sz w:val="24"/>
          <w:szCs w:val="24"/>
        </w:rPr>
        <w:t>Совета</w:t>
      </w:r>
      <w:r w:rsidRPr="00891B25">
        <w:rPr>
          <w:rFonts w:ascii="Times New Roman" w:hAnsi="Times New Roman" w:cs="Times New Roman"/>
          <w:sz w:val="24"/>
          <w:szCs w:val="24"/>
        </w:rPr>
        <w:t xml:space="preserve"> </w:t>
      </w:r>
      <w:r w:rsidR="004D0D86" w:rsidRPr="00891B25">
        <w:rPr>
          <w:rFonts w:ascii="Times New Roman" w:hAnsi="Times New Roman" w:cs="Times New Roman"/>
          <w:sz w:val="24"/>
          <w:szCs w:val="24"/>
        </w:rPr>
        <w:t>Ассоциации</w:t>
      </w:r>
      <w:r w:rsidRPr="00891B25">
        <w:rPr>
          <w:rFonts w:ascii="Times New Roman" w:hAnsi="Times New Roman" w:cs="Times New Roman"/>
          <w:sz w:val="24"/>
          <w:szCs w:val="24"/>
        </w:rPr>
        <w:t xml:space="preserve"> должно</w:t>
      </w:r>
      <w:r w:rsidR="002A6702" w:rsidRPr="00891B25">
        <w:rPr>
          <w:rFonts w:ascii="Times New Roman" w:hAnsi="Times New Roman" w:cs="Times New Roman"/>
          <w:sz w:val="24"/>
          <w:szCs w:val="24"/>
        </w:rPr>
        <w:t xml:space="preserve"> </w:t>
      </w:r>
      <w:r w:rsidRPr="00891B25">
        <w:rPr>
          <w:rFonts w:ascii="Times New Roman" w:hAnsi="Times New Roman" w:cs="Times New Roman"/>
          <w:sz w:val="24"/>
          <w:szCs w:val="24"/>
        </w:rPr>
        <w:t>быть указано:</w:t>
      </w:r>
    </w:p>
    <w:p w14:paraId="196C706B" w14:textId="77777777" w:rsidR="006B305F" w:rsidRPr="00891B25" w:rsidRDefault="004578B4" w:rsidP="00891B25">
      <w:pPr>
        <w:tabs>
          <w:tab w:val="left" w:pos="1145"/>
        </w:tabs>
        <w:spacing w:before="14"/>
        <w:ind w:firstLine="562"/>
        <w:jc w:val="both"/>
        <w:rPr>
          <w:rFonts w:ascii="Times New Roman" w:hAnsi="Times New Roman" w:cs="Times New Roman"/>
          <w:sz w:val="24"/>
          <w:szCs w:val="24"/>
        </w:rPr>
      </w:pPr>
      <w:r w:rsidRPr="00891B25">
        <w:rPr>
          <w:rFonts w:ascii="Times New Roman" w:hAnsi="Times New Roman" w:cs="Times New Roman"/>
          <w:sz w:val="24"/>
          <w:szCs w:val="24"/>
        </w:rPr>
        <w:t>6.3.1</w:t>
      </w:r>
      <w:r w:rsidRPr="00891B25">
        <w:rPr>
          <w:rFonts w:ascii="Times New Roman" w:hAnsi="Times New Roman" w:cs="Times New Roman"/>
          <w:sz w:val="24"/>
          <w:szCs w:val="24"/>
        </w:rPr>
        <w:tab/>
      </w:r>
      <w:r w:rsidR="005B49FD" w:rsidRPr="00891B25">
        <w:rPr>
          <w:rFonts w:ascii="Times New Roman" w:hAnsi="Times New Roman" w:cs="Times New Roman"/>
          <w:sz w:val="24"/>
          <w:szCs w:val="24"/>
        </w:rPr>
        <w:t xml:space="preserve"> П</w:t>
      </w:r>
      <w:r w:rsidRPr="00891B25">
        <w:rPr>
          <w:rFonts w:ascii="Times New Roman" w:hAnsi="Times New Roman" w:cs="Times New Roman"/>
          <w:sz w:val="24"/>
          <w:szCs w:val="24"/>
        </w:rPr>
        <w:t>ричина уменьшения размера компенсационного фонда</w:t>
      </w:r>
      <w:r w:rsidR="00830942" w:rsidRPr="00891B25">
        <w:rPr>
          <w:rFonts w:ascii="Times New Roman" w:hAnsi="Times New Roman" w:cs="Times New Roman"/>
          <w:sz w:val="24"/>
          <w:szCs w:val="24"/>
        </w:rPr>
        <w:t xml:space="preserve"> </w:t>
      </w:r>
      <w:r w:rsidRPr="00891B25">
        <w:rPr>
          <w:rFonts w:ascii="Times New Roman" w:hAnsi="Times New Roman" w:cs="Times New Roman"/>
          <w:sz w:val="24"/>
          <w:szCs w:val="24"/>
        </w:rPr>
        <w:t>обеспечения</w:t>
      </w:r>
      <w:r w:rsidR="005B49FD" w:rsidRPr="00891B25">
        <w:rPr>
          <w:rFonts w:ascii="Times New Roman" w:hAnsi="Times New Roman" w:cs="Times New Roman"/>
          <w:sz w:val="24"/>
          <w:szCs w:val="24"/>
        </w:rPr>
        <w:t xml:space="preserve"> д</w:t>
      </w:r>
      <w:r w:rsidRPr="00891B25">
        <w:rPr>
          <w:rFonts w:ascii="Times New Roman" w:hAnsi="Times New Roman" w:cs="Times New Roman"/>
          <w:sz w:val="24"/>
          <w:szCs w:val="24"/>
        </w:rPr>
        <w:t>оговорных</w:t>
      </w:r>
      <w:r w:rsidR="00830942" w:rsidRPr="00891B25">
        <w:rPr>
          <w:rFonts w:ascii="Times New Roman" w:hAnsi="Times New Roman" w:cs="Times New Roman"/>
          <w:sz w:val="24"/>
          <w:szCs w:val="24"/>
        </w:rPr>
        <w:t xml:space="preserve"> </w:t>
      </w:r>
      <w:r w:rsidRPr="00891B25">
        <w:rPr>
          <w:rFonts w:ascii="Times New Roman" w:hAnsi="Times New Roman" w:cs="Times New Roman"/>
          <w:sz w:val="24"/>
          <w:szCs w:val="24"/>
        </w:rPr>
        <w:t>обязательств</w:t>
      </w:r>
      <w:r w:rsidR="00C6558E" w:rsidRPr="00891B25">
        <w:rPr>
          <w:rFonts w:ascii="Times New Roman" w:hAnsi="Times New Roman" w:cs="Times New Roman"/>
          <w:sz w:val="24"/>
          <w:szCs w:val="24"/>
        </w:rPr>
        <w:t xml:space="preserve"> </w:t>
      </w:r>
      <w:r w:rsidRPr="00891B25">
        <w:rPr>
          <w:rFonts w:ascii="Times New Roman" w:hAnsi="Times New Roman" w:cs="Times New Roman"/>
          <w:sz w:val="24"/>
          <w:szCs w:val="24"/>
        </w:rPr>
        <w:t>ниже</w:t>
      </w:r>
      <w:r w:rsidR="00C6558E" w:rsidRPr="00891B25">
        <w:rPr>
          <w:rFonts w:ascii="Times New Roman" w:hAnsi="Times New Roman" w:cs="Times New Roman"/>
          <w:sz w:val="24"/>
          <w:szCs w:val="24"/>
        </w:rPr>
        <w:t xml:space="preserve"> </w:t>
      </w:r>
      <w:r w:rsidRPr="00891B25">
        <w:rPr>
          <w:rFonts w:ascii="Times New Roman" w:hAnsi="Times New Roman" w:cs="Times New Roman"/>
          <w:sz w:val="24"/>
          <w:szCs w:val="24"/>
        </w:rPr>
        <w:t>минимального;</w:t>
      </w:r>
    </w:p>
    <w:p w14:paraId="70217D21" w14:textId="77777777" w:rsidR="006B305F" w:rsidRPr="00891B25" w:rsidRDefault="005B49FD" w:rsidP="00891B25">
      <w:pPr>
        <w:numPr>
          <w:ilvl w:val="0"/>
          <w:numId w:val="13"/>
        </w:numPr>
        <w:tabs>
          <w:tab w:val="left" w:pos="1094"/>
        </w:tabs>
        <w:spacing w:before="108"/>
        <w:ind w:left="7" w:firstLine="540"/>
        <w:jc w:val="both"/>
        <w:rPr>
          <w:rFonts w:ascii="Times New Roman" w:hAnsi="Times New Roman" w:cs="Times New Roman"/>
          <w:sz w:val="24"/>
          <w:szCs w:val="24"/>
        </w:rPr>
      </w:pPr>
      <w:r w:rsidRPr="00891B25">
        <w:rPr>
          <w:rFonts w:ascii="Times New Roman" w:hAnsi="Times New Roman" w:cs="Times New Roman"/>
          <w:sz w:val="24"/>
          <w:szCs w:val="24"/>
        </w:rPr>
        <w:t xml:space="preserve"> Р</w:t>
      </w:r>
      <w:r w:rsidR="004578B4" w:rsidRPr="00891B25">
        <w:rPr>
          <w:rFonts w:ascii="Times New Roman" w:hAnsi="Times New Roman" w:cs="Times New Roman"/>
          <w:sz w:val="24"/>
          <w:szCs w:val="24"/>
        </w:rPr>
        <w:t>азмер дополнительного взноса в компенсационный фонд обеспечения договорных</w:t>
      </w:r>
      <w:r w:rsidR="002A6702" w:rsidRPr="00891B25">
        <w:rPr>
          <w:rFonts w:ascii="Times New Roman" w:hAnsi="Times New Roman" w:cs="Times New Roman"/>
          <w:sz w:val="24"/>
          <w:szCs w:val="24"/>
        </w:rPr>
        <w:t xml:space="preserve"> </w:t>
      </w:r>
      <w:r w:rsidR="004578B4" w:rsidRPr="00891B25">
        <w:rPr>
          <w:rFonts w:ascii="Times New Roman" w:hAnsi="Times New Roman" w:cs="Times New Roman"/>
          <w:sz w:val="24"/>
          <w:szCs w:val="24"/>
        </w:rPr>
        <w:t xml:space="preserve">обязательств с члена </w:t>
      </w:r>
      <w:r w:rsidR="004D0D86" w:rsidRPr="00891B25">
        <w:rPr>
          <w:rFonts w:ascii="Times New Roman" w:hAnsi="Times New Roman" w:cs="Times New Roman"/>
          <w:sz w:val="24"/>
          <w:szCs w:val="24"/>
        </w:rPr>
        <w:t>Ассоциации</w:t>
      </w:r>
      <w:r w:rsidR="004578B4" w:rsidRPr="00891B25">
        <w:rPr>
          <w:rFonts w:ascii="Times New Roman" w:hAnsi="Times New Roman" w:cs="Times New Roman"/>
          <w:sz w:val="24"/>
          <w:szCs w:val="24"/>
        </w:rPr>
        <w:t xml:space="preserve"> исходя из фактического количества</w:t>
      </w:r>
      <w:r w:rsidR="002A6702" w:rsidRPr="00891B25">
        <w:rPr>
          <w:rFonts w:ascii="Times New Roman" w:hAnsi="Times New Roman" w:cs="Times New Roman"/>
          <w:sz w:val="24"/>
          <w:szCs w:val="24"/>
        </w:rPr>
        <w:t xml:space="preserve"> </w:t>
      </w:r>
      <w:r w:rsidR="004578B4" w:rsidRPr="00891B25">
        <w:rPr>
          <w:rFonts w:ascii="Times New Roman" w:hAnsi="Times New Roman" w:cs="Times New Roman"/>
          <w:sz w:val="24"/>
          <w:szCs w:val="24"/>
        </w:rPr>
        <w:t>членов;</w:t>
      </w:r>
    </w:p>
    <w:p w14:paraId="4FCA4709" w14:textId="77777777" w:rsidR="006B305F" w:rsidRPr="00891B25" w:rsidRDefault="005B49FD" w:rsidP="00891B25">
      <w:pPr>
        <w:numPr>
          <w:ilvl w:val="0"/>
          <w:numId w:val="13"/>
        </w:numPr>
        <w:tabs>
          <w:tab w:val="left" w:pos="1094"/>
        </w:tabs>
        <w:spacing w:before="94"/>
        <w:ind w:left="7" w:firstLine="540"/>
        <w:jc w:val="both"/>
        <w:rPr>
          <w:rFonts w:ascii="Times New Roman" w:hAnsi="Times New Roman" w:cs="Times New Roman"/>
          <w:sz w:val="24"/>
          <w:szCs w:val="24"/>
        </w:rPr>
      </w:pPr>
      <w:r w:rsidRPr="00891B25">
        <w:rPr>
          <w:rFonts w:ascii="Times New Roman" w:hAnsi="Times New Roman" w:cs="Times New Roman"/>
          <w:sz w:val="24"/>
          <w:szCs w:val="24"/>
        </w:rPr>
        <w:t xml:space="preserve"> С</w:t>
      </w:r>
      <w:r w:rsidR="004578B4" w:rsidRPr="00891B25">
        <w:rPr>
          <w:rFonts w:ascii="Times New Roman" w:hAnsi="Times New Roman" w:cs="Times New Roman"/>
          <w:sz w:val="24"/>
          <w:szCs w:val="24"/>
        </w:rPr>
        <w:t>рок, в течение которого должны быть осуществлены взносы в компенсационный</w:t>
      </w:r>
      <w:r w:rsidR="002A6702" w:rsidRPr="00891B25">
        <w:rPr>
          <w:rFonts w:ascii="Times New Roman" w:hAnsi="Times New Roman" w:cs="Times New Roman"/>
          <w:sz w:val="24"/>
          <w:szCs w:val="24"/>
        </w:rPr>
        <w:t xml:space="preserve"> </w:t>
      </w:r>
      <w:r w:rsidR="004578B4" w:rsidRPr="00891B25">
        <w:rPr>
          <w:rFonts w:ascii="Times New Roman" w:hAnsi="Times New Roman" w:cs="Times New Roman"/>
          <w:sz w:val="24"/>
          <w:szCs w:val="24"/>
        </w:rPr>
        <w:t>фонд обес</w:t>
      </w:r>
      <w:r w:rsidR="009A591E" w:rsidRPr="00891B25">
        <w:rPr>
          <w:rFonts w:ascii="Times New Roman" w:hAnsi="Times New Roman" w:cs="Times New Roman"/>
          <w:sz w:val="24"/>
          <w:szCs w:val="24"/>
        </w:rPr>
        <w:t>печения договорных обязательств.</w:t>
      </w:r>
    </w:p>
    <w:p w14:paraId="1E13FB6A" w14:textId="77777777" w:rsidR="006E6F8C" w:rsidRPr="00891B25" w:rsidRDefault="006E6F8C" w:rsidP="00891B25">
      <w:pPr>
        <w:tabs>
          <w:tab w:val="left" w:pos="3402"/>
          <w:tab w:val="left" w:pos="3544"/>
        </w:tabs>
        <w:jc w:val="center"/>
        <w:rPr>
          <w:rFonts w:ascii="Times New Roman" w:hAnsi="Times New Roman" w:cs="Times New Roman"/>
          <w:b/>
          <w:bCs/>
          <w:sz w:val="24"/>
          <w:szCs w:val="24"/>
        </w:rPr>
      </w:pPr>
    </w:p>
    <w:p w14:paraId="7FA0CE7F" w14:textId="77777777" w:rsidR="006B305F" w:rsidRPr="00891B25" w:rsidRDefault="004578B4" w:rsidP="00891B25">
      <w:pPr>
        <w:tabs>
          <w:tab w:val="left" w:pos="3402"/>
          <w:tab w:val="left" w:pos="3544"/>
        </w:tabs>
        <w:jc w:val="center"/>
        <w:rPr>
          <w:rFonts w:ascii="Times New Roman" w:hAnsi="Times New Roman" w:cs="Times New Roman"/>
          <w:b/>
          <w:bCs/>
          <w:sz w:val="24"/>
          <w:szCs w:val="24"/>
        </w:rPr>
      </w:pPr>
      <w:r w:rsidRPr="00891B25">
        <w:rPr>
          <w:rFonts w:ascii="Times New Roman" w:hAnsi="Times New Roman" w:cs="Times New Roman"/>
          <w:b/>
          <w:bCs/>
          <w:sz w:val="24"/>
          <w:szCs w:val="24"/>
        </w:rPr>
        <w:t>7.</w:t>
      </w:r>
      <w:r w:rsidR="00C932C8" w:rsidRPr="00891B25">
        <w:rPr>
          <w:rFonts w:ascii="Times New Roman" w:hAnsi="Times New Roman" w:cs="Times New Roman"/>
          <w:b/>
          <w:bCs/>
          <w:sz w:val="24"/>
          <w:szCs w:val="24"/>
        </w:rPr>
        <w:t xml:space="preserve"> </w:t>
      </w:r>
      <w:r w:rsidRPr="00891B25">
        <w:rPr>
          <w:rFonts w:ascii="Times New Roman" w:hAnsi="Times New Roman" w:cs="Times New Roman"/>
          <w:b/>
          <w:bCs/>
          <w:sz w:val="24"/>
          <w:szCs w:val="24"/>
        </w:rPr>
        <w:t>Контроль</w:t>
      </w:r>
      <w:r w:rsidR="002A6702" w:rsidRPr="00891B25">
        <w:rPr>
          <w:rFonts w:ascii="Times New Roman" w:hAnsi="Times New Roman" w:cs="Times New Roman"/>
          <w:b/>
          <w:bCs/>
          <w:sz w:val="24"/>
          <w:szCs w:val="24"/>
        </w:rPr>
        <w:t xml:space="preserve"> </w:t>
      </w:r>
      <w:r w:rsidRPr="00891B25">
        <w:rPr>
          <w:rFonts w:ascii="Times New Roman" w:hAnsi="Times New Roman" w:cs="Times New Roman"/>
          <w:b/>
          <w:bCs/>
          <w:sz w:val="24"/>
          <w:szCs w:val="24"/>
        </w:rPr>
        <w:t>за состоянием</w:t>
      </w:r>
      <w:r w:rsidR="002A6702" w:rsidRPr="00891B25">
        <w:rPr>
          <w:rFonts w:ascii="Times New Roman" w:hAnsi="Times New Roman" w:cs="Times New Roman"/>
          <w:b/>
          <w:bCs/>
          <w:sz w:val="24"/>
          <w:szCs w:val="24"/>
        </w:rPr>
        <w:t xml:space="preserve"> </w:t>
      </w:r>
      <w:r w:rsidRPr="00891B25">
        <w:rPr>
          <w:rFonts w:ascii="Times New Roman" w:hAnsi="Times New Roman" w:cs="Times New Roman"/>
          <w:b/>
          <w:bCs/>
          <w:sz w:val="24"/>
          <w:szCs w:val="24"/>
        </w:rPr>
        <w:t>компенсационного</w:t>
      </w:r>
      <w:r w:rsidR="002A6702" w:rsidRPr="00891B25">
        <w:rPr>
          <w:rFonts w:ascii="Times New Roman" w:hAnsi="Times New Roman" w:cs="Times New Roman"/>
          <w:b/>
          <w:bCs/>
          <w:sz w:val="24"/>
          <w:szCs w:val="24"/>
        </w:rPr>
        <w:t xml:space="preserve"> </w:t>
      </w:r>
      <w:r w:rsidRPr="00891B25">
        <w:rPr>
          <w:rFonts w:ascii="Times New Roman" w:hAnsi="Times New Roman" w:cs="Times New Roman"/>
          <w:b/>
          <w:bCs/>
          <w:sz w:val="24"/>
          <w:szCs w:val="24"/>
        </w:rPr>
        <w:t>фонда обеспечения</w:t>
      </w:r>
      <w:r w:rsidR="002A6702" w:rsidRPr="00891B25">
        <w:rPr>
          <w:rFonts w:ascii="Times New Roman" w:hAnsi="Times New Roman" w:cs="Times New Roman"/>
          <w:b/>
          <w:bCs/>
          <w:sz w:val="24"/>
          <w:szCs w:val="24"/>
        </w:rPr>
        <w:t xml:space="preserve"> </w:t>
      </w:r>
      <w:r w:rsidRPr="00891B25">
        <w:rPr>
          <w:rFonts w:ascii="Times New Roman" w:hAnsi="Times New Roman" w:cs="Times New Roman"/>
          <w:b/>
          <w:bCs/>
          <w:sz w:val="24"/>
          <w:szCs w:val="24"/>
        </w:rPr>
        <w:t>договорных обязательств</w:t>
      </w:r>
    </w:p>
    <w:p w14:paraId="571ED8CB" w14:textId="77777777" w:rsidR="00C932C8" w:rsidRPr="00891B25" w:rsidRDefault="00C932C8" w:rsidP="00891B25">
      <w:pPr>
        <w:tabs>
          <w:tab w:val="left" w:pos="3402"/>
          <w:tab w:val="left" w:pos="3544"/>
        </w:tabs>
        <w:jc w:val="center"/>
        <w:rPr>
          <w:rFonts w:ascii="Times New Roman" w:hAnsi="Times New Roman" w:cs="Times New Roman"/>
          <w:b/>
          <w:bCs/>
          <w:sz w:val="24"/>
          <w:szCs w:val="24"/>
        </w:rPr>
      </w:pPr>
    </w:p>
    <w:p w14:paraId="556FCAEC" w14:textId="77777777" w:rsidR="006B305F" w:rsidRPr="00891B25" w:rsidRDefault="004578B4" w:rsidP="00891B25">
      <w:pPr>
        <w:numPr>
          <w:ilvl w:val="0"/>
          <w:numId w:val="14"/>
        </w:numPr>
        <w:tabs>
          <w:tab w:val="left" w:pos="1130"/>
        </w:tabs>
        <w:ind w:left="7" w:firstLine="562"/>
        <w:jc w:val="both"/>
        <w:rPr>
          <w:rFonts w:ascii="Times New Roman" w:hAnsi="Times New Roman" w:cs="Times New Roman"/>
          <w:sz w:val="24"/>
          <w:szCs w:val="24"/>
        </w:rPr>
      </w:pPr>
      <w:r w:rsidRPr="00891B25">
        <w:rPr>
          <w:rFonts w:ascii="Times New Roman" w:hAnsi="Times New Roman" w:cs="Times New Roman"/>
          <w:sz w:val="24"/>
          <w:szCs w:val="24"/>
        </w:rPr>
        <w:t>Контроль за состоянием компенсационного фонда обеспечения договорных</w:t>
      </w:r>
      <w:r w:rsidR="002A6702" w:rsidRPr="00891B25">
        <w:rPr>
          <w:rFonts w:ascii="Times New Roman" w:hAnsi="Times New Roman" w:cs="Times New Roman"/>
          <w:sz w:val="24"/>
          <w:szCs w:val="24"/>
        </w:rPr>
        <w:t xml:space="preserve"> </w:t>
      </w:r>
      <w:r w:rsidRPr="00891B25">
        <w:rPr>
          <w:rFonts w:ascii="Times New Roman" w:hAnsi="Times New Roman" w:cs="Times New Roman"/>
          <w:sz w:val="24"/>
          <w:szCs w:val="24"/>
        </w:rPr>
        <w:t xml:space="preserve">обязательств осуществляет </w:t>
      </w:r>
      <w:r w:rsidR="00135812" w:rsidRPr="00891B25">
        <w:rPr>
          <w:rFonts w:ascii="Times New Roman" w:hAnsi="Times New Roman" w:cs="Times New Roman"/>
          <w:sz w:val="24"/>
          <w:szCs w:val="24"/>
        </w:rPr>
        <w:t xml:space="preserve">Генеральный директор </w:t>
      </w:r>
      <w:r w:rsidR="004D0D86" w:rsidRPr="00891B25">
        <w:rPr>
          <w:rFonts w:ascii="Times New Roman" w:hAnsi="Times New Roman" w:cs="Times New Roman"/>
          <w:sz w:val="24"/>
          <w:szCs w:val="24"/>
        </w:rPr>
        <w:t>Ассоциации</w:t>
      </w:r>
      <w:r w:rsidRPr="00891B25">
        <w:rPr>
          <w:rFonts w:ascii="Times New Roman" w:hAnsi="Times New Roman" w:cs="Times New Roman"/>
          <w:sz w:val="24"/>
          <w:szCs w:val="24"/>
        </w:rPr>
        <w:t>.</w:t>
      </w:r>
    </w:p>
    <w:p w14:paraId="3CC89E25" w14:textId="77777777" w:rsidR="00655ADE" w:rsidRPr="00891B25" w:rsidRDefault="007F4EAA" w:rsidP="00891B25">
      <w:pPr>
        <w:pStyle w:val="a4"/>
        <w:numPr>
          <w:ilvl w:val="0"/>
          <w:numId w:val="14"/>
        </w:numPr>
        <w:tabs>
          <w:tab w:val="left" w:pos="1130"/>
          <w:tab w:val="left" w:pos="3402"/>
          <w:tab w:val="left" w:pos="3544"/>
        </w:tabs>
        <w:ind w:left="0" w:firstLine="567"/>
        <w:jc w:val="both"/>
        <w:rPr>
          <w:rFonts w:ascii="Times New Roman" w:hAnsi="Times New Roman" w:cs="Times New Roman"/>
          <w:sz w:val="24"/>
          <w:szCs w:val="24"/>
        </w:rPr>
      </w:pPr>
      <w:r w:rsidRPr="00891B25">
        <w:rPr>
          <w:rFonts w:ascii="Times New Roman" w:hAnsi="Times New Roman" w:cs="Times New Roman"/>
          <w:sz w:val="24"/>
          <w:szCs w:val="24"/>
        </w:rPr>
        <w:t xml:space="preserve">Информация о </w:t>
      </w:r>
      <w:r w:rsidRPr="00891B25">
        <w:rPr>
          <w:rFonts w:ascii="Times New Roman" w:hAnsi="Times New Roman" w:cs="Times New Roman"/>
          <w:sz w:val="24"/>
          <w:szCs w:val="24"/>
          <w:shd w:val="clear" w:color="auto" w:fill="FFFFFF"/>
        </w:rPr>
        <w:t xml:space="preserve">составе и стоимости имущества компенсационного фонда </w:t>
      </w:r>
      <w:r w:rsidR="00E337A8" w:rsidRPr="00891B25">
        <w:rPr>
          <w:rFonts w:ascii="Times New Roman" w:hAnsi="Times New Roman" w:cs="Times New Roman"/>
          <w:sz w:val="24"/>
          <w:szCs w:val="24"/>
          <w:shd w:val="clear" w:color="auto" w:fill="FFFFFF"/>
        </w:rPr>
        <w:t xml:space="preserve">обеспечения договорных обязательств </w:t>
      </w:r>
      <w:r w:rsidR="004D0D86" w:rsidRPr="00891B25">
        <w:rPr>
          <w:rFonts w:ascii="Times New Roman" w:hAnsi="Times New Roman" w:cs="Times New Roman"/>
          <w:sz w:val="24"/>
          <w:szCs w:val="24"/>
          <w:shd w:val="clear" w:color="auto" w:fill="FFFFFF"/>
        </w:rPr>
        <w:t>Ассоциации</w:t>
      </w:r>
      <w:r w:rsidRPr="00891B25">
        <w:rPr>
          <w:rFonts w:ascii="Times New Roman" w:hAnsi="Times New Roman" w:cs="Times New Roman"/>
          <w:sz w:val="24"/>
          <w:szCs w:val="24"/>
          <w:shd w:val="clear" w:color="auto" w:fill="FFFFFF"/>
        </w:rPr>
        <w:t xml:space="preserve">, а также информация о фактах осуществления выплат из компенсационного фонда </w:t>
      </w:r>
      <w:r w:rsidR="00E337A8" w:rsidRPr="00891B25">
        <w:rPr>
          <w:rFonts w:ascii="Times New Roman" w:hAnsi="Times New Roman" w:cs="Times New Roman"/>
          <w:sz w:val="24"/>
          <w:szCs w:val="24"/>
          <w:shd w:val="clear" w:color="auto" w:fill="FFFFFF"/>
        </w:rPr>
        <w:t xml:space="preserve">обеспечения договорных обязательств </w:t>
      </w:r>
      <w:r w:rsidR="004D0D86" w:rsidRPr="00891B25">
        <w:rPr>
          <w:rFonts w:ascii="Times New Roman" w:hAnsi="Times New Roman" w:cs="Times New Roman"/>
          <w:sz w:val="24"/>
          <w:szCs w:val="24"/>
          <w:shd w:val="clear" w:color="auto" w:fill="FFFFFF"/>
        </w:rPr>
        <w:t>Ассоциации</w:t>
      </w:r>
      <w:r w:rsidRPr="00891B25">
        <w:rPr>
          <w:rFonts w:ascii="Times New Roman" w:hAnsi="Times New Roman" w:cs="Times New Roman"/>
          <w:sz w:val="24"/>
          <w:szCs w:val="24"/>
          <w:shd w:val="clear" w:color="auto" w:fill="FFFFFF"/>
        </w:rPr>
        <w:t xml:space="preserve"> в целях обеспечения имущественной ответственности членов </w:t>
      </w:r>
      <w:r w:rsidR="004D0D86" w:rsidRPr="00891B25">
        <w:rPr>
          <w:rFonts w:ascii="Times New Roman" w:hAnsi="Times New Roman" w:cs="Times New Roman"/>
          <w:sz w:val="24"/>
          <w:szCs w:val="24"/>
          <w:shd w:val="clear" w:color="auto" w:fill="FFFFFF"/>
        </w:rPr>
        <w:t>Ассоциации</w:t>
      </w:r>
      <w:r w:rsidRPr="00891B25">
        <w:rPr>
          <w:rFonts w:ascii="Times New Roman" w:hAnsi="Times New Roman" w:cs="Times New Roman"/>
          <w:sz w:val="24"/>
          <w:szCs w:val="24"/>
          <w:shd w:val="clear" w:color="auto" w:fill="FFFFFF"/>
        </w:rPr>
        <w:t xml:space="preserve"> перед потребителями произведенных ими товаров (работ, услуг) и иными лицами и об основаниях таких выплат, если такие выплаты осуществлялись,</w:t>
      </w:r>
      <w:r w:rsidRPr="00891B25">
        <w:rPr>
          <w:rFonts w:ascii="Times New Roman" w:hAnsi="Times New Roman" w:cs="Times New Roman"/>
          <w:sz w:val="24"/>
          <w:szCs w:val="24"/>
        </w:rPr>
        <w:t xml:space="preserve"> должна размещаться на официальном сайте </w:t>
      </w:r>
      <w:r w:rsidR="004D0D86" w:rsidRPr="00891B25">
        <w:rPr>
          <w:rFonts w:ascii="Times New Roman" w:hAnsi="Times New Roman" w:cs="Times New Roman"/>
          <w:sz w:val="24"/>
          <w:szCs w:val="24"/>
        </w:rPr>
        <w:t>Ассоциации</w:t>
      </w:r>
      <w:r w:rsidRPr="00891B25">
        <w:rPr>
          <w:rFonts w:ascii="Times New Roman" w:hAnsi="Times New Roman" w:cs="Times New Roman"/>
          <w:sz w:val="24"/>
          <w:szCs w:val="24"/>
        </w:rPr>
        <w:t xml:space="preserve"> и обновляться в соответствии с требованиями действующего законодательства.</w:t>
      </w:r>
    </w:p>
    <w:p w14:paraId="7767C62F" w14:textId="77777777" w:rsidR="005B49FD" w:rsidRPr="00891B25" w:rsidRDefault="00655ADE" w:rsidP="00891B25">
      <w:pPr>
        <w:pStyle w:val="a4"/>
        <w:numPr>
          <w:ilvl w:val="0"/>
          <w:numId w:val="14"/>
        </w:numPr>
        <w:tabs>
          <w:tab w:val="left" w:pos="1130"/>
          <w:tab w:val="left" w:pos="3402"/>
          <w:tab w:val="left" w:pos="3544"/>
        </w:tabs>
        <w:ind w:left="0" w:firstLine="567"/>
        <w:jc w:val="both"/>
        <w:rPr>
          <w:rFonts w:ascii="Times New Roman" w:hAnsi="Times New Roman" w:cs="Times New Roman"/>
          <w:sz w:val="24"/>
          <w:szCs w:val="24"/>
        </w:rPr>
      </w:pPr>
      <w:r w:rsidRPr="00891B25">
        <w:rPr>
          <w:rFonts w:ascii="Times New Roman" w:hAnsi="Times New Roman" w:cs="Times New Roman"/>
          <w:sz w:val="24"/>
          <w:szCs w:val="24"/>
        </w:rPr>
        <w:t xml:space="preserve">При уменьшении размера компенсационного фонда обеспечения договорных обязательств ниже минимального или при угрозе такого возникновения, Генеральный директор обязан проинформировать об этом членов </w:t>
      </w:r>
      <w:r w:rsidR="004F449D" w:rsidRPr="00891B25">
        <w:rPr>
          <w:rFonts w:ascii="Times New Roman" w:hAnsi="Times New Roman" w:cs="Times New Roman"/>
          <w:sz w:val="24"/>
          <w:szCs w:val="24"/>
        </w:rPr>
        <w:t>Совета</w:t>
      </w:r>
      <w:r w:rsidRPr="00891B25">
        <w:rPr>
          <w:rFonts w:ascii="Times New Roman" w:hAnsi="Times New Roman" w:cs="Times New Roman"/>
          <w:sz w:val="24"/>
          <w:szCs w:val="24"/>
        </w:rPr>
        <w:t xml:space="preserve"> </w:t>
      </w:r>
      <w:r w:rsidR="004D0D86" w:rsidRPr="00891B25">
        <w:rPr>
          <w:rFonts w:ascii="Times New Roman" w:hAnsi="Times New Roman" w:cs="Times New Roman"/>
          <w:sz w:val="24"/>
          <w:szCs w:val="24"/>
        </w:rPr>
        <w:t>Ассоциации</w:t>
      </w:r>
      <w:r w:rsidRPr="00891B25">
        <w:rPr>
          <w:rFonts w:ascii="Times New Roman" w:hAnsi="Times New Roman" w:cs="Times New Roman"/>
          <w:sz w:val="24"/>
          <w:szCs w:val="24"/>
        </w:rPr>
        <w:t xml:space="preserve"> и предпринять все возможные меры по восстановлению компенсационного фонда обеспечения договорных обязательств или по предотвращению указанной угрозы.</w:t>
      </w:r>
    </w:p>
    <w:p w14:paraId="632AE39F" w14:textId="77777777" w:rsidR="00F65E87" w:rsidRPr="00891B25" w:rsidRDefault="00F65E87" w:rsidP="00891B25">
      <w:pPr>
        <w:tabs>
          <w:tab w:val="left" w:pos="1361"/>
          <w:tab w:val="left" w:pos="3402"/>
          <w:tab w:val="left" w:pos="3544"/>
        </w:tabs>
        <w:ind w:firstLine="567"/>
        <w:jc w:val="both"/>
        <w:rPr>
          <w:rFonts w:ascii="Times New Roman" w:hAnsi="Times New Roman" w:cs="Times New Roman"/>
          <w:b/>
          <w:sz w:val="24"/>
          <w:szCs w:val="24"/>
        </w:rPr>
      </w:pPr>
    </w:p>
    <w:p w14:paraId="7F6B2FFC" w14:textId="77777777" w:rsidR="00F750BE" w:rsidRPr="00891B25" w:rsidRDefault="00E3421A" w:rsidP="00891B25">
      <w:pPr>
        <w:ind w:hanging="142"/>
        <w:jc w:val="center"/>
        <w:rPr>
          <w:rFonts w:ascii="Times New Roman" w:hAnsi="Times New Roman" w:cs="Times New Roman"/>
          <w:b/>
          <w:sz w:val="24"/>
          <w:szCs w:val="24"/>
        </w:rPr>
      </w:pPr>
      <w:r w:rsidRPr="00891B25" w:rsidDel="00E3421A">
        <w:rPr>
          <w:rFonts w:ascii="Times New Roman" w:hAnsi="Times New Roman" w:cs="Times New Roman"/>
          <w:b/>
          <w:sz w:val="24"/>
          <w:szCs w:val="24"/>
        </w:rPr>
        <w:t xml:space="preserve"> </w:t>
      </w:r>
      <w:r w:rsidR="00F750BE" w:rsidRPr="00891B25">
        <w:rPr>
          <w:rFonts w:ascii="Times New Roman" w:hAnsi="Times New Roman" w:cs="Times New Roman"/>
          <w:b/>
          <w:sz w:val="24"/>
          <w:szCs w:val="24"/>
        </w:rPr>
        <w:t xml:space="preserve">8. «Условия предоставления займов членам </w:t>
      </w:r>
      <w:r w:rsidRPr="00891B25">
        <w:rPr>
          <w:rFonts w:ascii="Times New Roman" w:hAnsi="Times New Roman" w:cs="Times New Roman"/>
          <w:b/>
          <w:sz w:val="24"/>
          <w:szCs w:val="24"/>
        </w:rPr>
        <w:t xml:space="preserve">Ассоциации </w:t>
      </w:r>
      <w:r w:rsidR="00F750BE" w:rsidRPr="00891B25">
        <w:rPr>
          <w:rFonts w:ascii="Times New Roman" w:hAnsi="Times New Roman" w:cs="Times New Roman"/>
          <w:b/>
          <w:sz w:val="24"/>
          <w:szCs w:val="24"/>
        </w:rPr>
        <w:t>и порядок осуществления контроля за использованием средств, предоставленных по таким займам»</w:t>
      </w:r>
    </w:p>
    <w:p w14:paraId="4E1CE5F6" w14:textId="77777777" w:rsidR="00F750BE" w:rsidRPr="00891B25" w:rsidRDefault="00F750BE" w:rsidP="00891B25">
      <w:pPr>
        <w:ind w:left="720"/>
        <w:rPr>
          <w:rFonts w:ascii="Times New Roman" w:hAnsi="Times New Roman" w:cs="Times New Roman"/>
          <w:b/>
          <w:sz w:val="24"/>
          <w:szCs w:val="24"/>
        </w:rPr>
      </w:pPr>
    </w:p>
    <w:p w14:paraId="45AEDB52" w14:textId="77777777" w:rsidR="00C30898" w:rsidRPr="00891B25" w:rsidRDefault="00931CE6" w:rsidP="00891B25">
      <w:pPr>
        <w:ind w:firstLine="720"/>
        <w:jc w:val="both"/>
        <w:rPr>
          <w:rFonts w:ascii="Times New Roman" w:hAnsi="Times New Roman" w:cs="Times New Roman"/>
          <w:sz w:val="24"/>
          <w:szCs w:val="24"/>
          <w:lang w:eastAsia="en-US"/>
        </w:rPr>
      </w:pPr>
      <w:r w:rsidRPr="00891B25">
        <w:rPr>
          <w:rFonts w:ascii="Times New Roman" w:hAnsi="Times New Roman" w:cs="Times New Roman"/>
          <w:sz w:val="24"/>
          <w:szCs w:val="24"/>
          <w:lang w:eastAsia="en-US"/>
        </w:rPr>
        <w:t>8.</w:t>
      </w:r>
      <w:r w:rsidR="00F750BE" w:rsidRPr="00891B25">
        <w:rPr>
          <w:rFonts w:ascii="Times New Roman" w:hAnsi="Times New Roman" w:cs="Times New Roman"/>
          <w:sz w:val="24"/>
          <w:szCs w:val="24"/>
          <w:lang w:eastAsia="en-US"/>
        </w:rPr>
        <w:t xml:space="preserve">1. </w:t>
      </w:r>
      <w:r w:rsidR="00C30898" w:rsidRPr="00891B25">
        <w:rPr>
          <w:rFonts w:ascii="Times New Roman" w:hAnsi="Times New Roman" w:cs="Times New Roman"/>
          <w:sz w:val="24"/>
          <w:szCs w:val="24"/>
          <w:lang w:eastAsia="en-US"/>
        </w:rPr>
        <w:t>В соответствии с частью 17 статьи 3.3 Федерального закона от 29.12.2004 № 191-ФЗ «О введении в действие Градостроительного кодекса Российской Федерации", постановлением Правительства Российской Федерации от 27.06.2020 № 938 «Об утверждении Положения об отдельных условиях предоставления займов членам саморегулируемых организаций и порядке осуществления контроля за использованием средств, предоставленных по таким займам» Ассоциация имеет право в целях оказания поддержки своим членам предоставлять займы членам Ассоциации за счёт средств компенсационного фонда обеспечения договорных обязательств (далее соответственно – заём, займы) в соответствии с гражданским законодательством. Объём займов, предоставленных Ассоциацией, не может превышать 50 процентов от общего объёма средств её компенсационного фонда.</w:t>
      </w:r>
    </w:p>
    <w:p w14:paraId="6020A12B" w14:textId="77777777" w:rsidR="00F750BE" w:rsidRPr="00891B25" w:rsidRDefault="00931CE6" w:rsidP="00891B25">
      <w:pPr>
        <w:ind w:firstLine="720"/>
        <w:jc w:val="both"/>
        <w:rPr>
          <w:rFonts w:ascii="Times New Roman" w:hAnsi="Times New Roman" w:cs="Times New Roman"/>
          <w:sz w:val="24"/>
          <w:szCs w:val="24"/>
          <w:lang w:eastAsia="en-US"/>
        </w:rPr>
      </w:pPr>
      <w:r w:rsidRPr="00891B25">
        <w:rPr>
          <w:rFonts w:ascii="Times New Roman" w:hAnsi="Times New Roman" w:cs="Times New Roman"/>
          <w:sz w:val="24"/>
          <w:szCs w:val="24"/>
          <w:lang w:eastAsia="en-US"/>
        </w:rPr>
        <w:t>8.</w:t>
      </w:r>
      <w:r w:rsidR="00F750BE" w:rsidRPr="00891B25">
        <w:rPr>
          <w:rFonts w:ascii="Times New Roman" w:hAnsi="Times New Roman" w:cs="Times New Roman"/>
          <w:sz w:val="24"/>
          <w:szCs w:val="24"/>
          <w:lang w:eastAsia="en-US"/>
        </w:rPr>
        <w:t xml:space="preserve">2. Предельный размер займов для одного члена Ассоциации не может превышать 15 </w:t>
      </w:r>
      <w:r w:rsidR="00F750BE" w:rsidRPr="00891B25">
        <w:rPr>
          <w:rFonts w:ascii="Times New Roman" w:hAnsi="Times New Roman" w:cs="Times New Roman"/>
          <w:sz w:val="24"/>
          <w:szCs w:val="24"/>
          <w:lang w:eastAsia="en-US"/>
        </w:rPr>
        <w:lastRenderedPageBreak/>
        <w:t>процентов от 50 процентов средств компенсационного фонда при условии, что выдача таких займов не приводит к снижению размера средств компенсационного фонда ниже его размера, определяемого на день принятия Советом Ассоциации решения о предоставлении суммы займа исходя из фактического количества членов и уровня их ответственности по обязательствам.</w:t>
      </w:r>
    </w:p>
    <w:p w14:paraId="5ED3DA4B" w14:textId="77777777" w:rsidR="00F750BE" w:rsidRPr="00891B25" w:rsidRDefault="00931CE6" w:rsidP="00891B25">
      <w:pPr>
        <w:ind w:firstLine="720"/>
        <w:jc w:val="both"/>
        <w:rPr>
          <w:rFonts w:ascii="Times New Roman" w:hAnsi="Times New Roman" w:cs="Times New Roman"/>
          <w:sz w:val="24"/>
          <w:szCs w:val="24"/>
          <w:lang w:eastAsia="en-US"/>
        </w:rPr>
      </w:pPr>
      <w:r w:rsidRPr="00891B25">
        <w:rPr>
          <w:rFonts w:ascii="Times New Roman" w:hAnsi="Times New Roman" w:cs="Times New Roman"/>
          <w:sz w:val="24"/>
          <w:szCs w:val="24"/>
          <w:lang w:eastAsia="en-US"/>
        </w:rPr>
        <w:t>8.</w:t>
      </w:r>
      <w:r w:rsidR="00F750BE" w:rsidRPr="00891B25">
        <w:rPr>
          <w:rFonts w:ascii="Times New Roman" w:hAnsi="Times New Roman" w:cs="Times New Roman"/>
          <w:sz w:val="24"/>
          <w:szCs w:val="24"/>
          <w:lang w:eastAsia="en-US"/>
        </w:rPr>
        <w:t>3. Размер займа для конкретного члена Ассоциации устанавливается договором о предоставлении займа в соответствии с решением Совета Ассоциации о предоставлении займа, но не может превышать предельный размер займа, установленный пунктом 2 настоящего раздела.</w:t>
      </w:r>
    </w:p>
    <w:p w14:paraId="006A49C4" w14:textId="77777777" w:rsidR="00F750BE" w:rsidRPr="00891B25" w:rsidRDefault="00931CE6" w:rsidP="00891B25">
      <w:pPr>
        <w:ind w:firstLine="720"/>
        <w:jc w:val="both"/>
        <w:rPr>
          <w:rFonts w:ascii="Times New Roman" w:hAnsi="Times New Roman" w:cs="Times New Roman"/>
          <w:sz w:val="24"/>
          <w:szCs w:val="24"/>
          <w:lang w:eastAsia="en-US"/>
        </w:rPr>
      </w:pPr>
      <w:r w:rsidRPr="00891B25">
        <w:rPr>
          <w:rFonts w:ascii="Times New Roman" w:hAnsi="Times New Roman" w:cs="Times New Roman"/>
          <w:sz w:val="24"/>
          <w:szCs w:val="24"/>
          <w:lang w:eastAsia="en-US"/>
        </w:rPr>
        <w:t>8.</w:t>
      </w:r>
      <w:r w:rsidR="00F750BE" w:rsidRPr="00891B25">
        <w:rPr>
          <w:rFonts w:ascii="Times New Roman" w:hAnsi="Times New Roman" w:cs="Times New Roman"/>
          <w:sz w:val="24"/>
          <w:szCs w:val="24"/>
          <w:lang w:eastAsia="en-US"/>
        </w:rPr>
        <w:t>4. В день принятия Советом Ассоциации решения о предоставлении займа Генеральный директор Ассоциации осуществляет расчет размера части компенсационного фонда ОДО Ассоциации, подлежащей использованию в целях выдачи займов, в соответствии с частью 4 статьи 55</w:t>
      </w:r>
      <w:r w:rsidR="00F750BE" w:rsidRPr="00891B25">
        <w:rPr>
          <w:rFonts w:ascii="Times New Roman" w:hAnsi="Times New Roman" w:cs="Times New Roman"/>
          <w:sz w:val="24"/>
          <w:szCs w:val="24"/>
          <w:vertAlign w:val="superscript"/>
          <w:lang w:eastAsia="en-US"/>
        </w:rPr>
        <w:t>4</w:t>
      </w:r>
      <w:r w:rsidR="00F750BE" w:rsidRPr="00891B25">
        <w:rPr>
          <w:rFonts w:ascii="Times New Roman" w:hAnsi="Times New Roman" w:cs="Times New Roman"/>
          <w:sz w:val="24"/>
          <w:szCs w:val="24"/>
          <w:lang w:eastAsia="en-US"/>
        </w:rPr>
        <w:t> Градостроительного кодекса Российской Федерации.</w:t>
      </w:r>
    </w:p>
    <w:p w14:paraId="089C8181" w14:textId="77777777" w:rsidR="00F750BE" w:rsidRPr="00891B25" w:rsidRDefault="00931CE6" w:rsidP="00891B25">
      <w:pPr>
        <w:ind w:firstLine="720"/>
        <w:jc w:val="both"/>
        <w:rPr>
          <w:rFonts w:ascii="Times New Roman" w:hAnsi="Times New Roman" w:cs="Times New Roman"/>
          <w:sz w:val="24"/>
          <w:szCs w:val="24"/>
          <w:lang w:eastAsia="en-US"/>
        </w:rPr>
      </w:pPr>
      <w:r w:rsidRPr="00891B25">
        <w:rPr>
          <w:rFonts w:ascii="Times New Roman" w:hAnsi="Times New Roman" w:cs="Times New Roman"/>
          <w:sz w:val="24"/>
          <w:szCs w:val="24"/>
          <w:lang w:eastAsia="en-US"/>
        </w:rPr>
        <w:t>8.</w:t>
      </w:r>
      <w:r w:rsidR="00F750BE" w:rsidRPr="00891B25">
        <w:rPr>
          <w:rFonts w:ascii="Times New Roman" w:hAnsi="Times New Roman" w:cs="Times New Roman"/>
          <w:sz w:val="24"/>
          <w:szCs w:val="24"/>
          <w:lang w:eastAsia="en-US"/>
        </w:rPr>
        <w:t>5. Процент за пользование займами составляет 1/2 ключевой ставки Центрального банка Российской Федерации, действующей на день выдачи займа. Ассоциация вправе установить иную ставку, но не более установленной пунктом 3 Положения об отдельных условиях.</w:t>
      </w:r>
    </w:p>
    <w:p w14:paraId="7720E629" w14:textId="77777777" w:rsidR="00F750BE" w:rsidRPr="00891B25" w:rsidRDefault="00931CE6" w:rsidP="00891B25">
      <w:pPr>
        <w:ind w:firstLine="720"/>
        <w:jc w:val="both"/>
        <w:rPr>
          <w:rFonts w:ascii="Times New Roman" w:hAnsi="Times New Roman" w:cs="Times New Roman"/>
          <w:sz w:val="24"/>
          <w:szCs w:val="24"/>
          <w:lang w:eastAsia="en-US"/>
        </w:rPr>
      </w:pPr>
      <w:r w:rsidRPr="00891B25">
        <w:rPr>
          <w:rFonts w:ascii="Times New Roman" w:hAnsi="Times New Roman" w:cs="Times New Roman"/>
          <w:sz w:val="24"/>
          <w:szCs w:val="24"/>
          <w:lang w:eastAsia="en-US"/>
        </w:rPr>
        <w:t>8.</w:t>
      </w:r>
      <w:r w:rsidR="00F750BE" w:rsidRPr="00891B25">
        <w:rPr>
          <w:rFonts w:ascii="Times New Roman" w:hAnsi="Times New Roman" w:cs="Times New Roman"/>
          <w:sz w:val="24"/>
          <w:szCs w:val="24"/>
          <w:lang w:eastAsia="en-US"/>
        </w:rPr>
        <w:t>6. Заем может быть предоставлен на следующие цели:</w:t>
      </w:r>
    </w:p>
    <w:p w14:paraId="442AB65B" w14:textId="77777777" w:rsidR="00F750BE" w:rsidRPr="00891B25" w:rsidRDefault="00F750BE" w:rsidP="00891B25">
      <w:pPr>
        <w:ind w:firstLine="720"/>
        <w:jc w:val="both"/>
        <w:rPr>
          <w:rFonts w:ascii="Times New Roman" w:hAnsi="Times New Roman" w:cs="Times New Roman"/>
          <w:sz w:val="24"/>
          <w:szCs w:val="24"/>
          <w:lang w:eastAsia="en-US"/>
        </w:rPr>
      </w:pPr>
      <w:r w:rsidRPr="00891B25">
        <w:rPr>
          <w:rFonts w:ascii="Times New Roman" w:hAnsi="Times New Roman" w:cs="Times New Roman"/>
          <w:sz w:val="24"/>
          <w:szCs w:val="24"/>
          <w:lang w:eastAsia="en-US"/>
        </w:rPr>
        <w:t>а) выплата заработной платы работникам члена Ассоциации, а также уплата в отношении таких работников налога на доходы физических лиц, страховых взносов по обязательному социальному страхованию, страховых взносов по обязательному медицинскому страхованию и страховых взносов по обязательному пенсионному страхованию;</w:t>
      </w:r>
    </w:p>
    <w:p w14:paraId="35A2A23E" w14:textId="77777777" w:rsidR="00F750BE" w:rsidRPr="00891B25" w:rsidRDefault="00F750BE" w:rsidP="00891B25">
      <w:pPr>
        <w:ind w:firstLine="720"/>
        <w:jc w:val="both"/>
        <w:rPr>
          <w:rFonts w:ascii="Times New Roman" w:hAnsi="Times New Roman" w:cs="Times New Roman"/>
          <w:sz w:val="24"/>
          <w:szCs w:val="24"/>
          <w:lang w:eastAsia="en-US"/>
        </w:rPr>
      </w:pPr>
      <w:r w:rsidRPr="00891B25">
        <w:rPr>
          <w:rFonts w:ascii="Times New Roman" w:hAnsi="Times New Roman" w:cs="Times New Roman"/>
          <w:sz w:val="24"/>
          <w:szCs w:val="24"/>
          <w:lang w:eastAsia="en-US"/>
        </w:rPr>
        <w:t>б) приобретение строительных материалов, конструкций, оборудования для выполнения по заключенным договорам (контрактам) работ по строительству, реконструкции, капитальному ремонту, сносу объектов капитального строительства, по сохранению объектов культурного наследия в соответствии с федеральными законами «О контрактной системе в сфере закупок товаров, работ, услуг для обеспечения государственных и муниципальных нужд» и «О закупках товаров, работ, услуг отдельными видами юридических лиц», постановлением Правительства Российской Федерации от 01.07.2016 года №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 а также для выполнения указанных работ по договорам, заключенным в целях строительства многоквартирных домов и (или) иных объектов недвижимости в соответствии с Федеральным законом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договор подряда);</w:t>
      </w:r>
    </w:p>
    <w:p w14:paraId="3B36EE8E" w14:textId="77777777" w:rsidR="00F750BE" w:rsidRPr="00891B25" w:rsidRDefault="00F750BE" w:rsidP="00891B25">
      <w:pPr>
        <w:ind w:firstLine="720"/>
        <w:jc w:val="both"/>
        <w:rPr>
          <w:rFonts w:ascii="Times New Roman" w:hAnsi="Times New Roman" w:cs="Times New Roman"/>
          <w:sz w:val="24"/>
          <w:szCs w:val="24"/>
          <w:lang w:eastAsia="en-US"/>
        </w:rPr>
      </w:pPr>
      <w:r w:rsidRPr="00891B25">
        <w:rPr>
          <w:rFonts w:ascii="Times New Roman" w:hAnsi="Times New Roman" w:cs="Times New Roman"/>
          <w:sz w:val="24"/>
          <w:szCs w:val="24"/>
          <w:lang w:eastAsia="en-US"/>
        </w:rPr>
        <w:t>в) уплата вознаграждения банку за предоставление новой банковской гарантии или внесение изменений в ранее выданную банковскую гарантию, обеспечивающих исполнение обязательств подрядчика по договорам подряда.</w:t>
      </w:r>
    </w:p>
    <w:p w14:paraId="456A82BF" w14:textId="77777777" w:rsidR="00F750BE" w:rsidRPr="00891B25" w:rsidRDefault="00F750BE" w:rsidP="00891B25">
      <w:pPr>
        <w:ind w:firstLine="720"/>
        <w:jc w:val="both"/>
        <w:rPr>
          <w:rFonts w:ascii="Times New Roman" w:hAnsi="Times New Roman" w:cs="Times New Roman"/>
          <w:sz w:val="24"/>
          <w:szCs w:val="24"/>
          <w:lang w:eastAsia="en-US"/>
        </w:rPr>
      </w:pPr>
      <w:r w:rsidRPr="00891B25">
        <w:rPr>
          <w:rFonts w:ascii="Times New Roman" w:hAnsi="Times New Roman" w:cs="Times New Roman"/>
          <w:sz w:val="24"/>
          <w:szCs w:val="24"/>
          <w:lang w:eastAsia="en-US"/>
        </w:rPr>
        <w:t>г) уплата обеспечения заявки на участие в закупке работ в целях заключения договора подряда;</w:t>
      </w:r>
    </w:p>
    <w:p w14:paraId="2226A5F7" w14:textId="77777777" w:rsidR="00F750BE" w:rsidRPr="00891B25" w:rsidRDefault="00F750BE" w:rsidP="00891B25">
      <w:pPr>
        <w:ind w:firstLine="720"/>
        <w:jc w:val="both"/>
        <w:rPr>
          <w:rFonts w:ascii="Times New Roman" w:hAnsi="Times New Roman" w:cs="Times New Roman"/>
          <w:sz w:val="24"/>
          <w:szCs w:val="24"/>
          <w:lang w:eastAsia="en-US"/>
        </w:rPr>
      </w:pPr>
      <w:r w:rsidRPr="00891B25">
        <w:rPr>
          <w:rFonts w:ascii="Times New Roman" w:hAnsi="Times New Roman" w:cs="Times New Roman"/>
          <w:sz w:val="24"/>
          <w:szCs w:val="24"/>
          <w:lang w:eastAsia="en-US"/>
        </w:rPr>
        <w:t>д) приобретение строительных материалов, конструкций, оборудования для выполнения работ по строительству, реконструкции, капитальному ремонту объектов здравоохранения, образования, культуры, спорта, иных объектов социального обслуживания населения на основании концессионных соглашений и (или) соглашений о государственно-частном партнерстве, муниципально-частном партнерстве;</w:t>
      </w:r>
    </w:p>
    <w:p w14:paraId="3FB9C0A2" w14:textId="77777777" w:rsidR="00F750BE" w:rsidRPr="00891B25" w:rsidRDefault="00F750BE" w:rsidP="00891B25">
      <w:pPr>
        <w:ind w:firstLine="720"/>
        <w:jc w:val="both"/>
        <w:rPr>
          <w:rFonts w:ascii="Times New Roman" w:hAnsi="Times New Roman" w:cs="Times New Roman"/>
          <w:sz w:val="24"/>
          <w:szCs w:val="24"/>
          <w:lang w:eastAsia="en-US"/>
        </w:rPr>
      </w:pPr>
      <w:r w:rsidRPr="00891B25">
        <w:rPr>
          <w:rFonts w:ascii="Times New Roman" w:hAnsi="Times New Roman" w:cs="Times New Roman"/>
          <w:sz w:val="24"/>
          <w:szCs w:val="24"/>
          <w:lang w:eastAsia="en-US"/>
        </w:rPr>
        <w:t>е) приобретение электронных вычислительных машин и типовых программ для них, обеспечивающих формирование и ведение информационной модели объекта капитального строительства.</w:t>
      </w:r>
    </w:p>
    <w:p w14:paraId="541FE0C4" w14:textId="77777777" w:rsidR="00F750BE" w:rsidRPr="00891B25" w:rsidRDefault="00931CE6" w:rsidP="00891B25">
      <w:pPr>
        <w:ind w:firstLine="720"/>
        <w:jc w:val="both"/>
        <w:rPr>
          <w:rFonts w:ascii="Times New Roman" w:hAnsi="Times New Roman" w:cs="Times New Roman"/>
          <w:sz w:val="24"/>
          <w:szCs w:val="24"/>
          <w:lang w:eastAsia="en-US"/>
        </w:rPr>
      </w:pPr>
      <w:r w:rsidRPr="00891B25">
        <w:rPr>
          <w:rFonts w:ascii="Times New Roman" w:hAnsi="Times New Roman" w:cs="Times New Roman"/>
          <w:sz w:val="24"/>
          <w:szCs w:val="24"/>
          <w:lang w:eastAsia="en-US"/>
        </w:rPr>
        <w:t>8.</w:t>
      </w:r>
      <w:r w:rsidR="00F750BE" w:rsidRPr="00891B25">
        <w:rPr>
          <w:rFonts w:ascii="Times New Roman" w:hAnsi="Times New Roman" w:cs="Times New Roman"/>
          <w:sz w:val="24"/>
          <w:szCs w:val="24"/>
          <w:lang w:eastAsia="en-US"/>
        </w:rPr>
        <w:t xml:space="preserve">7. Срок предоставления займа определяется договором о предоставлении займа в </w:t>
      </w:r>
      <w:r w:rsidR="00F750BE" w:rsidRPr="00891B25">
        <w:rPr>
          <w:rFonts w:ascii="Times New Roman" w:hAnsi="Times New Roman" w:cs="Times New Roman"/>
          <w:sz w:val="24"/>
          <w:szCs w:val="24"/>
          <w:lang w:eastAsia="en-US"/>
        </w:rPr>
        <w:lastRenderedPageBreak/>
        <w:t xml:space="preserve">соответствии с решением Совета Ассоциации о предоставлении займа, но не может составлять более 1 года со дня заключения договора о предоставлении займа, а в случае, если заем предоставлен на цели, предусмотренные подпунктом «б» пункта </w:t>
      </w:r>
      <w:r w:rsidR="001529A8" w:rsidRPr="00891B25">
        <w:rPr>
          <w:rFonts w:ascii="Times New Roman" w:hAnsi="Times New Roman" w:cs="Times New Roman"/>
          <w:sz w:val="24"/>
          <w:szCs w:val="24"/>
          <w:lang w:eastAsia="en-US"/>
        </w:rPr>
        <w:t>8.</w:t>
      </w:r>
      <w:r w:rsidR="00F750BE" w:rsidRPr="00891B25">
        <w:rPr>
          <w:rFonts w:ascii="Times New Roman" w:hAnsi="Times New Roman" w:cs="Times New Roman"/>
          <w:sz w:val="24"/>
          <w:szCs w:val="24"/>
          <w:lang w:eastAsia="en-US"/>
        </w:rPr>
        <w:t>6 настоящего раздела, - более 5 рабочих дней со дня указанного в договоре подряда срока исполнения обязательств по нему.</w:t>
      </w:r>
    </w:p>
    <w:p w14:paraId="65FE97D7" w14:textId="77777777" w:rsidR="00F750BE" w:rsidRPr="00891B25" w:rsidRDefault="00931CE6" w:rsidP="00891B25">
      <w:pPr>
        <w:ind w:firstLine="720"/>
        <w:jc w:val="both"/>
        <w:rPr>
          <w:rFonts w:ascii="Times New Roman" w:hAnsi="Times New Roman" w:cs="Times New Roman"/>
          <w:sz w:val="24"/>
          <w:szCs w:val="24"/>
          <w:lang w:eastAsia="en-US"/>
        </w:rPr>
      </w:pPr>
      <w:r w:rsidRPr="00891B25">
        <w:rPr>
          <w:rFonts w:ascii="Times New Roman" w:hAnsi="Times New Roman" w:cs="Times New Roman"/>
          <w:sz w:val="24"/>
          <w:szCs w:val="24"/>
          <w:lang w:eastAsia="en-US"/>
        </w:rPr>
        <w:t>8.</w:t>
      </w:r>
      <w:r w:rsidR="00F750BE" w:rsidRPr="00891B25">
        <w:rPr>
          <w:rFonts w:ascii="Times New Roman" w:hAnsi="Times New Roman" w:cs="Times New Roman"/>
          <w:sz w:val="24"/>
          <w:szCs w:val="24"/>
          <w:lang w:eastAsia="en-US"/>
        </w:rPr>
        <w:t>8. Заем предоставляется при условии соответствия члена Ассоциации, обратившегося с заявкой на получение займа (далее также – заемщик), следующим требованиям:</w:t>
      </w:r>
    </w:p>
    <w:p w14:paraId="73140EBC" w14:textId="77777777" w:rsidR="00F750BE" w:rsidRPr="00891B25" w:rsidRDefault="00F750BE" w:rsidP="00891B25">
      <w:pPr>
        <w:ind w:firstLine="720"/>
        <w:jc w:val="both"/>
        <w:rPr>
          <w:rFonts w:ascii="Times New Roman" w:hAnsi="Times New Roman" w:cs="Times New Roman"/>
          <w:sz w:val="24"/>
          <w:szCs w:val="24"/>
          <w:lang w:eastAsia="en-US"/>
        </w:rPr>
      </w:pPr>
      <w:r w:rsidRPr="00891B25">
        <w:rPr>
          <w:rFonts w:ascii="Times New Roman" w:hAnsi="Times New Roman" w:cs="Times New Roman"/>
          <w:sz w:val="24"/>
          <w:szCs w:val="24"/>
          <w:lang w:eastAsia="en-US"/>
        </w:rPr>
        <w:t>а) член Ассоциации не имеет задолженности по выплате заработной платы по состоянию на 1-е число месяца, предшествующего месяцу, в котором подается заявка на получение займа;</w:t>
      </w:r>
    </w:p>
    <w:p w14:paraId="63863742" w14:textId="77777777" w:rsidR="00F750BE" w:rsidRPr="00891B25" w:rsidRDefault="00F750BE" w:rsidP="00891B25">
      <w:pPr>
        <w:ind w:firstLine="720"/>
        <w:jc w:val="both"/>
        <w:rPr>
          <w:rFonts w:ascii="Times New Roman" w:hAnsi="Times New Roman" w:cs="Times New Roman"/>
          <w:sz w:val="24"/>
          <w:szCs w:val="24"/>
          <w:lang w:eastAsia="en-US"/>
        </w:rPr>
      </w:pPr>
      <w:r w:rsidRPr="00891B25">
        <w:rPr>
          <w:rFonts w:ascii="Times New Roman" w:hAnsi="Times New Roman" w:cs="Times New Roman"/>
          <w:sz w:val="24"/>
          <w:szCs w:val="24"/>
          <w:lang w:eastAsia="en-US"/>
        </w:rPr>
        <w:t>б) член Ассоциации не имеет по состоянию на 1-е число месяца, в котором подается заявка на получение займа, задолженности по уплате налогов, сборов, пеней, штрафов и процентов, подлежащих уплате в соответствии с законодательством Российской Федерации, превышающей 300000 рублей;</w:t>
      </w:r>
    </w:p>
    <w:p w14:paraId="2F02CDA6" w14:textId="77777777" w:rsidR="00F750BE" w:rsidRPr="00891B25" w:rsidRDefault="00F750BE" w:rsidP="00891B25">
      <w:pPr>
        <w:ind w:firstLine="720"/>
        <w:jc w:val="both"/>
        <w:rPr>
          <w:rFonts w:ascii="Times New Roman" w:hAnsi="Times New Roman" w:cs="Times New Roman"/>
          <w:sz w:val="24"/>
          <w:szCs w:val="24"/>
          <w:lang w:eastAsia="en-US"/>
        </w:rPr>
      </w:pPr>
      <w:r w:rsidRPr="00891B25">
        <w:rPr>
          <w:rFonts w:ascii="Times New Roman" w:hAnsi="Times New Roman" w:cs="Times New Roman"/>
          <w:sz w:val="24"/>
          <w:szCs w:val="24"/>
          <w:lang w:eastAsia="en-US"/>
        </w:rPr>
        <w:t>в) член Ассоциации - юридическое лицо не находится в состоянии ликвидации и не имеет решения суда о введении в отношении его внешнего управления или о продлении срока такого внешнего управления либо решения суда о признании его несостоятельным (банкротом) и об открытии конкурсного производства;</w:t>
      </w:r>
    </w:p>
    <w:p w14:paraId="199817A6" w14:textId="77777777" w:rsidR="00F750BE" w:rsidRPr="00891B25" w:rsidRDefault="00F750BE" w:rsidP="00891B25">
      <w:pPr>
        <w:ind w:firstLine="720"/>
        <w:jc w:val="both"/>
        <w:rPr>
          <w:rFonts w:ascii="Times New Roman" w:hAnsi="Times New Roman" w:cs="Times New Roman"/>
          <w:sz w:val="24"/>
          <w:szCs w:val="24"/>
          <w:lang w:eastAsia="en-US"/>
        </w:rPr>
      </w:pPr>
      <w:r w:rsidRPr="00891B25">
        <w:rPr>
          <w:rFonts w:ascii="Times New Roman" w:hAnsi="Times New Roman" w:cs="Times New Roman"/>
          <w:sz w:val="24"/>
          <w:szCs w:val="24"/>
          <w:lang w:eastAsia="en-US"/>
        </w:rPr>
        <w:t>г) член Ассоциации не имеет административного приостановления его деятельности в соответствии с Кодексом Российской Федерации об административных правонарушениях;</w:t>
      </w:r>
    </w:p>
    <w:p w14:paraId="7ACFF393" w14:textId="77777777" w:rsidR="00F750BE" w:rsidRPr="00891B25" w:rsidRDefault="00F750BE" w:rsidP="00891B25">
      <w:pPr>
        <w:ind w:firstLine="720"/>
        <w:jc w:val="both"/>
        <w:rPr>
          <w:rFonts w:ascii="Times New Roman" w:hAnsi="Times New Roman" w:cs="Times New Roman"/>
          <w:sz w:val="24"/>
          <w:szCs w:val="24"/>
          <w:lang w:eastAsia="en-US"/>
        </w:rPr>
      </w:pPr>
      <w:r w:rsidRPr="00891B25">
        <w:rPr>
          <w:rFonts w:ascii="Times New Roman" w:hAnsi="Times New Roman" w:cs="Times New Roman"/>
          <w:sz w:val="24"/>
          <w:szCs w:val="24"/>
          <w:lang w:eastAsia="en-US"/>
        </w:rPr>
        <w:t>д) член Ассоциации не находится в реестрах недобросовестных поставщиков, ведение которых осуществляется в соответствии с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p w14:paraId="16C0380E" w14:textId="77777777" w:rsidR="00F750BE" w:rsidRPr="00891B25" w:rsidRDefault="00F750BE" w:rsidP="00891B25">
      <w:pPr>
        <w:ind w:firstLine="720"/>
        <w:jc w:val="both"/>
        <w:rPr>
          <w:rFonts w:ascii="Times New Roman" w:hAnsi="Times New Roman" w:cs="Times New Roman"/>
          <w:sz w:val="24"/>
          <w:szCs w:val="24"/>
          <w:lang w:eastAsia="en-US"/>
        </w:rPr>
      </w:pPr>
      <w:r w:rsidRPr="00891B25">
        <w:rPr>
          <w:rFonts w:ascii="Times New Roman" w:hAnsi="Times New Roman" w:cs="Times New Roman"/>
          <w:sz w:val="24"/>
          <w:szCs w:val="24"/>
          <w:lang w:eastAsia="en-US"/>
        </w:rPr>
        <w:t>е) учредители (участники) или члены коллегиального исполнительного органа, единоличный исполнительный орган члена Ассоциации - юридического лица, а в случае передачи полномочий единоличного исполнительного органа управляющей организации или управляющему - единоличный исполнительный орган управляющей организации или управляющий не имеют непогашенную или неснятую судимость за преступления в сфере экономики;</w:t>
      </w:r>
    </w:p>
    <w:p w14:paraId="6733290E" w14:textId="77777777" w:rsidR="00F750BE" w:rsidRPr="00891B25" w:rsidRDefault="00F750BE" w:rsidP="00891B25">
      <w:pPr>
        <w:ind w:firstLine="720"/>
        <w:jc w:val="both"/>
        <w:rPr>
          <w:rFonts w:ascii="Times New Roman" w:hAnsi="Times New Roman" w:cs="Times New Roman"/>
          <w:sz w:val="24"/>
          <w:szCs w:val="24"/>
          <w:lang w:eastAsia="en-US"/>
        </w:rPr>
      </w:pPr>
      <w:r w:rsidRPr="00891B25">
        <w:rPr>
          <w:rFonts w:ascii="Times New Roman" w:hAnsi="Times New Roman" w:cs="Times New Roman"/>
          <w:sz w:val="24"/>
          <w:szCs w:val="24"/>
          <w:lang w:eastAsia="en-US"/>
        </w:rPr>
        <w:t>ж) учредители (участники) или члены коллегиального исполнительного органа, единоличный исполнительный орган члена Ассоциации - юридического лица, а в случае передачи полномочий единоличного исполнительного органа управляющей организации или управляющему - единоличный исполнительный орган управляющей организации или управляющий не привлекались к субсидиарной ответственности в соответствии с Федеральным законом «О несостоятельности (банкротстве)»;</w:t>
      </w:r>
    </w:p>
    <w:p w14:paraId="30BAF23A" w14:textId="77777777" w:rsidR="00F750BE" w:rsidRPr="00891B25" w:rsidRDefault="00F750BE" w:rsidP="00891B25">
      <w:pPr>
        <w:ind w:firstLine="720"/>
        <w:jc w:val="both"/>
        <w:rPr>
          <w:rFonts w:ascii="Times New Roman" w:hAnsi="Times New Roman" w:cs="Times New Roman"/>
          <w:sz w:val="24"/>
          <w:szCs w:val="24"/>
          <w:lang w:eastAsia="en-US"/>
        </w:rPr>
      </w:pPr>
      <w:r w:rsidRPr="00891B25">
        <w:rPr>
          <w:rFonts w:ascii="Times New Roman" w:hAnsi="Times New Roman" w:cs="Times New Roman"/>
          <w:sz w:val="24"/>
          <w:szCs w:val="24"/>
          <w:lang w:eastAsia="en-US"/>
        </w:rPr>
        <w:t>з) представлено обязательство об обеспечении исполнения обязательств заемщика по договору займа одним или несколькими из следующих способов:</w:t>
      </w:r>
    </w:p>
    <w:p w14:paraId="0EEB6361" w14:textId="77777777" w:rsidR="00F750BE" w:rsidRPr="00891B25" w:rsidRDefault="00F750BE" w:rsidP="00891B25">
      <w:pPr>
        <w:ind w:firstLine="709"/>
        <w:jc w:val="both"/>
        <w:rPr>
          <w:rFonts w:ascii="Times New Roman" w:hAnsi="Times New Roman" w:cs="Times New Roman"/>
          <w:sz w:val="24"/>
          <w:szCs w:val="24"/>
          <w:lang w:eastAsia="en-US"/>
        </w:rPr>
      </w:pPr>
      <w:r w:rsidRPr="00891B25">
        <w:rPr>
          <w:rFonts w:ascii="Times New Roman" w:hAnsi="Times New Roman" w:cs="Times New Roman"/>
          <w:sz w:val="24"/>
          <w:szCs w:val="24"/>
          <w:lang w:eastAsia="en-US"/>
        </w:rPr>
        <w:t>залог имущества стоимостью, превышающей сумму займа не менее чем на 30 процентов;</w:t>
      </w:r>
    </w:p>
    <w:p w14:paraId="77503E93" w14:textId="77777777" w:rsidR="00F750BE" w:rsidRPr="00891B25" w:rsidRDefault="00F750BE" w:rsidP="00891B25">
      <w:pPr>
        <w:ind w:firstLine="720"/>
        <w:jc w:val="both"/>
        <w:rPr>
          <w:rFonts w:ascii="Times New Roman" w:hAnsi="Times New Roman" w:cs="Times New Roman"/>
          <w:sz w:val="24"/>
          <w:szCs w:val="24"/>
          <w:lang w:eastAsia="en-US"/>
        </w:rPr>
      </w:pPr>
      <w:r w:rsidRPr="00891B25">
        <w:rPr>
          <w:rFonts w:ascii="Times New Roman" w:hAnsi="Times New Roman" w:cs="Times New Roman"/>
          <w:sz w:val="24"/>
          <w:szCs w:val="24"/>
          <w:lang w:eastAsia="en-US"/>
        </w:rPr>
        <w:t>уступка права требования денежных обязательств по договорам подряда на сумму запрашиваемого займа;</w:t>
      </w:r>
    </w:p>
    <w:p w14:paraId="5C7D9266" w14:textId="77777777" w:rsidR="00F750BE" w:rsidRPr="00891B25" w:rsidRDefault="00F750BE" w:rsidP="00891B25">
      <w:pPr>
        <w:ind w:firstLine="720"/>
        <w:jc w:val="both"/>
        <w:rPr>
          <w:rFonts w:ascii="Times New Roman" w:hAnsi="Times New Roman" w:cs="Times New Roman"/>
          <w:sz w:val="24"/>
          <w:szCs w:val="24"/>
          <w:lang w:eastAsia="en-US"/>
        </w:rPr>
      </w:pPr>
      <w:r w:rsidRPr="00891B25">
        <w:rPr>
          <w:rFonts w:ascii="Times New Roman" w:hAnsi="Times New Roman" w:cs="Times New Roman"/>
          <w:sz w:val="24"/>
          <w:szCs w:val="24"/>
          <w:lang w:eastAsia="en-US"/>
        </w:rPr>
        <w:t>поручительство учредителей (участников), единоличного исполнительного органа члена Ассоциации - юридического лица, поручительство иных лиц;</w:t>
      </w:r>
    </w:p>
    <w:p w14:paraId="58663CC7" w14:textId="77777777" w:rsidR="00F750BE" w:rsidRPr="00891B25" w:rsidRDefault="00F750BE" w:rsidP="00891B25">
      <w:pPr>
        <w:ind w:firstLine="720"/>
        <w:jc w:val="both"/>
        <w:rPr>
          <w:rFonts w:ascii="Times New Roman" w:hAnsi="Times New Roman" w:cs="Times New Roman"/>
          <w:sz w:val="24"/>
          <w:szCs w:val="24"/>
          <w:lang w:eastAsia="en-US"/>
        </w:rPr>
      </w:pPr>
      <w:r w:rsidRPr="00891B25">
        <w:rPr>
          <w:rFonts w:ascii="Times New Roman" w:hAnsi="Times New Roman" w:cs="Times New Roman"/>
          <w:sz w:val="24"/>
          <w:szCs w:val="24"/>
          <w:lang w:eastAsia="en-US"/>
        </w:rPr>
        <w:t>и) член Ассоциации имеет заключенный с кредитной организацией, в которой  предоставляющей заем Ассоциации размещены средства КФ ОДО Ассоциации «Строители Волгоградского региона», договор банковского счета, предусматривающий:</w:t>
      </w:r>
    </w:p>
    <w:p w14:paraId="65368372" w14:textId="77777777" w:rsidR="00F750BE" w:rsidRPr="00891B25" w:rsidRDefault="00F750BE" w:rsidP="00891B25">
      <w:pPr>
        <w:ind w:firstLine="720"/>
        <w:jc w:val="both"/>
        <w:rPr>
          <w:rFonts w:ascii="Times New Roman" w:hAnsi="Times New Roman" w:cs="Times New Roman"/>
          <w:sz w:val="24"/>
          <w:szCs w:val="24"/>
          <w:lang w:eastAsia="en-US"/>
        </w:rPr>
      </w:pPr>
      <w:r w:rsidRPr="00891B25">
        <w:rPr>
          <w:rFonts w:ascii="Times New Roman" w:hAnsi="Times New Roman" w:cs="Times New Roman"/>
          <w:sz w:val="24"/>
          <w:szCs w:val="24"/>
          <w:lang w:eastAsia="en-US"/>
        </w:rPr>
        <w:t>1) отказ кредитной организации в списании денежных средств с банковского счета заемщика в пользу третьих лиц в случае получения кредитной организацией уведомления Ассоциации, предоставившей заем, об осуществлении отказа в списании денежных средств;</w:t>
      </w:r>
    </w:p>
    <w:p w14:paraId="775D8E7E" w14:textId="77777777" w:rsidR="00F750BE" w:rsidRPr="00891B25" w:rsidRDefault="00F750BE" w:rsidP="00891B25">
      <w:pPr>
        <w:ind w:firstLine="720"/>
        <w:jc w:val="both"/>
        <w:rPr>
          <w:rFonts w:ascii="Times New Roman" w:hAnsi="Times New Roman" w:cs="Times New Roman"/>
          <w:sz w:val="24"/>
          <w:szCs w:val="24"/>
          <w:lang w:eastAsia="en-US"/>
        </w:rPr>
      </w:pPr>
      <w:r w:rsidRPr="00891B25">
        <w:rPr>
          <w:rFonts w:ascii="Times New Roman" w:hAnsi="Times New Roman" w:cs="Times New Roman"/>
          <w:sz w:val="24"/>
          <w:szCs w:val="24"/>
          <w:lang w:eastAsia="en-US"/>
        </w:rPr>
        <w:t xml:space="preserve">2) списание денежных средств на специальный банковский счет, на котором размещены средства КФ ОДО Ассоциации «Строители Волгоградского региона» (далее - специальный банковский счет Ассоциации), в случае направления Ассоциацией заемщику и </w:t>
      </w:r>
      <w:r w:rsidRPr="00891B25">
        <w:rPr>
          <w:rFonts w:ascii="Times New Roman" w:hAnsi="Times New Roman" w:cs="Times New Roman"/>
          <w:sz w:val="24"/>
          <w:szCs w:val="24"/>
          <w:lang w:eastAsia="en-US"/>
        </w:rPr>
        <w:lastRenderedPageBreak/>
        <w:t>в кредитную организацию требования о досрочном возврате суммы займа и процентов за пользование займом;</w:t>
      </w:r>
    </w:p>
    <w:p w14:paraId="5B306F0F" w14:textId="77777777" w:rsidR="00F750BE" w:rsidRPr="00891B25" w:rsidRDefault="00F750BE" w:rsidP="00891B25">
      <w:pPr>
        <w:ind w:firstLine="720"/>
        <w:jc w:val="both"/>
        <w:rPr>
          <w:rFonts w:ascii="Times New Roman" w:hAnsi="Times New Roman" w:cs="Times New Roman"/>
          <w:sz w:val="24"/>
          <w:szCs w:val="24"/>
          <w:lang w:eastAsia="en-US"/>
        </w:rPr>
      </w:pPr>
      <w:r w:rsidRPr="00891B25">
        <w:rPr>
          <w:rFonts w:ascii="Times New Roman" w:hAnsi="Times New Roman" w:cs="Times New Roman"/>
          <w:sz w:val="24"/>
          <w:szCs w:val="24"/>
          <w:lang w:eastAsia="en-US"/>
        </w:rPr>
        <w:t>к) член Ассоциации имеет заключенные четырехсторонние соглашения с Ассоциацией, кредитной организацией, в которой открыт специальный банковский счет Ассоциации, и кредитными организациями, в которых членом Ассоциации открыты банковские счета, о списании с данных банковских счетов суммы займа и процентов за пользование займом в пользу Ассоциации на основании предъявленного Ассоциацией требования о списании суммы займа и процентов за пользование займом;</w:t>
      </w:r>
    </w:p>
    <w:p w14:paraId="6C2172E1" w14:textId="77777777" w:rsidR="00F750BE" w:rsidRPr="00891B25" w:rsidRDefault="00F750BE" w:rsidP="00891B25">
      <w:pPr>
        <w:ind w:firstLine="720"/>
        <w:jc w:val="both"/>
        <w:rPr>
          <w:rFonts w:ascii="Times New Roman" w:hAnsi="Times New Roman" w:cs="Times New Roman"/>
          <w:sz w:val="24"/>
          <w:szCs w:val="24"/>
          <w:lang w:eastAsia="en-US"/>
        </w:rPr>
      </w:pPr>
      <w:r w:rsidRPr="00891B25">
        <w:rPr>
          <w:rFonts w:ascii="Times New Roman" w:hAnsi="Times New Roman" w:cs="Times New Roman"/>
          <w:sz w:val="24"/>
          <w:szCs w:val="24"/>
          <w:lang w:eastAsia="en-US"/>
        </w:rPr>
        <w:t xml:space="preserve">л) член Ассоциации имеет план расходования займа с указанием целей его использования, соответствующих пункту </w:t>
      </w:r>
      <w:r w:rsidR="00657C82" w:rsidRPr="00891B25">
        <w:rPr>
          <w:rFonts w:ascii="Times New Roman" w:hAnsi="Times New Roman" w:cs="Times New Roman"/>
          <w:sz w:val="24"/>
          <w:szCs w:val="24"/>
          <w:lang w:eastAsia="en-US"/>
        </w:rPr>
        <w:t>8.</w:t>
      </w:r>
      <w:r w:rsidRPr="00891B25">
        <w:rPr>
          <w:rFonts w:ascii="Times New Roman" w:hAnsi="Times New Roman" w:cs="Times New Roman"/>
          <w:sz w:val="24"/>
          <w:szCs w:val="24"/>
          <w:lang w:eastAsia="en-US"/>
        </w:rPr>
        <w:t>6 настоящего раздела, и лиц, в пользу которых будут осуществляться платежи за счет средств займа.</w:t>
      </w:r>
    </w:p>
    <w:p w14:paraId="5A41192C" w14:textId="77777777" w:rsidR="00F750BE" w:rsidRPr="00891B25" w:rsidRDefault="00F750BE" w:rsidP="00891B25">
      <w:pPr>
        <w:ind w:firstLine="709"/>
        <w:jc w:val="both"/>
        <w:rPr>
          <w:rFonts w:ascii="Times New Roman" w:hAnsi="Times New Roman" w:cs="Times New Roman"/>
          <w:sz w:val="24"/>
          <w:szCs w:val="24"/>
          <w:lang w:eastAsia="zh-CN"/>
        </w:rPr>
      </w:pPr>
      <w:r w:rsidRPr="00891B25">
        <w:rPr>
          <w:rFonts w:ascii="Times New Roman" w:hAnsi="Times New Roman" w:cs="Times New Roman"/>
          <w:sz w:val="24"/>
          <w:szCs w:val="24"/>
          <w:lang w:eastAsia="zh-CN"/>
        </w:rPr>
        <w:t xml:space="preserve">м) планируемые расходы соответствуют целям, установленным пунктом </w:t>
      </w:r>
      <w:r w:rsidR="002B0419" w:rsidRPr="00891B25">
        <w:rPr>
          <w:rFonts w:ascii="Times New Roman" w:hAnsi="Times New Roman" w:cs="Times New Roman"/>
          <w:sz w:val="24"/>
          <w:szCs w:val="24"/>
          <w:lang w:eastAsia="zh-CN"/>
        </w:rPr>
        <w:t>8.</w:t>
      </w:r>
      <w:r w:rsidRPr="00891B25">
        <w:rPr>
          <w:rFonts w:ascii="Times New Roman" w:hAnsi="Times New Roman" w:cs="Times New Roman"/>
          <w:sz w:val="24"/>
          <w:szCs w:val="24"/>
          <w:lang w:eastAsia="zh-CN"/>
        </w:rPr>
        <w:t xml:space="preserve">6 настоящего раздела; </w:t>
      </w:r>
    </w:p>
    <w:p w14:paraId="0E6F9B82" w14:textId="77777777" w:rsidR="00F750BE" w:rsidRPr="00891B25" w:rsidRDefault="00F750BE" w:rsidP="00891B25">
      <w:pPr>
        <w:ind w:firstLine="709"/>
        <w:jc w:val="both"/>
        <w:rPr>
          <w:rFonts w:ascii="Times New Roman" w:hAnsi="Times New Roman" w:cs="Times New Roman"/>
          <w:sz w:val="24"/>
          <w:szCs w:val="24"/>
          <w:lang w:eastAsia="zh-CN"/>
        </w:rPr>
      </w:pPr>
      <w:r w:rsidRPr="00891B25">
        <w:rPr>
          <w:rFonts w:ascii="Times New Roman" w:hAnsi="Times New Roman" w:cs="Times New Roman"/>
          <w:sz w:val="24"/>
          <w:szCs w:val="24"/>
          <w:lang w:eastAsia="zh-CN"/>
        </w:rPr>
        <w:t xml:space="preserve">н) отсутствие задолженности по уплате членских взносов в Ассоциацию и целевых взносов на нужды </w:t>
      </w:r>
      <w:r w:rsidRPr="00891B25">
        <w:rPr>
          <w:rFonts w:ascii="Times New Roman" w:hAnsi="Times New Roman" w:cs="Times New Roman"/>
          <w:sz w:val="24"/>
          <w:szCs w:val="24"/>
          <w:lang w:eastAsia="en-US"/>
        </w:rPr>
        <w:t>Национального объединения саморегулируемых организаций, членом которого является Ассоциация</w:t>
      </w:r>
      <w:r w:rsidRPr="00891B25">
        <w:rPr>
          <w:rFonts w:ascii="Times New Roman" w:hAnsi="Times New Roman" w:cs="Times New Roman"/>
          <w:sz w:val="24"/>
          <w:szCs w:val="24"/>
          <w:lang w:eastAsia="zh-CN"/>
        </w:rPr>
        <w:t>;</w:t>
      </w:r>
    </w:p>
    <w:p w14:paraId="6AAD7AA1" w14:textId="77777777" w:rsidR="00F750BE" w:rsidRPr="00891B25" w:rsidRDefault="00785A58" w:rsidP="00891B25">
      <w:pPr>
        <w:ind w:firstLine="709"/>
        <w:jc w:val="both"/>
        <w:rPr>
          <w:rFonts w:ascii="Times New Roman" w:hAnsi="Times New Roman" w:cs="Times New Roman"/>
          <w:sz w:val="24"/>
          <w:szCs w:val="24"/>
          <w:lang w:eastAsia="zh-CN"/>
        </w:rPr>
      </w:pPr>
      <w:r w:rsidRPr="00891B25">
        <w:rPr>
          <w:rFonts w:ascii="Times New Roman" w:hAnsi="Times New Roman" w:cs="Times New Roman"/>
          <w:sz w:val="24"/>
          <w:szCs w:val="24"/>
          <w:lang w:eastAsia="zh-CN"/>
        </w:rPr>
        <w:t>о</w:t>
      </w:r>
      <w:r w:rsidR="00F750BE" w:rsidRPr="00891B25">
        <w:rPr>
          <w:rFonts w:ascii="Times New Roman" w:hAnsi="Times New Roman" w:cs="Times New Roman"/>
          <w:sz w:val="24"/>
          <w:szCs w:val="24"/>
          <w:lang w:eastAsia="zh-CN"/>
        </w:rPr>
        <w:t>)</w:t>
      </w:r>
      <w:r w:rsidR="00F750BE" w:rsidRPr="00891B25">
        <w:rPr>
          <w:rFonts w:ascii="Times New Roman" w:hAnsi="Times New Roman" w:cs="Times New Roman"/>
          <w:sz w:val="24"/>
          <w:szCs w:val="24"/>
          <w:lang w:val="en-US" w:eastAsia="zh-CN"/>
        </w:rPr>
        <w:t> </w:t>
      </w:r>
      <w:r w:rsidR="00F750BE" w:rsidRPr="00891B25">
        <w:rPr>
          <w:rFonts w:ascii="Times New Roman" w:hAnsi="Times New Roman" w:cs="Times New Roman"/>
          <w:sz w:val="24"/>
          <w:szCs w:val="24"/>
          <w:lang w:eastAsia="zh-CN"/>
        </w:rPr>
        <w:t>отсутствие выплат из компенсационного фонда возмещения вреда или из компенсационного фонда обеспечения договорных обязательств по вине заемщика;</w:t>
      </w:r>
    </w:p>
    <w:p w14:paraId="1C46595E" w14:textId="77777777" w:rsidR="00F750BE" w:rsidRPr="00891B25" w:rsidRDefault="00785A58" w:rsidP="00891B25">
      <w:pPr>
        <w:ind w:firstLine="709"/>
        <w:jc w:val="both"/>
        <w:rPr>
          <w:rFonts w:ascii="Times New Roman" w:hAnsi="Times New Roman" w:cs="Times New Roman"/>
          <w:sz w:val="24"/>
          <w:szCs w:val="24"/>
          <w:lang w:eastAsia="zh-CN"/>
        </w:rPr>
      </w:pPr>
      <w:r w:rsidRPr="00891B25">
        <w:rPr>
          <w:rFonts w:ascii="Times New Roman" w:hAnsi="Times New Roman" w:cs="Times New Roman"/>
          <w:sz w:val="24"/>
          <w:szCs w:val="24"/>
          <w:lang w:eastAsia="zh-CN"/>
        </w:rPr>
        <w:t>п</w:t>
      </w:r>
      <w:r w:rsidR="00F750BE" w:rsidRPr="00891B25">
        <w:rPr>
          <w:rFonts w:ascii="Times New Roman" w:hAnsi="Times New Roman" w:cs="Times New Roman"/>
          <w:sz w:val="24"/>
          <w:szCs w:val="24"/>
          <w:lang w:eastAsia="zh-CN"/>
        </w:rPr>
        <w:t>)</w:t>
      </w:r>
      <w:r w:rsidR="00F750BE" w:rsidRPr="00891B25">
        <w:rPr>
          <w:rFonts w:ascii="Times New Roman" w:hAnsi="Times New Roman" w:cs="Times New Roman"/>
          <w:sz w:val="24"/>
          <w:szCs w:val="24"/>
          <w:lang w:val="en-US" w:eastAsia="zh-CN"/>
        </w:rPr>
        <w:t> </w:t>
      </w:r>
      <w:r w:rsidR="00F750BE" w:rsidRPr="00891B25">
        <w:rPr>
          <w:rFonts w:ascii="Times New Roman" w:hAnsi="Times New Roman" w:cs="Times New Roman"/>
          <w:sz w:val="24"/>
          <w:szCs w:val="24"/>
          <w:lang w:eastAsia="zh-CN"/>
        </w:rPr>
        <w:t>отсутствие вступивших в силу и неисполненных судебных решений в связи с установленной виной члена Ассоциации в нанесении вреда (ущерба), связанного с недостатками выполненных работ по строительству, реконструкции, капитальному ремонту, сносу объектов капитального строительства, а также с неисполнением или ненадлежащим исполнением членом Ассоциации обязательств по договору строительного подряда, заключенным с использованием конкурентных способов заключения договора;</w:t>
      </w:r>
    </w:p>
    <w:p w14:paraId="51DF2DAF" w14:textId="77777777" w:rsidR="00F750BE" w:rsidRPr="00891B25" w:rsidRDefault="00785A58" w:rsidP="00891B25">
      <w:pPr>
        <w:ind w:firstLine="709"/>
        <w:jc w:val="both"/>
        <w:rPr>
          <w:rFonts w:ascii="Times New Roman" w:hAnsi="Times New Roman" w:cs="Times New Roman"/>
          <w:sz w:val="24"/>
          <w:szCs w:val="24"/>
          <w:lang w:eastAsia="zh-CN"/>
        </w:rPr>
      </w:pPr>
      <w:r w:rsidRPr="00891B25">
        <w:rPr>
          <w:rFonts w:ascii="Times New Roman" w:hAnsi="Times New Roman" w:cs="Times New Roman"/>
          <w:sz w:val="24"/>
          <w:szCs w:val="24"/>
          <w:lang w:eastAsia="zh-CN"/>
        </w:rPr>
        <w:t>р</w:t>
      </w:r>
      <w:r w:rsidR="00F750BE" w:rsidRPr="00891B25">
        <w:rPr>
          <w:rFonts w:ascii="Times New Roman" w:hAnsi="Times New Roman" w:cs="Times New Roman"/>
          <w:sz w:val="24"/>
          <w:szCs w:val="24"/>
          <w:lang w:eastAsia="zh-CN"/>
        </w:rPr>
        <w:t>)</w:t>
      </w:r>
      <w:r w:rsidR="00F750BE" w:rsidRPr="00891B25">
        <w:rPr>
          <w:rFonts w:ascii="Times New Roman" w:hAnsi="Times New Roman" w:cs="Times New Roman"/>
          <w:sz w:val="24"/>
          <w:szCs w:val="24"/>
          <w:lang w:val="en-US" w:eastAsia="zh-CN"/>
        </w:rPr>
        <w:t> </w:t>
      </w:r>
      <w:r w:rsidR="00F750BE" w:rsidRPr="00891B25">
        <w:rPr>
          <w:rFonts w:ascii="Times New Roman" w:hAnsi="Times New Roman" w:cs="Times New Roman"/>
          <w:sz w:val="24"/>
          <w:szCs w:val="24"/>
          <w:lang w:eastAsia="zh-CN"/>
        </w:rPr>
        <w:t>отсутствие в отношении члена Ассоциации действующей меры дисциплинарного воздействия в виде приостановления права осуществлять строительство, реконструкцию, капитальный ремонт, снос объектов капитального строительства;</w:t>
      </w:r>
    </w:p>
    <w:p w14:paraId="79E877CD" w14:textId="77777777" w:rsidR="00F750BE" w:rsidRPr="00891B25" w:rsidRDefault="00785A58" w:rsidP="00891B25">
      <w:pPr>
        <w:ind w:firstLine="709"/>
        <w:jc w:val="both"/>
        <w:rPr>
          <w:rFonts w:ascii="Times New Roman" w:hAnsi="Times New Roman" w:cs="Times New Roman"/>
          <w:sz w:val="24"/>
          <w:szCs w:val="24"/>
          <w:lang w:eastAsia="zh-CN"/>
        </w:rPr>
      </w:pPr>
      <w:r w:rsidRPr="00891B25">
        <w:rPr>
          <w:rFonts w:ascii="Times New Roman" w:hAnsi="Times New Roman" w:cs="Times New Roman"/>
          <w:sz w:val="24"/>
          <w:szCs w:val="24"/>
          <w:lang w:eastAsia="zh-CN"/>
        </w:rPr>
        <w:t>с</w:t>
      </w:r>
      <w:r w:rsidR="00F750BE" w:rsidRPr="00891B25">
        <w:rPr>
          <w:rFonts w:ascii="Times New Roman" w:hAnsi="Times New Roman" w:cs="Times New Roman"/>
          <w:sz w:val="24"/>
          <w:szCs w:val="24"/>
          <w:lang w:eastAsia="zh-CN"/>
        </w:rPr>
        <w:t>)</w:t>
      </w:r>
      <w:r w:rsidR="00F750BE" w:rsidRPr="00891B25">
        <w:rPr>
          <w:rFonts w:ascii="Times New Roman" w:hAnsi="Times New Roman" w:cs="Times New Roman"/>
          <w:sz w:val="24"/>
          <w:szCs w:val="24"/>
          <w:lang w:val="en-US" w:eastAsia="zh-CN"/>
        </w:rPr>
        <w:t> </w:t>
      </w:r>
      <w:r w:rsidR="00F750BE" w:rsidRPr="00891B25">
        <w:rPr>
          <w:rFonts w:ascii="Times New Roman" w:hAnsi="Times New Roman" w:cs="Times New Roman"/>
          <w:sz w:val="24"/>
          <w:szCs w:val="24"/>
          <w:lang w:eastAsia="zh-CN"/>
        </w:rPr>
        <w:t>отсутствие у члена Ассоциации неисполненных предписаний органов государственного (муниципального) контроля (надзора) в сфере строительства;</w:t>
      </w:r>
    </w:p>
    <w:p w14:paraId="6648DC85" w14:textId="77777777" w:rsidR="00F750BE" w:rsidRPr="00891B25" w:rsidRDefault="00785A58" w:rsidP="00891B25">
      <w:pPr>
        <w:ind w:firstLine="709"/>
        <w:jc w:val="both"/>
        <w:rPr>
          <w:rFonts w:ascii="Times New Roman" w:hAnsi="Times New Roman" w:cs="Times New Roman"/>
          <w:sz w:val="24"/>
          <w:szCs w:val="24"/>
          <w:lang w:eastAsia="zh-CN"/>
        </w:rPr>
      </w:pPr>
      <w:r w:rsidRPr="00891B25">
        <w:rPr>
          <w:rFonts w:ascii="Times New Roman" w:hAnsi="Times New Roman" w:cs="Times New Roman"/>
          <w:sz w:val="24"/>
          <w:szCs w:val="24"/>
          <w:lang w:eastAsia="zh-CN"/>
        </w:rPr>
        <w:t>т</w:t>
      </w:r>
      <w:r w:rsidR="00F750BE" w:rsidRPr="00891B25">
        <w:rPr>
          <w:rFonts w:ascii="Times New Roman" w:hAnsi="Times New Roman" w:cs="Times New Roman"/>
          <w:sz w:val="24"/>
          <w:szCs w:val="24"/>
          <w:lang w:eastAsia="zh-CN"/>
        </w:rPr>
        <w:t>) сведения о члене Ассоциации не находятся в реестре недобросовестных подрядных организаций, предусмотренном постановлением Правительства Российской Федерации от 01.07.2016 №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14:paraId="1440CDA2" w14:textId="77777777" w:rsidR="00F750BE" w:rsidRPr="00891B25" w:rsidRDefault="00785A58" w:rsidP="00891B25">
      <w:pPr>
        <w:ind w:firstLine="709"/>
        <w:jc w:val="both"/>
        <w:rPr>
          <w:rFonts w:ascii="Times New Roman" w:hAnsi="Times New Roman" w:cs="Times New Roman"/>
          <w:sz w:val="24"/>
          <w:szCs w:val="24"/>
          <w:lang w:eastAsia="zh-CN"/>
        </w:rPr>
      </w:pPr>
      <w:r w:rsidRPr="00891B25">
        <w:rPr>
          <w:rFonts w:ascii="Times New Roman" w:hAnsi="Times New Roman" w:cs="Times New Roman"/>
          <w:sz w:val="24"/>
          <w:szCs w:val="24"/>
          <w:lang w:eastAsia="zh-CN"/>
        </w:rPr>
        <w:t>у</w:t>
      </w:r>
      <w:r w:rsidR="00F750BE" w:rsidRPr="00891B25">
        <w:rPr>
          <w:rFonts w:ascii="Times New Roman" w:hAnsi="Times New Roman" w:cs="Times New Roman"/>
          <w:sz w:val="24"/>
          <w:szCs w:val="24"/>
          <w:lang w:eastAsia="zh-CN"/>
        </w:rPr>
        <w:t>)</w:t>
      </w:r>
      <w:r w:rsidR="00F750BE" w:rsidRPr="00891B25">
        <w:rPr>
          <w:rFonts w:ascii="Times New Roman" w:hAnsi="Times New Roman" w:cs="Times New Roman"/>
          <w:sz w:val="24"/>
          <w:szCs w:val="24"/>
          <w:lang w:val="en-US" w:eastAsia="zh-CN"/>
        </w:rPr>
        <w:t> </w:t>
      </w:r>
      <w:r w:rsidR="00F750BE" w:rsidRPr="00891B25">
        <w:rPr>
          <w:rFonts w:ascii="Times New Roman" w:hAnsi="Times New Roman" w:cs="Times New Roman"/>
          <w:sz w:val="24"/>
          <w:szCs w:val="24"/>
          <w:lang w:eastAsia="zh-CN"/>
        </w:rPr>
        <w:t>сведения, изложенные в документах, представленных членом Ассоциации, являются достоверными;</w:t>
      </w:r>
    </w:p>
    <w:p w14:paraId="151D883C" w14:textId="77777777" w:rsidR="00B97528" w:rsidRPr="00891B25" w:rsidRDefault="00785A58" w:rsidP="00891B25">
      <w:pPr>
        <w:pBdr>
          <w:bottom w:val="single" w:sz="6" w:space="1" w:color="auto"/>
        </w:pBdr>
        <w:ind w:firstLine="709"/>
        <w:jc w:val="both"/>
        <w:rPr>
          <w:rFonts w:ascii="Times New Roman" w:hAnsi="Times New Roman" w:cs="Times New Roman"/>
          <w:sz w:val="24"/>
          <w:szCs w:val="24"/>
          <w:lang w:eastAsia="zh-CN"/>
        </w:rPr>
      </w:pPr>
      <w:r w:rsidRPr="00891B25">
        <w:rPr>
          <w:rFonts w:ascii="Times New Roman" w:hAnsi="Times New Roman" w:cs="Times New Roman"/>
          <w:sz w:val="24"/>
          <w:szCs w:val="24"/>
          <w:lang w:eastAsia="zh-CN"/>
        </w:rPr>
        <w:t>ф</w:t>
      </w:r>
      <w:r w:rsidR="00F750BE" w:rsidRPr="00891B25">
        <w:rPr>
          <w:rFonts w:ascii="Times New Roman" w:hAnsi="Times New Roman" w:cs="Times New Roman"/>
          <w:sz w:val="24"/>
          <w:szCs w:val="24"/>
          <w:lang w:eastAsia="zh-CN"/>
        </w:rPr>
        <w:t>)</w:t>
      </w:r>
      <w:r w:rsidR="00F750BE" w:rsidRPr="00891B25">
        <w:rPr>
          <w:rFonts w:ascii="Times New Roman" w:hAnsi="Times New Roman" w:cs="Times New Roman"/>
          <w:sz w:val="24"/>
          <w:szCs w:val="24"/>
          <w:lang w:val="en-US" w:eastAsia="zh-CN"/>
        </w:rPr>
        <w:t> </w:t>
      </w:r>
      <w:r w:rsidR="00F750BE" w:rsidRPr="00891B25">
        <w:rPr>
          <w:rFonts w:ascii="Times New Roman" w:hAnsi="Times New Roman" w:cs="Times New Roman"/>
          <w:sz w:val="24"/>
          <w:szCs w:val="24"/>
          <w:lang w:eastAsia="zh-CN"/>
        </w:rPr>
        <w:t xml:space="preserve">сумма запрошенного займа не превышает предельный размер займа, установленный пунктом </w:t>
      </w:r>
      <w:r w:rsidR="002B0419" w:rsidRPr="00891B25">
        <w:rPr>
          <w:rFonts w:ascii="Times New Roman" w:hAnsi="Times New Roman" w:cs="Times New Roman"/>
          <w:sz w:val="24"/>
          <w:szCs w:val="24"/>
          <w:lang w:eastAsia="zh-CN"/>
        </w:rPr>
        <w:t>8.</w:t>
      </w:r>
      <w:r w:rsidR="00F750BE" w:rsidRPr="00891B25">
        <w:rPr>
          <w:rFonts w:ascii="Times New Roman" w:hAnsi="Times New Roman" w:cs="Times New Roman"/>
          <w:sz w:val="24"/>
          <w:szCs w:val="24"/>
          <w:lang w:eastAsia="zh-CN"/>
        </w:rPr>
        <w:t>2 настоящего раздела, в том числе с учетом ранее предоставленных и не возвращенных займов, на день принятия Советом Ассоциации решения о предоставлении займа.</w:t>
      </w:r>
      <w:r w:rsidR="00F750BE" w:rsidRPr="00891B25">
        <w:rPr>
          <w:rStyle w:val="ad"/>
          <w:rFonts w:ascii="Times New Roman" w:hAnsi="Times New Roman" w:cs="Times New Roman"/>
          <w:sz w:val="24"/>
          <w:szCs w:val="24"/>
          <w:lang w:eastAsia="zh-CN"/>
        </w:rPr>
        <w:footnoteReference w:id="1"/>
      </w:r>
    </w:p>
    <w:p w14:paraId="29002B1B" w14:textId="77777777" w:rsidR="00F750BE" w:rsidRPr="00891B25" w:rsidRDefault="00931CE6" w:rsidP="00891B25">
      <w:pPr>
        <w:pBdr>
          <w:bottom w:val="single" w:sz="6" w:space="1" w:color="auto"/>
        </w:pBdr>
        <w:ind w:firstLine="709"/>
        <w:jc w:val="both"/>
        <w:rPr>
          <w:rFonts w:ascii="Times New Roman" w:hAnsi="Times New Roman" w:cs="Times New Roman"/>
          <w:i/>
          <w:sz w:val="24"/>
          <w:szCs w:val="24"/>
          <w:lang w:eastAsia="zh-CN"/>
        </w:rPr>
      </w:pPr>
      <w:r w:rsidRPr="00891B25">
        <w:rPr>
          <w:rFonts w:ascii="Times New Roman" w:hAnsi="Times New Roman" w:cs="Times New Roman"/>
          <w:sz w:val="24"/>
          <w:szCs w:val="24"/>
          <w:lang w:eastAsia="en-US"/>
        </w:rPr>
        <w:t>8.</w:t>
      </w:r>
      <w:r w:rsidR="00F750BE" w:rsidRPr="00891B25">
        <w:rPr>
          <w:rFonts w:ascii="Times New Roman" w:hAnsi="Times New Roman" w:cs="Times New Roman"/>
          <w:sz w:val="24"/>
          <w:szCs w:val="24"/>
          <w:lang w:eastAsia="en-US"/>
        </w:rPr>
        <w:t>9. В целях получения займа член Ассоциации представляет в Ассоциацию заявку на получение займа (по форме согласно Приложению №1) с приложением следующих документов:</w:t>
      </w:r>
    </w:p>
    <w:p w14:paraId="06828553" w14:textId="77777777" w:rsidR="00F750BE" w:rsidRPr="00891B25" w:rsidRDefault="00F750BE" w:rsidP="00891B25">
      <w:pPr>
        <w:pBdr>
          <w:bottom w:val="single" w:sz="6" w:space="1" w:color="auto"/>
        </w:pBdr>
        <w:ind w:firstLine="709"/>
        <w:jc w:val="both"/>
        <w:rPr>
          <w:rFonts w:ascii="Times New Roman" w:hAnsi="Times New Roman" w:cs="Times New Roman"/>
          <w:sz w:val="24"/>
          <w:szCs w:val="24"/>
          <w:lang w:eastAsia="en-US"/>
        </w:rPr>
      </w:pPr>
      <w:r w:rsidRPr="00891B25">
        <w:rPr>
          <w:rFonts w:ascii="Times New Roman" w:hAnsi="Times New Roman" w:cs="Times New Roman"/>
          <w:sz w:val="24"/>
          <w:szCs w:val="24"/>
          <w:lang w:eastAsia="en-US"/>
        </w:rPr>
        <w:t>справка об отсутствии задолженности по выплате заработной платы работникам члена Ассоциации - юридического лица по состоянию на 1 апреля 2020 года, подписанная уполномоченным лицом члена Ассоциации;</w:t>
      </w:r>
    </w:p>
    <w:p w14:paraId="584184D0" w14:textId="77777777" w:rsidR="00F750BE" w:rsidRPr="00891B25" w:rsidRDefault="00F750BE" w:rsidP="00891B25">
      <w:pPr>
        <w:pBdr>
          <w:bottom w:val="single" w:sz="6" w:space="1" w:color="auto"/>
        </w:pBdr>
        <w:ind w:firstLine="709"/>
        <w:jc w:val="both"/>
        <w:rPr>
          <w:rFonts w:ascii="Times New Roman" w:hAnsi="Times New Roman" w:cs="Times New Roman"/>
          <w:sz w:val="24"/>
          <w:szCs w:val="24"/>
          <w:lang w:eastAsia="en-US"/>
        </w:rPr>
      </w:pPr>
      <w:r w:rsidRPr="00891B25">
        <w:rPr>
          <w:rFonts w:ascii="Times New Roman" w:hAnsi="Times New Roman" w:cs="Times New Roman"/>
          <w:sz w:val="24"/>
          <w:szCs w:val="24"/>
          <w:lang w:eastAsia="en-US"/>
        </w:rPr>
        <w:t>справка об отсутствии задолженности по выплате заработной платы работникам члена Ассоциации на 1-е число месяца, предшествующего месяцу, в котором подается заявка на получение займа, подписанная уполномоченным лицом члена Ассоциации;</w:t>
      </w:r>
    </w:p>
    <w:p w14:paraId="6490FA39" w14:textId="77777777" w:rsidR="00F750BE" w:rsidRPr="00891B25" w:rsidRDefault="00F750BE" w:rsidP="00891B25">
      <w:pPr>
        <w:pBdr>
          <w:bottom w:val="single" w:sz="6" w:space="1" w:color="auto"/>
        </w:pBdr>
        <w:ind w:firstLine="709"/>
        <w:jc w:val="both"/>
        <w:rPr>
          <w:rFonts w:ascii="Times New Roman" w:hAnsi="Times New Roman" w:cs="Times New Roman"/>
          <w:sz w:val="24"/>
          <w:szCs w:val="24"/>
          <w:lang w:eastAsia="en-US"/>
        </w:rPr>
      </w:pPr>
      <w:r w:rsidRPr="00891B25">
        <w:rPr>
          <w:rFonts w:ascii="Times New Roman" w:hAnsi="Times New Roman" w:cs="Times New Roman"/>
          <w:sz w:val="24"/>
          <w:szCs w:val="24"/>
          <w:lang w:eastAsia="en-US"/>
        </w:rPr>
        <w:lastRenderedPageBreak/>
        <w:t>справка налогового органа о задолженности по уплате налогов, сборов, пеней, штрафов и процентов, подлежащих уплате в соответствии с законодательством Российской Федерации, по состоянию на 1-е число месяца, в котором представляются документы;</w:t>
      </w:r>
    </w:p>
    <w:p w14:paraId="28DC54AB" w14:textId="77777777" w:rsidR="00F750BE" w:rsidRPr="00891B25" w:rsidRDefault="00F750BE" w:rsidP="00891B25">
      <w:pPr>
        <w:pBdr>
          <w:bottom w:val="single" w:sz="6" w:space="1" w:color="auto"/>
        </w:pBdr>
        <w:ind w:firstLine="709"/>
        <w:jc w:val="both"/>
        <w:rPr>
          <w:rFonts w:ascii="Times New Roman" w:hAnsi="Times New Roman" w:cs="Times New Roman"/>
          <w:sz w:val="24"/>
          <w:szCs w:val="24"/>
          <w:lang w:eastAsia="en-US"/>
        </w:rPr>
      </w:pPr>
      <w:r w:rsidRPr="00891B25">
        <w:rPr>
          <w:rFonts w:ascii="Times New Roman" w:hAnsi="Times New Roman" w:cs="Times New Roman"/>
          <w:sz w:val="24"/>
          <w:szCs w:val="24"/>
          <w:lang w:eastAsia="en-US"/>
        </w:rPr>
        <w:t xml:space="preserve">справка о наличии (отсутствии) непогашенной или неснятой судимости за преступления в сфере экономики у лиц, указанных в подпункте «е» пункта </w:t>
      </w:r>
      <w:r w:rsidR="00143AC4" w:rsidRPr="00891B25">
        <w:rPr>
          <w:rFonts w:ascii="Times New Roman" w:hAnsi="Times New Roman" w:cs="Times New Roman"/>
          <w:sz w:val="24"/>
          <w:szCs w:val="24"/>
          <w:lang w:eastAsia="en-US"/>
        </w:rPr>
        <w:t>8.</w:t>
      </w:r>
      <w:r w:rsidRPr="00891B25">
        <w:rPr>
          <w:rFonts w:ascii="Times New Roman" w:hAnsi="Times New Roman" w:cs="Times New Roman"/>
          <w:sz w:val="24"/>
          <w:szCs w:val="24"/>
          <w:lang w:eastAsia="en-US"/>
        </w:rPr>
        <w:t>8 настоящего раздела (в случае отсутствия такой справки на день подачи документов она может быть представлена до подписания Ассоциацией договора займа);</w:t>
      </w:r>
    </w:p>
    <w:p w14:paraId="27A8F68B" w14:textId="77777777" w:rsidR="00B97528" w:rsidRPr="00891B25" w:rsidRDefault="00F750BE" w:rsidP="00891B25">
      <w:pPr>
        <w:pBdr>
          <w:bottom w:val="single" w:sz="6" w:space="1" w:color="auto"/>
        </w:pBdr>
        <w:ind w:firstLine="709"/>
        <w:jc w:val="both"/>
        <w:rPr>
          <w:rFonts w:ascii="Times New Roman" w:hAnsi="Times New Roman" w:cs="Times New Roman"/>
          <w:sz w:val="24"/>
          <w:szCs w:val="24"/>
          <w:lang w:eastAsia="en-US"/>
        </w:rPr>
      </w:pPr>
      <w:r w:rsidRPr="00891B25">
        <w:rPr>
          <w:rFonts w:ascii="Times New Roman" w:hAnsi="Times New Roman" w:cs="Times New Roman"/>
          <w:sz w:val="24"/>
          <w:szCs w:val="24"/>
          <w:lang w:eastAsia="en-US"/>
        </w:rPr>
        <w:t>копии бухгалтерской (финансовой) отчетности за год, предшествующий году подачи документов;</w:t>
      </w:r>
    </w:p>
    <w:p w14:paraId="180704D8" w14:textId="77777777" w:rsidR="00B97528" w:rsidRPr="00891B25" w:rsidRDefault="00F750BE" w:rsidP="00891B25">
      <w:pPr>
        <w:pBdr>
          <w:bottom w:val="single" w:sz="6" w:space="1" w:color="auto"/>
        </w:pBdr>
        <w:ind w:firstLine="709"/>
        <w:jc w:val="both"/>
        <w:rPr>
          <w:rFonts w:ascii="Times New Roman" w:hAnsi="Times New Roman" w:cs="Times New Roman"/>
          <w:sz w:val="24"/>
          <w:szCs w:val="24"/>
          <w:lang w:eastAsia="en-US"/>
        </w:rPr>
      </w:pPr>
      <w:r w:rsidRPr="00891B25">
        <w:rPr>
          <w:rFonts w:ascii="Times New Roman" w:hAnsi="Times New Roman" w:cs="Times New Roman"/>
          <w:sz w:val="24"/>
          <w:szCs w:val="24"/>
          <w:lang w:eastAsia="en-US"/>
        </w:rPr>
        <w:t xml:space="preserve">сведения о наличии (отсутствии) привлечения к субсидиарной ответственности лиц, указанных в подпункте «ж» пункта </w:t>
      </w:r>
      <w:r w:rsidR="00143AC4" w:rsidRPr="00891B25">
        <w:rPr>
          <w:rFonts w:ascii="Times New Roman" w:hAnsi="Times New Roman" w:cs="Times New Roman"/>
          <w:sz w:val="24"/>
          <w:szCs w:val="24"/>
          <w:lang w:eastAsia="en-US"/>
        </w:rPr>
        <w:t>8.</w:t>
      </w:r>
      <w:r w:rsidRPr="00891B25">
        <w:rPr>
          <w:rFonts w:ascii="Times New Roman" w:hAnsi="Times New Roman" w:cs="Times New Roman"/>
          <w:sz w:val="24"/>
          <w:szCs w:val="24"/>
          <w:lang w:eastAsia="en-US"/>
        </w:rPr>
        <w:t>8 настоящего раздела;</w:t>
      </w:r>
    </w:p>
    <w:p w14:paraId="60519DD8" w14:textId="77777777" w:rsidR="00B97528" w:rsidRPr="00891B25" w:rsidRDefault="00F750BE" w:rsidP="00891B25">
      <w:pPr>
        <w:pBdr>
          <w:bottom w:val="single" w:sz="6" w:space="1" w:color="auto"/>
        </w:pBdr>
        <w:ind w:firstLine="709"/>
        <w:jc w:val="both"/>
        <w:rPr>
          <w:rFonts w:ascii="Times New Roman" w:hAnsi="Times New Roman" w:cs="Times New Roman"/>
          <w:sz w:val="24"/>
          <w:szCs w:val="24"/>
          <w:lang w:eastAsia="en-US"/>
        </w:rPr>
      </w:pPr>
      <w:r w:rsidRPr="00891B25">
        <w:rPr>
          <w:rFonts w:ascii="Times New Roman" w:hAnsi="Times New Roman" w:cs="Times New Roman"/>
          <w:sz w:val="24"/>
          <w:szCs w:val="24"/>
          <w:lang w:eastAsia="en-US"/>
        </w:rPr>
        <w:t xml:space="preserve">обязательство об обеспечении исполнения обязательств заемщика по договору займа, указанное в подпункте «з» пункта </w:t>
      </w:r>
      <w:r w:rsidR="00143AC4" w:rsidRPr="00891B25">
        <w:rPr>
          <w:rFonts w:ascii="Times New Roman" w:hAnsi="Times New Roman" w:cs="Times New Roman"/>
          <w:sz w:val="24"/>
          <w:szCs w:val="24"/>
          <w:lang w:eastAsia="en-US"/>
        </w:rPr>
        <w:t>8.</w:t>
      </w:r>
      <w:r w:rsidRPr="00891B25">
        <w:rPr>
          <w:rFonts w:ascii="Times New Roman" w:hAnsi="Times New Roman" w:cs="Times New Roman"/>
          <w:sz w:val="24"/>
          <w:szCs w:val="24"/>
          <w:lang w:eastAsia="en-US"/>
        </w:rPr>
        <w:t>8 настоящего раздела;</w:t>
      </w:r>
    </w:p>
    <w:p w14:paraId="36215D55" w14:textId="77777777" w:rsidR="00B97528" w:rsidRPr="00891B25" w:rsidRDefault="00F750BE" w:rsidP="00891B25">
      <w:pPr>
        <w:pBdr>
          <w:bottom w:val="single" w:sz="6" w:space="1" w:color="auto"/>
        </w:pBdr>
        <w:ind w:firstLine="709"/>
        <w:jc w:val="both"/>
        <w:rPr>
          <w:rFonts w:ascii="Times New Roman" w:hAnsi="Times New Roman" w:cs="Times New Roman"/>
          <w:sz w:val="24"/>
          <w:szCs w:val="24"/>
          <w:lang w:eastAsia="en-US"/>
        </w:rPr>
      </w:pPr>
      <w:r w:rsidRPr="00891B25">
        <w:rPr>
          <w:rFonts w:ascii="Times New Roman" w:hAnsi="Times New Roman" w:cs="Times New Roman"/>
          <w:sz w:val="24"/>
          <w:szCs w:val="24"/>
          <w:lang w:eastAsia="en-US"/>
        </w:rPr>
        <w:t xml:space="preserve">договор банковского счета, указанный в подпункте «и» пункта </w:t>
      </w:r>
      <w:r w:rsidR="00143AC4" w:rsidRPr="00891B25">
        <w:rPr>
          <w:rFonts w:ascii="Times New Roman" w:hAnsi="Times New Roman" w:cs="Times New Roman"/>
          <w:sz w:val="24"/>
          <w:szCs w:val="24"/>
          <w:lang w:eastAsia="en-US"/>
        </w:rPr>
        <w:t>8.</w:t>
      </w:r>
      <w:r w:rsidRPr="00891B25">
        <w:rPr>
          <w:rFonts w:ascii="Times New Roman" w:hAnsi="Times New Roman" w:cs="Times New Roman"/>
          <w:sz w:val="24"/>
          <w:szCs w:val="24"/>
          <w:lang w:eastAsia="en-US"/>
        </w:rPr>
        <w:t>8 настоящего раздела;</w:t>
      </w:r>
    </w:p>
    <w:p w14:paraId="39065501" w14:textId="77777777" w:rsidR="00B97528" w:rsidRPr="00891B25" w:rsidRDefault="00F750BE" w:rsidP="00891B25">
      <w:pPr>
        <w:pBdr>
          <w:bottom w:val="single" w:sz="6" w:space="1" w:color="auto"/>
        </w:pBdr>
        <w:ind w:firstLine="709"/>
        <w:jc w:val="both"/>
        <w:rPr>
          <w:rFonts w:ascii="Times New Roman" w:hAnsi="Times New Roman" w:cs="Times New Roman"/>
          <w:sz w:val="24"/>
          <w:szCs w:val="24"/>
          <w:lang w:eastAsia="en-US"/>
        </w:rPr>
      </w:pPr>
      <w:r w:rsidRPr="00891B25">
        <w:rPr>
          <w:rFonts w:ascii="Times New Roman" w:hAnsi="Times New Roman" w:cs="Times New Roman"/>
          <w:sz w:val="24"/>
          <w:szCs w:val="24"/>
          <w:lang w:eastAsia="en-US"/>
        </w:rPr>
        <w:t xml:space="preserve">соглашения, указанные в подпункте «к» пункта </w:t>
      </w:r>
      <w:r w:rsidR="00143AC4" w:rsidRPr="00891B25">
        <w:rPr>
          <w:rFonts w:ascii="Times New Roman" w:hAnsi="Times New Roman" w:cs="Times New Roman"/>
          <w:sz w:val="24"/>
          <w:szCs w:val="24"/>
          <w:lang w:eastAsia="en-US"/>
        </w:rPr>
        <w:t>8.</w:t>
      </w:r>
      <w:r w:rsidRPr="00891B25">
        <w:rPr>
          <w:rFonts w:ascii="Times New Roman" w:hAnsi="Times New Roman" w:cs="Times New Roman"/>
          <w:sz w:val="24"/>
          <w:szCs w:val="24"/>
          <w:lang w:eastAsia="en-US"/>
        </w:rPr>
        <w:t>8 настоящего раздела;</w:t>
      </w:r>
    </w:p>
    <w:p w14:paraId="42F7DA02" w14:textId="77777777" w:rsidR="00B97528" w:rsidRPr="00891B25" w:rsidRDefault="00F750BE" w:rsidP="00891B25">
      <w:pPr>
        <w:pBdr>
          <w:bottom w:val="single" w:sz="6" w:space="1" w:color="auto"/>
        </w:pBdr>
        <w:ind w:firstLine="709"/>
        <w:jc w:val="both"/>
        <w:rPr>
          <w:rFonts w:ascii="Times New Roman" w:hAnsi="Times New Roman" w:cs="Times New Roman"/>
          <w:sz w:val="24"/>
          <w:szCs w:val="24"/>
          <w:lang w:eastAsia="en-US"/>
        </w:rPr>
      </w:pPr>
      <w:r w:rsidRPr="00891B25">
        <w:rPr>
          <w:rFonts w:ascii="Times New Roman" w:hAnsi="Times New Roman" w:cs="Times New Roman"/>
          <w:sz w:val="24"/>
          <w:szCs w:val="24"/>
          <w:lang w:eastAsia="en-US"/>
        </w:rPr>
        <w:t>справка налогового органа об открытых банковских счетах заемщика в кредитных организациях;</w:t>
      </w:r>
    </w:p>
    <w:p w14:paraId="397365FA" w14:textId="77777777" w:rsidR="00B97528" w:rsidRPr="00891B25" w:rsidRDefault="00F750BE" w:rsidP="00891B25">
      <w:pPr>
        <w:pBdr>
          <w:bottom w:val="single" w:sz="6" w:space="1" w:color="auto"/>
        </w:pBdr>
        <w:ind w:firstLine="709"/>
        <w:jc w:val="both"/>
        <w:rPr>
          <w:rFonts w:ascii="Times New Roman" w:hAnsi="Times New Roman" w:cs="Times New Roman"/>
          <w:sz w:val="24"/>
          <w:szCs w:val="24"/>
          <w:lang w:eastAsia="en-US"/>
        </w:rPr>
      </w:pPr>
      <w:r w:rsidRPr="00891B25">
        <w:rPr>
          <w:rFonts w:ascii="Times New Roman" w:hAnsi="Times New Roman" w:cs="Times New Roman"/>
          <w:sz w:val="24"/>
          <w:szCs w:val="24"/>
          <w:lang w:eastAsia="en-US"/>
        </w:rPr>
        <w:t>договоры подряда с приложением документов, подтверждающих объем выполненных по таким договорам работ (при наличии);</w:t>
      </w:r>
    </w:p>
    <w:p w14:paraId="1B1C0D33" w14:textId="77777777" w:rsidR="00F750BE" w:rsidRPr="00891B25" w:rsidRDefault="00F750BE" w:rsidP="00891B25">
      <w:pPr>
        <w:pBdr>
          <w:bottom w:val="single" w:sz="6" w:space="1" w:color="auto"/>
        </w:pBdr>
        <w:ind w:firstLine="709"/>
        <w:jc w:val="both"/>
        <w:rPr>
          <w:rFonts w:ascii="Times New Roman" w:hAnsi="Times New Roman" w:cs="Times New Roman"/>
          <w:sz w:val="24"/>
          <w:szCs w:val="24"/>
          <w:lang w:eastAsia="en-US"/>
        </w:rPr>
      </w:pPr>
      <w:r w:rsidRPr="00891B25">
        <w:rPr>
          <w:rFonts w:ascii="Times New Roman" w:hAnsi="Times New Roman" w:cs="Times New Roman"/>
          <w:sz w:val="24"/>
          <w:szCs w:val="24"/>
          <w:lang w:eastAsia="en-US"/>
        </w:rPr>
        <w:t xml:space="preserve">план расходования займа (по форме согласно Приложению №2) с указанием целей его использования, соответствующих пункту </w:t>
      </w:r>
      <w:r w:rsidR="00143AC4" w:rsidRPr="00891B25">
        <w:rPr>
          <w:rFonts w:ascii="Times New Roman" w:hAnsi="Times New Roman" w:cs="Times New Roman"/>
          <w:sz w:val="24"/>
          <w:szCs w:val="24"/>
          <w:lang w:eastAsia="en-US"/>
        </w:rPr>
        <w:t>8.</w:t>
      </w:r>
      <w:r w:rsidRPr="00891B25">
        <w:rPr>
          <w:rFonts w:ascii="Times New Roman" w:hAnsi="Times New Roman" w:cs="Times New Roman"/>
          <w:sz w:val="24"/>
          <w:szCs w:val="24"/>
          <w:lang w:eastAsia="en-US"/>
        </w:rPr>
        <w:t>6 настоящего раздела, и лиц, в пользу которых будут осуществляться платежи за счет средств займа.</w:t>
      </w:r>
    </w:p>
    <w:p w14:paraId="1E332E27" w14:textId="77777777" w:rsidR="00F750BE" w:rsidRPr="00891B25" w:rsidRDefault="00F750BE" w:rsidP="00891B25">
      <w:pPr>
        <w:ind w:firstLine="720"/>
        <w:jc w:val="both"/>
        <w:rPr>
          <w:rFonts w:ascii="Times New Roman" w:hAnsi="Times New Roman" w:cs="Times New Roman"/>
          <w:sz w:val="24"/>
          <w:szCs w:val="24"/>
          <w:lang w:eastAsia="en-US"/>
        </w:rPr>
      </w:pPr>
      <w:r w:rsidRPr="00891B25">
        <w:rPr>
          <w:rFonts w:ascii="Times New Roman" w:hAnsi="Times New Roman" w:cs="Times New Roman"/>
          <w:sz w:val="24"/>
          <w:szCs w:val="24"/>
          <w:lang w:eastAsia="en-US"/>
        </w:rPr>
        <w:t xml:space="preserve">В случае, если способом обеспечения исполнения обязательств члена </w:t>
      </w:r>
      <w:r w:rsidR="00B13C1D" w:rsidRPr="00891B25">
        <w:rPr>
          <w:rFonts w:ascii="Times New Roman" w:hAnsi="Times New Roman" w:cs="Times New Roman"/>
          <w:sz w:val="24"/>
          <w:szCs w:val="24"/>
          <w:lang w:eastAsia="en-US"/>
        </w:rPr>
        <w:t>Ассоциации</w:t>
      </w:r>
      <w:r w:rsidRPr="00891B25">
        <w:rPr>
          <w:rFonts w:ascii="Times New Roman" w:hAnsi="Times New Roman" w:cs="Times New Roman"/>
          <w:sz w:val="24"/>
          <w:szCs w:val="24"/>
          <w:lang w:eastAsia="en-US"/>
        </w:rPr>
        <w:t xml:space="preserve"> по договору займа выбран залог имущества, такой член Ассоциации предоставляет отчет независимого оценщика, осуществившего оценку рыночной стоимости предмета залога.</w:t>
      </w:r>
    </w:p>
    <w:p w14:paraId="2C7E52BB" w14:textId="77777777" w:rsidR="00F750BE" w:rsidRPr="00891B25" w:rsidRDefault="00F750BE" w:rsidP="00891B25">
      <w:pPr>
        <w:ind w:firstLine="720"/>
        <w:jc w:val="both"/>
        <w:rPr>
          <w:rFonts w:ascii="Times New Roman" w:hAnsi="Times New Roman" w:cs="Times New Roman"/>
          <w:sz w:val="24"/>
          <w:szCs w:val="24"/>
          <w:lang w:eastAsia="en-US"/>
        </w:rPr>
      </w:pPr>
      <w:r w:rsidRPr="00891B25">
        <w:rPr>
          <w:rFonts w:ascii="Times New Roman" w:hAnsi="Times New Roman" w:cs="Times New Roman"/>
          <w:sz w:val="24"/>
          <w:szCs w:val="24"/>
          <w:lang w:eastAsia="en-US"/>
        </w:rPr>
        <w:t>В случае подписания заявки на получение займа лицом, уполномоченным действовать от имени члена Ассоциации, дополнительно к заявке прилагается доверенность.</w:t>
      </w:r>
    </w:p>
    <w:p w14:paraId="05388B22" w14:textId="77777777" w:rsidR="00F750BE" w:rsidRPr="00891B25" w:rsidRDefault="00931CE6" w:rsidP="00891B25">
      <w:pPr>
        <w:ind w:firstLine="720"/>
        <w:jc w:val="both"/>
        <w:rPr>
          <w:rFonts w:ascii="Times New Roman" w:hAnsi="Times New Roman" w:cs="Times New Roman"/>
          <w:sz w:val="24"/>
          <w:szCs w:val="24"/>
          <w:lang w:eastAsia="en-US"/>
        </w:rPr>
      </w:pPr>
      <w:r w:rsidRPr="00891B25">
        <w:rPr>
          <w:rFonts w:ascii="Times New Roman" w:hAnsi="Times New Roman" w:cs="Times New Roman"/>
          <w:sz w:val="24"/>
          <w:szCs w:val="24"/>
          <w:lang w:eastAsia="en-US"/>
        </w:rPr>
        <w:t>8.</w:t>
      </w:r>
      <w:r w:rsidR="00F750BE" w:rsidRPr="00891B25">
        <w:rPr>
          <w:rFonts w:ascii="Times New Roman" w:hAnsi="Times New Roman" w:cs="Times New Roman"/>
          <w:sz w:val="24"/>
          <w:szCs w:val="24"/>
          <w:lang w:eastAsia="en-US"/>
        </w:rPr>
        <w:t>10. Заявка на получение займа представляется в Ассоциацию на бумажном носителе или в форме электронного документа (пакета документов), подписанного с использованием усиленной квалифицированной электронной подписи.</w:t>
      </w:r>
    </w:p>
    <w:p w14:paraId="653E377E" w14:textId="77777777" w:rsidR="00F750BE" w:rsidRPr="00891B25" w:rsidRDefault="00931CE6" w:rsidP="00891B25">
      <w:pPr>
        <w:ind w:firstLine="720"/>
        <w:jc w:val="both"/>
        <w:rPr>
          <w:rFonts w:ascii="Times New Roman" w:hAnsi="Times New Roman" w:cs="Times New Roman"/>
          <w:sz w:val="24"/>
          <w:szCs w:val="24"/>
          <w:lang w:eastAsia="en-US"/>
        </w:rPr>
      </w:pPr>
      <w:r w:rsidRPr="00891B25">
        <w:rPr>
          <w:rFonts w:ascii="Times New Roman" w:hAnsi="Times New Roman" w:cs="Times New Roman"/>
          <w:sz w:val="24"/>
          <w:szCs w:val="24"/>
          <w:lang w:eastAsia="en-US"/>
        </w:rPr>
        <w:t>8.</w:t>
      </w:r>
      <w:r w:rsidR="00F750BE" w:rsidRPr="00891B25">
        <w:rPr>
          <w:rFonts w:ascii="Times New Roman" w:hAnsi="Times New Roman" w:cs="Times New Roman"/>
          <w:sz w:val="24"/>
          <w:szCs w:val="24"/>
          <w:lang w:eastAsia="en-US"/>
        </w:rPr>
        <w:t>11. Заявка на получение займа на бумажном носителе может быть представлена членом Ассоциации непосредственно в Ассоциацию по месту ее нахождения, направлена в Ассоциацию посредством почтового отправления, курьером. Заявка на получение займа в форме электронного документа (пакета документов), подписанного с использованием усиленной квалифицированной электронной подписи, подается в Ассоциацию с помощью сервиса «Личный кабинет члена Ассоциации» на официальном сайте Ассоциации в информационно-телекоммуникационной сети «Интернет» (при его наличии) или посредством электронной почты.</w:t>
      </w:r>
    </w:p>
    <w:p w14:paraId="1EE3DA0E" w14:textId="77777777" w:rsidR="00F750BE" w:rsidRPr="00891B25" w:rsidRDefault="00931CE6" w:rsidP="00891B25">
      <w:pPr>
        <w:ind w:firstLine="720"/>
        <w:jc w:val="both"/>
        <w:rPr>
          <w:rFonts w:ascii="Times New Roman" w:hAnsi="Times New Roman" w:cs="Times New Roman"/>
          <w:sz w:val="24"/>
          <w:szCs w:val="24"/>
          <w:lang w:eastAsia="en-US"/>
        </w:rPr>
      </w:pPr>
      <w:r w:rsidRPr="00891B25">
        <w:rPr>
          <w:rFonts w:ascii="Times New Roman" w:hAnsi="Times New Roman" w:cs="Times New Roman"/>
          <w:sz w:val="24"/>
          <w:szCs w:val="24"/>
          <w:lang w:eastAsia="en-US"/>
        </w:rPr>
        <w:t>8.</w:t>
      </w:r>
      <w:r w:rsidR="00F750BE" w:rsidRPr="00891B25">
        <w:rPr>
          <w:rFonts w:ascii="Times New Roman" w:hAnsi="Times New Roman" w:cs="Times New Roman"/>
          <w:sz w:val="24"/>
          <w:szCs w:val="24"/>
          <w:lang w:eastAsia="en-US"/>
        </w:rPr>
        <w:t>12. Заявка на получение займа регистрируется в день ее поступления в Ассоциацию в системе электронного документооборота Ассоциации или в специальном журнале регистрации на бумажном носителе. Отметка о регистрации должна содержать сведения о дате и времени такой регистрации.</w:t>
      </w:r>
    </w:p>
    <w:p w14:paraId="2631198A" w14:textId="77777777" w:rsidR="00F750BE" w:rsidRPr="00891B25" w:rsidRDefault="00931CE6" w:rsidP="00891B25">
      <w:pPr>
        <w:ind w:firstLine="720"/>
        <w:jc w:val="both"/>
        <w:rPr>
          <w:rFonts w:ascii="Times New Roman" w:hAnsi="Times New Roman" w:cs="Times New Roman"/>
          <w:sz w:val="24"/>
          <w:szCs w:val="24"/>
          <w:lang w:eastAsia="en-US"/>
        </w:rPr>
      </w:pPr>
      <w:r w:rsidRPr="00891B25">
        <w:rPr>
          <w:rFonts w:ascii="Times New Roman" w:hAnsi="Times New Roman" w:cs="Times New Roman"/>
          <w:sz w:val="24"/>
          <w:szCs w:val="24"/>
          <w:lang w:eastAsia="en-US"/>
        </w:rPr>
        <w:t>8.</w:t>
      </w:r>
      <w:r w:rsidR="00F750BE" w:rsidRPr="00891B25">
        <w:rPr>
          <w:rFonts w:ascii="Times New Roman" w:hAnsi="Times New Roman" w:cs="Times New Roman"/>
          <w:sz w:val="24"/>
          <w:szCs w:val="24"/>
          <w:lang w:eastAsia="en-US"/>
        </w:rPr>
        <w:t>13. Ассоциация рассматривает заявки на получение займа в течение 3 рабочих дней с даты их поступления в порядке очередности их поступления.</w:t>
      </w:r>
    </w:p>
    <w:p w14:paraId="44AD7D6D" w14:textId="77777777" w:rsidR="00F750BE" w:rsidRPr="00891B25" w:rsidRDefault="00931CE6" w:rsidP="00891B25">
      <w:pPr>
        <w:ind w:firstLine="720"/>
        <w:jc w:val="both"/>
        <w:rPr>
          <w:rFonts w:ascii="Times New Roman" w:hAnsi="Times New Roman" w:cs="Times New Roman"/>
          <w:sz w:val="24"/>
          <w:szCs w:val="24"/>
          <w:lang w:eastAsia="en-US"/>
        </w:rPr>
      </w:pPr>
      <w:r w:rsidRPr="00891B25">
        <w:rPr>
          <w:rFonts w:ascii="Times New Roman" w:hAnsi="Times New Roman" w:cs="Times New Roman"/>
          <w:sz w:val="24"/>
          <w:szCs w:val="24"/>
          <w:lang w:eastAsia="en-US"/>
        </w:rPr>
        <w:t>8.</w:t>
      </w:r>
      <w:r w:rsidR="00F750BE" w:rsidRPr="00891B25">
        <w:rPr>
          <w:rFonts w:ascii="Times New Roman" w:hAnsi="Times New Roman" w:cs="Times New Roman"/>
          <w:sz w:val="24"/>
          <w:szCs w:val="24"/>
          <w:lang w:eastAsia="en-US"/>
        </w:rPr>
        <w:t>14. Ассоциация при рассмотрении заявки на получение займа вправе использовать общедоступные источники информации (сервисы автоматизированной информационной системы Федеральной налоговой службы России, автоматизированных систем публикаций судебных решений, Единого федерального реестра сведений о банкротстве и другие).</w:t>
      </w:r>
    </w:p>
    <w:p w14:paraId="4EB1A493" w14:textId="77777777" w:rsidR="00F750BE" w:rsidRPr="00891B25" w:rsidRDefault="00931CE6" w:rsidP="00891B25">
      <w:pPr>
        <w:ind w:firstLine="720"/>
        <w:jc w:val="both"/>
        <w:rPr>
          <w:rFonts w:ascii="Times New Roman" w:hAnsi="Times New Roman" w:cs="Times New Roman"/>
          <w:sz w:val="24"/>
          <w:szCs w:val="24"/>
          <w:lang w:eastAsia="en-US"/>
        </w:rPr>
      </w:pPr>
      <w:r w:rsidRPr="00891B25">
        <w:rPr>
          <w:rFonts w:ascii="Times New Roman" w:hAnsi="Times New Roman" w:cs="Times New Roman"/>
          <w:sz w:val="24"/>
          <w:szCs w:val="24"/>
          <w:lang w:eastAsia="en-US"/>
        </w:rPr>
        <w:t>8.</w:t>
      </w:r>
      <w:r w:rsidR="00F750BE" w:rsidRPr="00891B25">
        <w:rPr>
          <w:rFonts w:ascii="Times New Roman" w:hAnsi="Times New Roman" w:cs="Times New Roman"/>
          <w:sz w:val="24"/>
          <w:szCs w:val="24"/>
          <w:lang w:eastAsia="en-US"/>
        </w:rPr>
        <w:t>15. Совет Ассоциации принимает по заявке на получение займа решение о предоставлении займа либо об отказе в его предоставлении с указанием основания для отказа.</w:t>
      </w:r>
    </w:p>
    <w:p w14:paraId="10037D69" w14:textId="77777777" w:rsidR="00F750BE" w:rsidRPr="00891B25" w:rsidRDefault="00931CE6" w:rsidP="00891B25">
      <w:pPr>
        <w:ind w:firstLine="720"/>
        <w:jc w:val="both"/>
        <w:rPr>
          <w:rFonts w:ascii="Times New Roman" w:hAnsi="Times New Roman" w:cs="Times New Roman"/>
          <w:sz w:val="24"/>
          <w:szCs w:val="24"/>
          <w:lang w:eastAsia="en-US"/>
        </w:rPr>
      </w:pPr>
      <w:r w:rsidRPr="00891B25">
        <w:rPr>
          <w:rFonts w:ascii="Times New Roman" w:hAnsi="Times New Roman" w:cs="Times New Roman"/>
          <w:sz w:val="24"/>
          <w:szCs w:val="24"/>
          <w:lang w:eastAsia="en-US"/>
        </w:rPr>
        <w:t>8.</w:t>
      </w:r>
      <w:r w:rsidR="00F750BE" w:rsidRPr="00891B25">
        <w:rPr>
          <w:rFonts w:ascii="Times New Roman" w:hAnsi="Times New Roman" w:cs="Times New Roman"/>
          <w:sz w:val="24"/>
          <w:szCs w:val="24"/>
          <w:lang w:eastAsia="en-US"/>
        </w:rPr>
        <w:t>16. Основанием для отказа в предоставлении займа являются:</w:t>
      </w:r>
    </w:p>
    <w:p w14:paraId="70EEEF19" w14:textId="77777777" w:rsidR="00F750BE" w:rsidRPr="00891B25" w:rsidRDefault="00F750BE" w:rsidP="00891B25">
      <w:pPr>
        <w:ind w:firstLine="720"/>
        <w:jc w:val="both"/>
        <w:rPr>
          <w:rFonts w:ascii="Times New Roman" w:hAnsi="Times New Roman" w:cs="Times New Roman"/>
          <w:sz w:val="24"/>
          <w:szCs w:val="24"/>
          <w:lang w:eastAsia="en-US"/>
        </w:rPr>
      </w:pPr>
      <w:r w:rsidRPr="00891B25">
        <w:rPr>
          <w:rFonts w:ascii="Times New Roman" w:hAnsi="Times New Roman" w:cs="Times New Roman"/>
          <w:sz w:val="24"/>
          <w:szCs w:val="24"/>
          <w:lang w:eastAsia="en-US"/>
        </w:rPr>
        <w:t xml:space="preserve">а) несоответствие заемщика требованиям, установленным пунктом </w:t>
      </w:r>
      <w:r w:rsidR="00576FDE" w:rsidRPr="00891B25">
        <w:rPr>
          <w:rFonts w:ascii="Times New Roman" w:hAnsi="Times New Roman" w:cs="Times New Roman"/>
          <w:sz w:val="24"/>
          <w:szCs w:val="24"/>
          <w:lang w:eastAsia="en-US"/>
        </w:rPr>
        <w:t>8.</w:t>
      </w:r>
      <w:r w:rsidRPr="00891B25">
        <w:rPr>
          <w:rFonts w:ascii="Times New Roman" w:hAnsi="Times New Roman" w:cs="Times New Roman"/>
          <w:sz w:val="24"/>
          <w:szCs w:val="24"/>
          <w:lang w:eastAsia="en-US"/>
        </w:rPr>
        <w:t xml:space="preserve">8 настоящего </w:t>
      </w:r>
      <w:r w:rsidRPr="00891B25">
        <w:rPr>
          <w:rFonts w:ascii="Times New Roman" w:hAnsi="Times New Roman" w:cs="Times New Roman"/>
          <w:sz w:val="24"/>
          <w:szCs w:val="24"/>
          <w:lang w:eastAsia="en-US"/>
        </w:rPr>
        <w:lastRenderedPageBreak/>
        <w:t>раздела;</w:t>
      </w:r>
    </w:p>
    <w:p w14:paraId="195776A3" w14:textId="77777777" w:rsidR="00F750BE" w:rsidRPr="00891B25" w:rsidRDefault="00F750BE" w:rsidP="00891B25">
      <w:pPr>
        <w:ind w:firstLine="720"/>
        <w:jc w:val="both"/>
        <w:rPr>
          <w:rFonts w:ascii="Times New Roman" w:hAnsi="Times New Roman" w:cs="Times New Roman"/>
          <w:sz w:val="24"/>
          <w:szCs w:val="24"/>
          <w:lang w:eastAsia="en-US"/>
        </w:rPr>
      </w:pPr>
      <w:r w:rsidRPr="00891B25">
        <w:rPr>
          <w:rFonts w:ascii="Times New Roman" w:hAnsi="Times New Roman" w:cs="Times New Roman"/>
          <w:sz w:val="24"/>
          <w:szCs w:val="24"/>
          <w:lang w:eastAsia="en-US"/>
        </w:rPr>
        <w:t xml:space="preserve">б) несоответствие суммы предоставленных займов и размера компенсационного фонда требованиям пункта </w:t>
      </w:r>
      <w:r w:rsidR="00576FDE" w:rsidRPr="00891B25">
        <w:rPr>
          <w:rFonts w:ascii="Times New Roman" w:hAnsi="Times New Roman" w:cs="Times New Roman"/>
          <w:sz w:val="24"/>
          <w:szCs w:val="24"/>
          <w:lang w:eastAsia="en-US"/>
        </w:rPr>
        <w:t>8.</w:t>
      </w:r>
      <w:r w:rsidRPr="00891B25">
        <w:rPr>
          <w:rFonts w:ascii="Times New Roman" w:hAnsi="Times New Roman" w:cs="Times New Roman"/>
          <w:sz w:val="24"/>
          <w:szCs w:val="24"/>
          <w:lang w:eastAsia="en-US"/>
        </w:rPr>
        <w:t>2 настоящего раздела в случае предоставления этого займа;</w:t>
      </w:r>
    </w:p>
    <w:p w14:paraId="4B6F1C10" w14:textId="77777777" w:rsidR="00F750BE" w:rsidRPr="00891B25" w:rsidRDefault="00F750BE" w:rsidP="00891B25">
      <w:pPr>
        <w:ind w:firstLine="720"/>
        <w:jc w:val="both"/>
        <w:rPr>
          <w:rFonts w:ascii="Times New Roman" w:hAnsi="Times New Roman" w:cs="Times New Roman"/>
          <w:sz w:val="24"/>
          <w:szCs w:val="24"/>
          <w:lang w:eastAsia="en-US"/>
        </w:rPr>
      </w:pPr>
      <w:r w:rsidRPr="00891B25">
        <w:rPr>
          <w:rFonts w:ascii="Times New Roman" w:hAnsi="Times New Roman" w:cs="Times New Roman"/>
          <w:sz w:val="24"/>
          <w:szCs w:val="24"/>
          <w:lang w:eastAsia="en-US"/>
        </w:rPr>
        <w:t xml:space="preserve">в) превышение предельного размера займа, установленного пунктом </w:t>
      </w:r>
      <w:r w:rsidR="00576FDE" w:rsidRPr="00891B25">
        <w:rPr>
          <w:rFonts w:ascii="Times New Roman" w:hAnsi="Times New Roman" w:cs="Times New Roman"/>
          <w:sz w:val="24"/>
          <w:szCs w:val="24"/>
          <w:lang w:eastAsia="en-US"/>
        </w:rPr>
        <w:t>8.</w:t>
      </w:r>
      <w:r w:rsidRPr="00891B25">
        <w:rPr>
          <w:rFonts w:ascii="Times New Roman" w:hAnsi="Times New Roman" w:cs="Times New Roman"/>
          <w:sz w:val="24"/>
          <w:szCs w:val="24"/>
          <w:lang w:eastAsia="en-US"/>
        </w:rPr>
        <w:t>2 настоящего раздела, в том числе с учетом ранее предоставленных и не возвращенных займов, на дату подачи заявки о предоставлении займа;</w:t>
      </w:r>
    </w:p>
    <w:p w14:paraId="00946B48" w14:textId="77777777" w:rsidR="00F750BE" w:rsidRPr="00891B25" w:rsidRDefault="00F750BE" w:rsidP="00891B25">
      <w:pPr>
        <w:ind w:firstLine="720"/>
        <w:jc w:val="both"/>
        <w:rPr>
          <w:rFonts w:ascii="Times New Roman" w:hAnsi="Times New Roman" w:cs="Times New Roman"/>
          <w:sz w:val="24"/>
          <w:szCs w:val="24"/>
          <w:lang w:eastAsia="en-US"/>
        </w:rPr>
      </w:pPr>
      <w:r w:rsidRPr="00891B25">
        <w:rPr>
          <w:rFonts w:ascii="Times New Roman" w:hAnsi="Times New Roman" w:cs="Times New Roman"/>
          <w:sz w:val="24"/>
          <w:szCs w:val="24"/>
          <w:lang w:eastAsia="en-US"/>
        </w:rPr>
        <w:t xml:space="preserve">г) несоответствие целей использования займа пункту </w:t>
      </w:r>
      <w:r w:rsidR="00576FDE" w:rsidRPr="00891B25">
        <w:rPr>
          <w:rFonts w:ascii="Times New Roman" w:hAnsi="Times New Roman" w:cs="Times New Roman"/>
          <w:sz w:val="24"/>
          <w:szCs w:val="24"/>
          <w:lang w:eastAsia="en-US"/>
        </w:rPr>
        <w:t>8.</w:t>
      </w:r>
      <w:r w:rsidRPr="00891B25">
        <w:rPr>
          <w:rFonts w:ascii="Times New Roman" w:hAnsi="Times New Roman" w:cs="Times New Roman"/>
          <w:sz w:val="24"/>
          <w:szCs w:val="24"/>
          <w:lang w:eastAsia="en-US"/>
        </w:rPr>
        <w:t>6 настоящего раздела.</w:t>
      </w:r>
    </w:p>
    <w:p w14:paraId="58E457FC" w14:textId="77777777" w:rsidR="00F750BE" w:rsidRPr="00891B25" w:rsidRDefault="00931CE6" w:rsidP="00891B25">
      <w:pPr>
        <w:ind w:firstLine="720"/>
        <w:jc w:val="both"/>
        <w:rPr>
          <w:rFonts w:ascii="Times New Roman" w:hAnsi="Times New Roman" w:cs="Times New Roman"/>
          <w:sz w:val="24"/>
          <w:szCs w:val="24"/>
          <w:lang w:eastAsia="en-US"/>
        </w:rPr>
      </w:pPr>
      <w:r w:rsidRPr="00891B25">
        <w:rPr>
          <w:rFonts w:ascii="Times New Roman" w:hAnsi="Times New Roman" w:cs="Times New Roman"/>
          <w:sz w:val="24"/>
          <w:szCs w:val="24"/>
          <w:lang w:eastAsia="en-US"/>
        </w:rPr>
        <w:t>8.</w:t>
      </w:r>
      <w:r w:rsidR="00F750BE" w:rsidRPr="00891B25">
        <w:rPr>
          <w:rFonts w:ascii="Times New Roman" w:hAnsi="Times New Roman" w:cs="Times New Roman"/>
          <w:sz w:val="24"/>
          <w:szCs w:val="24"/>
          <w:lang w:eastAsia="en-US"/>
        </w:rPr>
        <w:t>17. Ассоциация направляет заемщику решение о предоставлении займа либо об отказе в его предоставлении не позднее дня, следующего после дня принятия такого решения, на бумажном носителе или в форме электронных документ</w:t>
      </w:r>
      <w:r w:rsidR="00FE5CEB" w:rsidRPr="00891B25">
        <w:rPr>
          <w:rFonts w:ascii="Times New Roman" w:hAnsi="Times New Roman" w:cs="Times New Roman"/>
          <w:sz w:val="24"/>
          <w:szCs w:val="24"/>
          <w:lang w:eastAsia="en-US"/>
        </w:rPr>
        <w:t>ов</w:t>
      </w:r>
      <w:r w:rsidR="00F750BE" w:rsidRPr="00891B25">
        <w:rPr>
          <w:rFonts w:ascii="Times New Roman" w:hAnsi="Times New Roman" w:cs="Times New Roman"/>
          <w:sz w:val="24"/>
          <w:szCs w:val="24"/>
          <w:lang w:eastAsia="en-US"/>
        </w:rPr>
        <w:t xml:space="preserve"> (пакета электронных документов), подписанного с использованием усиленной квалифицированной электронной подписи.</w:t>
      </w:r>
    </w:p>
    <w:p w14:paraId="4B104C8B" w14:textId="77777777" w:rsidR="00F750BE" w:rsidRPr="00891B25" w:rsidRDefault="00931CE6" w:rsidP="00891B25">
      <w:pPr>
        <w:ind w:firstLine="720"/>
        <w:jc w:val="both"/>
        <w:rPr>
          <w:rFonts w:ascii="Times New Roman" w:hAnsi="Times New Roman" w:cs="Times New Roman"/>
          <w:sz w:val="24"/>
          <w:szCs w:val="24"/>
          <w:lang w:eastAsia="en-US"/>
        </w:rPr>
      </w:pPr>
      <w:r w:rsidRPr="00891B25">
        <w:rPr>
          <w:rFonts w:ascii="Times New Roman" w:hAnsi="Times New Roman" w:cs="Times New Roman"/>
          <w:sz w:val="24"/>
          <w:szCs w:val="24"/>
          <w:lang w:eastAsia="en-US"/>
        </w:rPr>
        <w:t>8.</w:t>
      </w:r>
      <w:r w:rsidR="00F750BE" w:rsidRPr="00891B25">
        <w:rPr>
          <w:rFonts w:ascii="Times New Roman" w:hAnsi="Times New Roman" w:cs="Times New Roman"/>
          <w:sz w:val="24"/>
          <w:szCs w:val="24"/>
          <w:lang w:eastAsia="en-US"/>
        </w:rPr>
        <w:t xml:space="preserve">18. Генеральный директор Ассоциации подготавливает и заключает договор о предоставлении займа, а также договоры об обеспечении исполнения обязательств заемщика по договору предоставления займа способами, предусмотренными подпунктом «з» пункта </w:t>
      </w:r>
      <w:r w:rsidR="00FF7B5F" w:rsidRPr="00891B25">
        <w:rPr>
          <w:rFonts w:ascii="Times New Roman" w:hAnsi="Times New Roman" w:cs="Times New Roman"/>
          <w:sz w:val="24"/>
          <w:szCs w:val="24"/>
          <w:lang w:eastAsia="en-US"/>
        </w:rPr>
        <w:t>8.</w:t>
      </w:r>
      <w:r w:rsidR="00F750BE" w:rsidRPr="00891B25">
        <w:rPr>
          <w:rFonts w:ascii="Times New Roman" w:hAnsi="Times New Roman" w:cs="Times New Roman"/>
          <w:sz w:val="24"/>
          <w:szCs w:val="24"/>
          <w:lang w:eastAsia="en-US"/>
        </w:rPr>
        <w:t>8 настоящего раздела.</w:t>
      </w:r>
    </w:p>
    <w:p w14:paraId="4B554850" w14:textId="77777777" w:rsidR="00F750BE" w:rsidRPr="00891B25" w:rsidRDefault="00F750BE" w:rsidP="00891B25">
      <w:pPr>
        <w:ind w:firstLine="720"/>
        <w:jc w:val="both"/>
        <w:rPr>
          <w:rFonts w:ascii="Times New Roman" w:hAnsi="Times New Roman" w:cs="Times New Roman"/>
          <w:sz w:val="24"/>
          <w:szCs w:val="24"/>
          <w:lang w:eastAsia="en-US"/>
        </w:rPr>
      </w:pPr>
      <w:r w:rsidRPr="00891B25">
        <w:rPr>
          <w:rFonts w:ascii="Times New Roman" w:hAnsi="Times New Roman" w:cs="Times New Roman"/>
          <w:sz w:val="24"/>
          <w:szCs w:val="24"/>
          <w:lang w:eastAsia="en-US"/>
        </w:rPr>
        <w:t>Генеральный директор Ассоциации вправе заключать дополнительное соглашение о внесении изменений в договор о предоставлении займа в случае изменения перечня лиц, в пользу которых будут осуществляться платежи за счет средств займа в соответствии с планом расходования займа и в рамках цели, на которую предоставлен заем.</w:t>
      </w:r>
    </w:p>
    <w:p w14:paraId="21C3FA68" w14:textId="77777777" w:rsidR="00F750BE" w:rsidRPr="00891B25" w:rsidRDefault="00931CE6" w:rsidP="00891B25">
      <w:pPr>
        <w:ind w:firstLine="720"/>
        <w:jc w:val="both"/>
        <w:rPr>
          <w:rFonts w:ascii="Times New Roman" w:hAnsi="Times New Roman" w:cs="Times New Roman"/>
          <w:sz w:val="24"/>
          <w:szCs w:val="24"/>
          <w:lang w:eastAsia="en-US"/>
        </w:rPr>
      </w:pPr>
      <w:r w:rsidRPr="00891B25">
        <w:rPr>
          <w:rFonts w:ascii="Times New Roman" w:hAnsi="Times New Roman" w:cs="Times New Roman"/>
          <w:sz w:val="24"/>
          <w:szCs w:val="24"/>
          <w:lang w:eastAsia="en-US"/>
        </w:rPr>
        <w:t>8.</w:t>
      </w:r>
      <w:r w:rsidR="00F750BE" w:rsidRPr="00891B25">
        <w:rPr>
          <w:rFonts w:ascii="Times New Roman" w:hAnsi="Times New Roman" w:cs="Times New Roman"/>
          <w:sz w:val="24"/>
          <w:szCs w:val="24"/>
          <w:lang w:eastAsia="en-US"/>
        </w:rPr>
        <w:t xml:space="preserve">19. Ассоциация хранит заявки с приложенными документами, решения о предоставлении займа, договоры предоставления займа, договоры об обеспечении исполнения обязательств заемщика по договору предоставления займа, а также иные документы, полученные в результате осуществления контроля за использованием средств займа, в деле члена </w:t>
      </w:r>
      <w:r w:rsidR="00E347E8" w:rsidRPr="00891B25">
        <w:rPr>
          <w:rFonts w:ascii="Times New Roman" w:hAnsi="Times New Roman" w:cs="Times New Roman"/>
          <w:sz w:val="24"/>
          <w:szCs w:val="24"/>
          <w:lang w:eastAsia="en-US"/>
        </w:rPr>
        <w:t>Ассоциации</w:t>
      </w:r>
      <w:r w:rsidR="00F750BE" w:rsidRPr="00891B25">
        <w:rPr>
          <w:rFonts w:ascii="Times New Roman" w:hAnsi="Times New Roman" w:cs="Times New Roman"/>
          <w:sz w:val="24"/>
          <w:szCs w:val="24"/>
          <w:lang w:eastAsia="en-US"/>
        </w:rPr>
        <w:t>.</w:t>
      </w:r>
    </w:p>
    <w:p w14:paraId="766A3D59" w14:textId="77777777" w:rsidR="00F750BE" w:rsidRPr="00891B25" w:rsidRDefault="00931CE6" w:rsidP="00891B25">
      <w:pPr>
        <w:ind w:firstLine="720"/>
        <w:jc w:val="both"/>
        <w:rPr>
          <w:rFonts w:ascii="Times New Roman" w:hAnsi="Times New Roman" w:cs="Times New Roman"/>
          <w:sz w:val="24"/>
          <w:szCs w:val="24"/>
          <w:lang w:eastAsia="en-US"/>
        </w:rPr>
      </w:pPr>
      <w:r w:rsidRPr="00891B25">
        <w:rPr>
          <w:rFonts w:ascii="Times New Roman" w:hAnsi="Times New Roman" w:cs="Times New Roman"/>
          <w:sz w:val="24"/>
          <w:szCs w:val="24"/>
          <w:lang w:eastAsia="en-US"/>
        </w:rPr>
        <w:t>8.</w:t>
      </w:r>
      <w:r w:rsidR="00F750BE" w:rsidRPr="00891B25">
        <w:rPr>
          <w:rFonts w:ascii="Times New Roman" w:hAnsi="Times New Roman" w:cs="Times New Roman"/>
          <w:sz w:val="24"/>
          <w:szCs w:val="24"/>
          <w:lang w:eastAsia="en-US"/>
        </w:rPr>
        <w:t>20. В целях контроля Ассоциацией соответствия производимых заемщиком расходов целям получения займа заемщик направляет в Ассоциацию на бумажном носителе или в форме электронных документов (пакета электронных документов), подписанных с использованием усиленной квалифицированной электронной подписи:</w:t>
      </w:r>
    </w:p>
    <w:p w14:paraId="64C069CE" w14:textId="77777777" w:rsidR="00F750BE" w:rsidRPr="00891B25" w:rsidRDefault="00F750BE" w:rsidP="00891B25">
      <w:pPr>
        <w:ind w:firstLine="720"/>
        <w:jc w:val="both"/>
        <w:rPr>
          <w:rFonts w:ascii="Times New Roman" w:hAnsi="Times New Roman" w:cs="Times New Roman"/>
          <w:sz w:val="24"/>
          <w:szCs w:val="24"/>
          <w:lang w:eastAsia="en-US"/>
        </w:rPr>
      </w:pPr>
      <w:r w:rsidRPr="00891B25">
        <w:rPr>
          <w:rFonts w:ascii="Times New Roman" w:hAnsi="Times New Roman" w:cs="Times New Roman"/>
          <w:sz w:val="24"/>
          <w:szCs w:val="24"/>
          <w:lang w:eastAsia="en-US"/>
        </w:rPr>
        <w:t>ежемесячно, не позднее 5-го числа месяца, следующего за отчетным, - документы, подтверждающие соответствие использования средств займа условиям договора предоставления займа, информацию о расходах, произведенных за счет средств займа (по форме согласно Приложению №3), в соответствии с условиями договора предоставления займа, а также справку налогового органа об открытых банковских счетах заемщика в кредитных организациях на последний день месяца, предшествующего отчетному;</w:t>
      </w:r>
    </w:p>
    <w:p w14:paraId="44A7E205" w14:textId="77777777" w:rsidR="00F750BE" w:rsidRPr="00891B25" w:rsidRDefault="00F750BE" w:rsidP="00891B25">
      <w:pPr>
        <w:ind w:firstLine="720"/>
        <w:jc w:val="both"/>
        <w:rPr>
          <w:rFonts w:ascii="Times New Roman" w:hAnsi="Times New Roman" w:cs="Times New Roman"/>
          <w:sz w:val="24"/>
          <w:szCs w:val="24"/>
          <w:lang w:eastAsia="en-US"/>
        </w:rPr>
      </w:pPr>
      <w:r w:rsidRPr="00891B25">
        <w:rPr>
          <w:rFonts w:ascii="Times New Roman" w:hAnsi="Times New Roman" w:cs="Times New Roman"/>
          <w:sz w:val="24"/>
          <w:szCs w:val="24"/>
          <w:lang w:eastAsia="en-US"/>
        </w:rPr>
        <w:t>в 5-дневный срок со дня получения соответствующего запроса Ассоциации дополнительную информацию о расходах, произведенных за счет средств займа, с приложением подтверждающих документов, а также выписки с банковского счета заемщика, выданной кредитной организацией.</w:t>
      </w:r>
    </w:p>
    <w:p w14:paraId="7796C004" w14:textId="77777777" w:rsidR="00F750BE" w:rsidRPr="00891B25" w:rsidRDefault="00931CE6" w:rsidP="00891B25">
      <w:pPr>
        <w:ind w:firstLine="720"/>
        <w:jc w:val="both"/>
        <w:rPr>
          <w:rFonts w:ascii="Times New Roman" w:hAnsi="Times New Roman" w:cs="Times New Roman"/>
          <w:sz w:val="24"/>
          <w:szCs w:val="24"/>
          <w:lang w:eastAsia="en-US"/>
        </w:rPr>
      </w:pPr>
      <w:r w:rsidRPr="00891B25">
        <w:rPr>
          <w:rFonts w:ascii="Times New Roman" w:hAnsi="Times New Roman" w:cs="Times New Roman"/>
          <w:sz w:val="24"/>
          <w:szCs w:val="24"/>
          <w:lang w:eastAsia="en-US"/>
        </w:rPr>
        <w:t>8.</w:t>
      </w:r>
      <w:r w:rsidR="00F750BE" w:rsidRPr="00891B25">
        <w:rPr>
          <w:rFonts w:ascii="Times New Roman" w:hAnsi="Times New Roman" w:cs="Times New Roman"/>
          <w:sz w:val="24"/>
          <w:szCs w:val="24"/>
          <w:lang w:eastAsia="en-US"/>
        </w:rPr>
        <w:t xml:space="preserve">21. В случае открытия нового банковского счета в кредитной организации член Ассоциации в течение 3 рабочих дней со дня его открытия направляет в Ассоциацию соглашение, указанное в подпункте «к» пункта </w:t>
      </w:r>
      <w:r w:rsidR="00FF7B5F" w:rsidRPr="00891B25">
        <w:rPr>
          <w:rFonts w:ascii="Times New Roman" w:hAnsi="Times New Roman" w:cs="Times New Roman"/>
          <w:sz w:val="24"/>
          <w:szCs w:val="24"/>
          <w:lang w:eastAsia="en-US"/>
        </w:rPr>
        <w:t>8.</w:t>
      </w:r>
      <w:r w:rsidR="00F750BE" w:rsidRPr="00891B25">
        <w:rPr>
          <w:rFonts w:ascii="Times New Roman" w:hAnsi="Times New Roman" w:cs="Times New Roman"/>
          <w:sz w:val="24"/>
          <w:szCs w:val="24"/>
          <w:lang w:eastAsia="en-US"/>
        </w:rPr>
        <w:t>8 настоящего раздела.</w:t>
      </w:r>
    </w:p>
    <w:p w14:paraId="6D51505D" w14:textId="77777777" w:rsidR="00F750BE" w:rsidRPr="00891B25" w:rsidRDefault="00931CE6" w:rsidP="00891B25">
      <w:pPr>
        <w:ind w:firstLine="720"/>
        <w:jc w:val="both"/>
        <w:rPr>
          <w:rFonts w:ascii="Times New Roman" w:hAnsi="Times New Roman" w:cs="Times New Roman"/>
          <w:sz w:val="24"/>
          <w:szCs w:val="24"/>
          <w:lang w:eastAsia="en-US"/>
        </w:rPr>
      </w:pPr>
      <w:r w:rsidRPr="00891B25">
        <w:rPr>
          <w:rFonts w:ascii="Times New Roman" w:hAnsi="Times New Roman" w:cs="Times New Roman"/>
          <w:sz w:val="24"/>
          <w:szCs w:val="24"/>
          <w:lang w:eastAsia="en-US"/>
        </w:rPr>
        <w:t>8.</w:t>
      </w:r>
      <w:r w:rsidR="00F750BE" w:rsidRPr="00891B25">
        <w:rPr>
          <w:rFonts w:ascii="Times New Roman" w:hAnsi="Times New Roman" w:cs="Times New Roman"/>
          <w:sz w:val="24"/>
          <w:szCs w:val="24"/>
          <w:lang w:eastAsia="en-US"/>
        </w:rPr>
        <w:t>22. Ассоциация при осуществлении контроля за использованием средств займа, использует документы, информацию, предоставленную членом Ассоциации, общедоступные источники информации (сервисы автоматизированной информационной системы Федеральной налоговой службы России, автоматизированных систем публикации судебных решений, Единого федерального реестра сведений о банкротстве и другие).</w:t>
      </w:r>
    </w:p>
    <w:p w14:paraId="6384E3D0" w14:textId="77777777" w:rsidR="00F750BE" w:rsidRPr="00891B25" w:rsidRDefault="00931CE6" w:rsidP="00891B25">
      <w:pPr>
        <w:ind w:firstLine="720"/>
        <w:jc w:val="both"/>
        <w:rPr>
          <w:rFonts w:ascii="Times New Roman" w:hAnsi="Times New Roman" w:cs="Times New Roman"/>
          <w:sz w:val="24"/>
          <w:szCs w:val="24"/>
          <w:lang w:eastAsia="en-US"/>
        </w:rPr>
      </w:pPr>
      <w:r w:rsidRPr="00891B25">
        <w:rPr>
          <w:rFonts w:ascii="Times New Roman" w:hAnsi="Times New Roman" w:cs="Times New Roman"/>
          <w:sz w:val="24"/>
          <w:szCs w:val="24"/>
          <w:lang w:eastAsia="en-US"/>
        </w:rPr>
        <w:t>8.</w:t>
      </w:r>
      <w:r w:rsidR="00F750BE" w:rsidRPr="00891B25">
        <w:rPr>
          <w:rFonts w:ascii="Times New Roman" w:hAnsi="Times New Roman" w:cs="Times New Roman"/>
          <w:sz w:val="24"/>
          <w:szCs w:val="24"/>
          <w:lang w:eastAsia="en-US"/>
        </w:rPr>
        <w:t xml:space="preserve">23. В случае выявления Ассоциацией несоответствия производимых членом Ассоциации расходов целям получения займа, при нарушении им обязанностей, предусмотренных пунктом </w:t>
      </w:r>
      <w:r w:rsidR="00350339" w:rsidRPr="00891B25">
        <w:rPr>
          <w:rFonts w:ascii="Times New Roman" w:hAnsi="Times New Roman" w:cs="Times New Roman"/>
          <w:sz w:val="24"/>
          <w:szCs w:val="24"/>
          <w:lang w:eastAsia="en-US"/>
        </w:rPr>
        <w:t>8.</w:t>
      </w:r>
      <w:r w:rsidR="00F750BE" w:rsidRPr="00891B25">
        <w:rPr>
          <w:rFonts w:ascii="Times New Roman" w:hAnsi="Times New Roman" w:cs="Times New Roman"/>
          <w:sz w:val="24"/>
          <w:szCs w:val="24"/>
          <w:lang w:eastAsia="en-US"/>
        </w:rPr>
        <w:t xml:space="preserve">21 настоящего раздела, а также в иных случаях, предусмотренных договором займа, Совет Ассоциации не позднее 3 рабочих дней со дня выявления указанного несоответствия, принимает решение о расторжении в одностороннем порядке договора займа. В день принятия такого решения Генеральный директор Ассоциации направляет уведомление в кредитную организацию, в которой открыт </w:t>
      </w:r>
      <w:r w:rsidR="00F750BE" w:rsidRPr="00891B25">
        <w:rPr>
          <w:rFonts w:ascii="Times New Roman" w:hAnsi="Times New Roman" w:cs="Times New Roman"/>
          <w:sz w:val="24"/>
          <w:szCs w:val="24"/>
          <w:lang w:eastAsia="en-US"/>
        </w:rPr>
        <w:lastRenderedPageBreak/>
        <w:t>банковский счет, и на который зачислены средства займа, об осуществлении отказа в списании денежных средств с данного банковского счета в пользу третьих лиц, а также заемщику требование о досрочном возврате суммы займа и процентов за пользование займом (далее - требование о возврате).</w:t>
      </w:r>
    </w:p>
    <w:p w14:paraId="7C248F48" w14:textId="77777777" w:rsidR="00F750BE" w:rsidRPr="00891B25" w:rsidRDefault="00931CE6" w:rsidP="00891B25">
      <w:pPr>
        <w:ind w:firstLine="720"/>
        <w:jc w:val="both"/>
        <w:rPr>
          <w:rFonts w:ascii="Times New Roman" w:hAnsi="Times New Roman" w:cs="Times New Roman"/>
          <w:sz w:val="24"/>
          <w:szCs w:val="24"/>
          <w:lang w:eastAsia="en-US"/>
        </w:rPr>
      </w:pPr>
      <w:r w:rsidRPr="00891B25">
        <w:rPr>
          <w:rFonts w:ascii="Times New Roman" w:hAnsi="Times New Roman" w:cs="Times New Roman"/>
          <w:sz w:val="24"/>
          <w:szCs w:val="24"/>
          <w:lang w:eastAsia="en-US"/>
        </w:rPr>
        <w:t>8.</w:t>
      </w:r>
      <w:r w:rsidR="00F750BE" w:rsidRPr="00891B25">
        <w:rPr>
          <w:rFonts w:ascii="Times New Roman" w:hAnsi="Times New Roman" w:cs="Times New Roman"/>
          <w:sz w:val="24"/>
          <w:szCs w:val="24"/>
          <w:lang w:eastAsia="en-US"/>
        </w:rPr>
        <w:t xml:space="preserve">24. В случае невыполнения членом Ассоциации требования о возврате в установленный срок Генеральный директор Ассоциации обращается в кредитные организации, указанные в подпункте «к» пункта </w:t>
      </w:r>
      <w:r w:rsidR="00163492" w:rsidRPr="00891B25">
        <w:rPr>
          <w:rFonts w:ascii="Times New Roman" w:hAnsi="Times New Roman" w:cs="Times New Roman"/>
          <w:sz w:val="24"/>
          <w:szCs w:val="24"/>
          <w:lang w:eastAsia="en-US"/>
        </w:rPr>
        <w:t>8.</w:t>
      </w:r>
      <w:r w:rsidR="00F750BE" w:rsidRPr="00891B25">
        <w:rPr>
          <w:rFonts w:ascii="Times New Roman" w:hAnsi="Times New Roman" w:cs="Times New Roman"/>
          <w:sz w:val="24"/>
          <w:szCs w:val="24"/>
          <w:lang w:eastAsia="en-US"/>
        </w:rPr>
        <w:t xml:space="preserve">8 настоящего раздела, с требованием о списании суммы займа и процентов за пользование займом с банковских счетов члена Ассоциации на специальный банковский счет </w:t>
      </w:r>
      <w:r w:rsidR="00C14A71" w:rsidRPr="00891B25">
        <w:rPr>
          <w:rFonts w:ascii="Times New Roman" w:hAnsi="Times New Roman" w:cs="Times New Roman"/>
          <w:sz w:val="24"/>
          <w:szCs w:val="24"/>
          <w:lang w:eastAsia="en-US"/>
        </w:rPr>
        <w:t xml:space="preserve">Ассоциации </w:t>
      </w:r>
      <w:r w:rsidR="00F750BE" w:rsidRPr="00891B25">
        <w:rPr>
          <w:rFonts w:ascii="Times New Roman" w:hAnsi="Times New Roman" w:cs="Times New Roman"/>
          <w:sz w:val="24"/>
          <w:szCs w:val="24"/>
          <w:lang w:eastAsia="en-US"/>
        </w:rPr>
        <w:t>(далее – требование о списании).</w:t>
      </w:r>
    </w:p>
    <w:p w14:paraId="2199AC80" w14:textId="77777777" w:rsidR="00F750BE" w:rsidRPr="00891B25" w:rsidRDefault="00931CE6" w:rsidP="00891B25">
      <w:pPr>
        <w:ind w:firstLine="720"/>
        <w:jc w:val="both"/>
        <w:rPr>
          <w:rFonts w:ascii="Times New Roman" w:hAnsi="Times New Roman" w:cs="Times New Roman"/>
          <w:sz w:val="24"/>
          <w:szCs w:val="24"/>
          <w:lang w:eastAsia="en-US"/>
        </w:rPr>
      </w:pPr>
      <w:r w:rsidRPr="00891B25">
        <w:rPr>
          <w:rFonts w:ascii="Times New Roman" w:hAnsi="Times New Roman" w:cs="Times New Roman"/>
          <w:sz w:val="24"/>
          <w:szCs w:val="24"/>
          <w:lang w:eastAsia="en-US"/>
        </w:rPr>
        <w:t>8.</w:t>
      </w:r>
      <w:r w:rsidR="00F750BE" w:rsidRPr="00891B25">
        <w:rPr>
          <w:rFonts w:ascii="Times New Roman" w:hAnsi="Times New Roman" w:cs="Times New Roman"/>
          <w:sz w:val="24"/>
          <w:szCs w:val="24"/>
          <w:lang w:eastAsia="en-US"/>
        </w:rPr>
        <w:t>25. В случае непоступления, поступления средств предоставленного займа и процентов за пользование займом на специальный банковский счет Ассоциации не в полном объеме в течение 5 рабочих дней со дня вручения требования о списании соответствующим кредитным организациям Совет Ассоциации принимает решение об обращении взыскания таких средств с предмета обеспечения исполнения обязательств по договору предоставления займа.</w:t>
      </w:r>
    </w:p>
    <w:p w14:paraId="1F7B8158" w14:textId="77777777" w:rsidR="00F750BE" w:rsidRPr="00891B25" w:rsidRDefault="00931CE6" w:rsidP="00891B25">
      <w:pPr>
        <w:ind w:firstLine="720"/>
        <w:jc w:val="both"/>
        <w:rPr>
          <w:rFonts w:ascii="Times New Roman" w:hAnsi="Times New Roman" w:cs="Times New Roman"/>
          <w:sz w:val="24"/>
          <w:szCs w:val="24"/>
          <w:lang w:eastAsia="en-US"/>
        </w:rPr>
      </w:pPr>
      <w:r w:rsidRPr="00891B25">
        <w:rPr>
          <w:rFonts w:ascii="Times New Roman" w:hAnsi="Times New Roman" w:cs="Times New Roman"/>
          <w:sz w:val="24"/>
          <w:szCs w:val="24"/>
          <w:lang w:eastAsia="en-US"/>
        </w:rPr>
        <w:t>8.</w:t>
      </w:r>
      <w:r w:rsidR="00F750BE" w:rsidRPr="00891B25">
        <w:rPr>
          <w:rFonts w:ascii="Times New Roman" w:hAnsi="Times New Roman" w:cs="Times New Roman"/>
          <w:sz w:val="24"/>
          <w:szCs w:val="24"/>
          <w:lang w:eastAsia="en-US"/>
        </w:rPr>
        <w:t>26. Генеральный директор Ассоциации направляет в Национальное объединение саморегулируемых организаций, членом которого является Ассоциация, на бумажном носителе или в форме электронных документов (пакета электронных документов), подписанных с использованием усиленной квалифицированной электронной подписи:</w:t>
      </w:r>
    </w:p>
    <w:p w14:paraId="601DD473" w14:textId="77777777" w:rsidR="00F750BE" w:rsidRPr="00891B25" w:rsidRDefault="00F750BE" w:rsidP="00891B25">
      <w:pPr>
        <w:ind w:firstLine="720"/>
        <w:jc w:val="both"/>
        <w:rPr>
          <w:rFonts w:ascii="Times New Roman" w:hAnsi="Times New Roman" w:cs="Times New Roman"/>
          <w:sz w:val="24"/>
          <w:szCs w:val="24"/>
          <w:lang w:eastAsia="en-US"/>
        </w:rPr>
      </w:pPr>
      <w:r w:rsidRPr="00891B25">
        <w:rPr>
          <w:rFonts w:ascii="Times New Roman" w:hAnsi="Times New Roman" w:cs="Times New Roman"/>
          <w:sz w:val="24"/>
          <w:szCs w:val="24"/>
          <w:lang w:eastAsia="en-US"/>
        </w:rPr>
        <w:t xml:space="preserve">решения о предоставлении займов и копии документов, представленных заемщиком в соответствии с пунктом </w:t>
      </w:r>
      <w:r w:rsidR="00163492" w:rsidRPr="00891B25">
        <w:rPr>
          <w:rFonts w:ascii="Times New Roman" w:hAnsi="Times New Roman" w:cs="Times New Roman"/>
          <w:sz w:val="24"/>
          <w:szCs w:val="24"/>
          <w:lang w:eastAsia="en-US"/>
        </w:rPr>
        <w:t>8.</w:t>
      </w:r>
      <w:r w:rsidRPr="00891B25">
        <w:rPr>
          <w:rFonts w:ascii="Times New Roman" w:hAnsi="Times New Roman" w:cs="Times New Roman"/>
          <w:sz w:val="24"/>
          <w:szCs w:val="24"/>
          <w:lang w:eastAsia="en-US"/>
        </w:rPr>
        <w:t>9 настоящего раздела, - в течение 3 рабочих дней со дня принятия таких решений;</w:t>
      </w:r>
    </w:p>
    <w:p w14:paraId="736C248E" w14:textId="77777777" w:rsidR="00F750BE" w:rsidRPr="00891B25" w:rsidRDefault="00F750BE" w:rsidP="00891B25">
      <w:pPr>
        <w:ind w:firstLine="720"/>
        <w:jc w:val="both"/>
        <w:rPr>
          <w:rFonts w:ascii="Times New Roman" w:hAnsi="Times New Roman" w:cs="Times New Roman"/>
          <w:sz w:val="24"/>
          <w:szCs w:val="24"/>
          <w:lang w:eastAsia="en-US"/>
        </w:rPr>
      </w:pPr>
      <w:r w:rsidRPr="00891B25">
        <w:rPr>
          <w:rFonts w:ascii="Times New Roman" w:hAnsi="Times New Roman" w:cs="Times New Roman"/>
          <w:sz w:val="24"/>
          <w:szCs w:val="24"/>
          <w:lang w:eastAsia="en-US"/>
        </w:rPr>
        <w:t>сводный отчет о движении денежных средств на банковском счете заемщика по каждому договору займа, выписки по банковскому счету заемщика, выданные кредитной организацией, и информацию о соответствии производимых заемщиком расходов целям получения займа - ежемесячно, не позднее 10-го числа месяца, следующего за отчетным.</w:t>
      </w:r>
    </w:p>
    <w:p w14:paraId="16C34131" w14:textId="77777777" w:rsidR="00F750BE" w:rsidRPr="00891B25" w:rsidRDefault="00931CE6" w:rsidP="00891B25">
      <w:pPr>
        <w:ind w:firstLine="720"/>
        <w:jc w:val="both"/>
        <w:rPr>
          <w:rFonts w:ascii="Times New Roman" w:hAnsi="Times New Roman" w:cs="Times New Roman"/>
          <w:sz w:val="24"/>
          <w:szCs w:val="24"/>
          <w:lang w:eastAsia="en-US"/>
        </w:rPr>
      </w:pPr>
      <w:r w:rsidRPr="00891B25">
        <w:rPr>
          <w:rFonts w:ascii="Times New Roman" w:hAnsi="Times New Roman" w:cs="Times New Roman"/>
          <w:sz w:val="24"/>
          <w:szCs w:val="24"/>
          <w:lang w:eastAsia="en-US"/>
        </w:rPr>
        <w:t>8.</w:t>
      </w:r>
      <w:r w:rsidR="00F750BE" w:rsidRPr="00891B25">
        <w:rPr>
          <w:rFonts w:ascii="Times New Roman" w:hAnsi="Times New Roman" w:cs="Times New Roman"/>
          <w:sz w:val="24"/>
          <w:szCs w:val="24"/>
          <w:lang w:eastAsia="en-US"/>
        </w:rPr>
        <w:t>27. Возврат займа и процентов за пользование займом осуществляется членом Ассоциации на специальный банковский счет Ассоциации, на котором размещены средства компенсационного фонда.</w:t>
      </w:r>
    </w:p>
    <w:p w14:paraId="5BA8B3F7" w14:textId="77777777" w:rsidR="00F750BE" w:rsidRPr="00891B25" w:rsidRDefault="00F750BE" w:rsidP="00891B25"/>
    <w:p w14:paraId="720CE94A" w14:textId="77777777" w:rsidR="006B305F" w:rsidRPr="00891B25" w:rsidRDefault="00B451CD" w:rsidP="00891B25">
      <w:pPr>
        <w:pStyle w:val="ae"/>
        <w:tabs>
          <w:tab w:val="left" w:pos="3402"/>
          <w:tab w:val="left" w:pos="3544"/>
        </w:tabs>
        <w:spacing w:before="0" w:beforeAutospacing="0" w:after="0" w:afterAutospacing="0"/>
        <w:jc w:val="center"/>
        <w:rPr>
          <w:rStyle w:val="af"/>
        </w:rPr>
      </w:pPr>
      <w:r w:rsidRPr="00891B25">
        <w:rPr>
          <w:rStyle w:val="af"/>
        </w:rPr>
        <w:t>9</w:t>
      </w:r>
      <w:r w:rsidR="004578B4" w:rsidRPr="00891B25">
        <w:rPr>
          <w:rStyle w:val="af"/>
        </w:rPr>
        <w:t>.</w:t>
      </w:r>
      <w:r w:rsidR="00813DD8" w:rsidRPr="00891B25">
        <w:rPr>
          <w:rStyle w:val="af"/>
        </w:rPr>
        <w:t xml:space="preserve"> </w:t>
      </w:r>
      <w:r w:rsidR="004578B4" w:rsidRPr="00891B25">
        <w:rPr>
          <w:rStyle w:val="af"/>
        </w:rPr>
        <w:t>Заключительные положения</w:t>
      </w:r>
    </w:p>
    <w:p w14:paraId="745E9E8F" w14:textId="77777777" w:rsidR="00F1294A" w:rsidRPr="00891B25" w:rsidRDefault="00F1294A" w:rsidP="00891B25">
      <w:pPr>
        <w:tabs>
          <w:tab w:val="left" w:pos="1361"/>
          <w:tab w:val="left" w:pos="3402"/>
          <w:tab w:val="left" w:pos="3544"/>
        </w:tabs>
        <w:ind w:firstLine="567"/>
        <w:rPr>
          <w:rFonts w:ascii="Times New Roman" w:hAnsi="Times New Roman" w:cs="Times New Roman"/>
          <w:b/>
          <w:sz w:val="24"/>
          <w:szCs w:val="24"/>
        </w:rPr>
      </w:pPr>
    </w:p>
    <w:p w14:paraId="6CF5DCB1" w14:textId="77777777" w:rsidR="004257BC" w:rsidRPr="00891B25" w:rsidRDefault="00B451CD" w:rsidP="00891B25">
      <w:pPr>
        <w:tabs>
          <w:tab w:val="left" w:pos="3402"/>
          <w:tab w:val="left" w:pos="3544"/>
        </w:tabs>
        <w:spacing w:before="101"/>
        <w:ind w:firstLine="567"/>
        <w:jc w:val="both"/>
        <w:rPr>
          <w:rFonts w:ascii="Times New Roman" w:hAnsi="Times New Roman" w:cs="Times New Roman"/>
          <w:sz w:val="24"/>
          <w:szCs w:val="24"/>
        </w:rPr>
      </w:pPr>
      <w:r w:rsidRPr="00891B25">
        <w:rPr>
          <w:rFonts w:ascii="Times New Roman" w:hAnsi="Times New Roman" w:cs="Times New Roman"/>
          <w:sz w:val="24"/>
          <w:szCs w:val="24"/>
        </w:rPr>
        <w:t>9</w:t>
      </w:r>
      <w:r w:rsidR="00F6324A" w:rsidRPr="00891B25">
        <w:rPr>
          <w:rFonts w:ascii="Times New Roman" w:hAnsi="Times New Roman" w:cs="Times New Roman"/>
          <w:sz w:val="24"/>
          <w:szCs w:val="24"/>
        </w:rPr>
        <w:t xml:space="preserve">.1 </w:t>
      </w:r>
      <w:r w:rsidR="00C54C10" w:rsidRPr="00891B25">
        <w:rPr>
          <w:rFonts w:ascii="Times New Roman" w:hAnsi="Times New Roman" w:cs="Times New Roman"/>
          <w:sz w:val="24"/>
          <w:szCs w:val="24"/>
        </w:rPr>
        <w:t>Настоящее Положение, изменения, внесенные в настоящее Положение, решения о признании утратившими силу настоящего Положения вступают в силу со дня внесения сведений о них в государственный реестр саморегулируемых организаций.</w:t>
      </w:r>
    </w:p>
    <w:p w14:paraId="2F205F2C" w14:textId="77777777" w:rsidR="004257BC" w:rsidRPr="00891B25" w:rsidRDefault="004257BC" w:rsidP="00891B25">
      <w:pPr>
        <w:spacing w:before="101"/>
        <w:ind w:left="14" w:firstLine="562"/>
        <w:jc w:val="both"/>
        <w:rPr>
          <w:rFonts w:ascii="Times New Roman" w:hAnsi="Times New Roman" w:cs="Times New Roman"/>
          <w:sz w:val="24"/>
          <w:szCs w:val="24"/>
        </w:rPr>
      </w:pPr>
    </w:p>
    <w:p w14:paraId="07EFF1FB" w14:textId="77777777" w:rsidR="004257BC" w:rsidRPr="00891B25" w:rsidRDefault="004257BC" w:rsidP="00891B25">
      <w:pPr>
        <w:spacing w:before="101"/>
        <w:ind w:left="14" w:firstLine="562"/>
        <w:jc w:val="both"/>
        <w:rPr>
          <w:rFonts w:ascii="Times New Roman" w:hAnsi="Times New Roman" w:cs="Times New Roman"/>
          <w:sz w:val="24"/>
          <w:szCs w:val="24"/>
        </w:rPr>
      </w:pPr>
    </w:p>
    <w:p w14:paraId="1B22D93E" w14:textId="77777777" w:rsidR="00850D3B" w:rsidRPr="00891B25" w:rsidRDefault="00850D3B" w:rsidP="00891B25">
      <w:pPr>
        <w:pStyle w:val="af0"/>
        <w:spacing w:before="0" w:beforeAutospacing="0" w:after="0" w:afterAutospacing="0"/>
        <w:ind w:firstLine="567"/>
        <w:jc w:val="right"/>
        <w:rPr>
          <w:i/>
          <w:lang w:eastAsia="en-US"/>
        </w:rPr>
        <w:sectPr w:rsidR="00850D3B" w:rsidRPr="00891B25" w:rsidSect="005A00E3">
          <w:headerReference w:type="default" r:id="rId8"/>
          <w:footerReference w:type="default" r:id="rId9"/>
          <w:headerReference w:type="first" r:id="rId10"/>
          <w:pgSz w:w="11907" w:h="16840" w:code="9"/>
          <w:pgMar w:top="851" w:right="851" w:bottom="851" w:left="1418" w:header="170" w:footer="170" w:gutter="0"/>
          <w:paperSrc w:first="15" w:other="15"/>
          <w:cols w:space="720"/>
          <w:titlePg/>
          <w:docGrid w:linePitch="381"/>
        </w:sectPr>
      </w:pPr>
    </w:p>
    <w:p w14:paraId="22F4D5B3" w14:textId="77777777" w:rsidR="006E6515" w:rsidRPr="00891B25" w:rsidRDefault="006E6515" w:rsidP="00891B25">
      <w:pPr>
        <w:pStyle w:val="af0"/>
        <w:spacing w:before="0" w:beforeAutospacing="0" w:after="0" w:afterAutospacing="0"/>
        <w:ind w:firstLine="567"/>
        <w:jc w:val="right"/>
      </w:pPr>
      <w:r w:rsidRPr="00891B25">
        <w:lastRenderedPageBreak/>
        <w:t>Приложение №</w:t>
      </w:r>
      <w:r w:rsidR="00872321" w:rsidRPr="00891B25">
        <w:t>1</w:t>
      </w:r>
    </w:p>
    <w:p w14:paraId="25B6F405" w14:textId="77777777" w:rsidR="006E6515" w:rsidRPr="00891B25" w:rsidRDefault="006E6515" w:rsidP="00891B25">
      <w:pPr>
        <w:pStyle w:val="af0"/>
        <w:spacing w:before="0" w:beforeAutospacing="0" w:after="0" w:afterAutospacing="0"/>
        <w:ind w:firstLine="567"/>
        <w:jc w:val="right"/>
      </w:pPr>
      <w:r w:rsidRPr="00891B25">
        <w:t> к Положению о КФ ОДО Ассоциации</w:t>
      </w:r>
    </w:p>
    <w:p w14:paraId="76BC1BEF" w14:textId="77777777" w:rsidR="006E6515" w:rsidRPr="00891B25" w:rsidRDefault="006E6515" w:rsidP="00891B25">
      <w:pPr>
        <w:pStyle w:val="af0"/>
        <w:spacing w:before="0" w:beforeAutospacing="0" w:after="0" w:afterAutospacing="0"/>
        <w:ind w:firstLine="567"/>
        <w:jc w:val="right"/>
      </w:pPr>
      <w:r w:rsidRPr="00891B25">
        <w:t>«Строители Волгоградского региона»</w:t>
      </w:r>
    </w:p>
    <w:p w14:paraId="2988A1E7" w14:textId="77777777" w:rsidR="00523425" w:rsidRPr="00891B25" w:rsidRDefault="00523425" w:rsidP="00891B25">
      <w:pPr>
        <w:contextualSpacing/>
        <w:jc w:val="center"/>
        <w:rPr>
          <w:rFonts w:ascii="Times New Roman" w:hAnsi="Times New Roman" w:cs="Times New Roman"/>
          <w:sz w:val="24"/>
          <w:szCs w:val="24"/>
          <w:lang w:eastAsia="en-US"/>
        </w:rPr>
      </w:pPr>
      <w:r w:rsidRPr="00891B25">
        <w:rPr>
          <w:rFonts w:ascii="Times New Roman" w:hAnsi="Times New Roman" w:cs="Times New Roman"/>
          <w:sz w:val="24"/>
          <w:szCs w:val="24"/>
          <w:lang w:eastAsia="zh-CN"/>
        </w:rPr>
        <w:t xml:space="preserve"> </w:t>
      </w:r>
    </w:p>
    <w:p w14:paraId="79B7DAFA" w14:textId="77777777" w:rsidR="00523425" w:rsidRPr="00891B25" w:rsidRDefault="00523425" w:rsidP="00891B25">
      <w:pPr>
        <w:widowControl/>
        <w:contextualSpacing/>
        <w:jc w:val="right"/>
        <w:rPr>
          <w:rFonts w:ascii="Times New Roman" w:hAnsi="Times New Roman" w:cs="Times New Roman"/>
          <w:sz w:val="24"/>
          <w:szCs w:val="24"/>
          <w:lang w:eastAsia="zh-CN"/>
        </w:rPr>
      </w:pPr>
    </w:p>
    <w:p w14:paraId="1D58B4A4" w14:textId="77777777" w:rsidR="00523425" w:rsidRPr="00891B25" w:rsidRDefault="00523425" w:rsidP="00891B25">
      <w:pPr>
        <w:widowControl/>
        <w:contextualSpacing/>
        <w:jc w:val="right"/>
        <w:rPr>
          <w:rFonts w:ascii="Times New Roman" w:hAnsi="Times New Roman" w:cs="Times New Roman"/>
          <w:sz w:val="24"/>
          <w:szCs w:val="24"/>
          <w:lang w:eastAsia="en-US"/>
        </w:rPr>
      </w:pPr>
    </w:p>
    <w:p w14:paraId="6F16A8F4" w14:textId="77777777" w:rsidR="00523425" w:rsidRPr="00891B25" w:rsidRDefault="00523425" w:rsidP="00891B25">
      <w:pPr>
        <w:keepNext/>
        <w:keepLines/>
        <w:widowControl/>
        <w:autoSpaceDE/>
        <w:autoSpaceDN/>
        <w:adjustRightInd/>
        <w:ind w:left="786"/>
        <w:jc w:val="right"/>
        <w:outlineLvl w:val="0"/>
        <w:rPr>
          <w:rFonts w:ascii="Times New Roman" w:hAnsi="Times New Roman" w:cs="Times New Roman"/>
          <w:i/>
          <w:sz w:val="24"/>
          <w:szCs w:val="24"/>
          <w:lang w:eastAsia="zh-CN"/>
        </w:rPr>
      </w:pPr>
      <w:bookmarkStart w:id="3" w:name="_Toc45195401"/>
      <w:r w:rsidRPr="00891B25">
        <w:rPr>
          <w:rFonts w:ascii="Times New Roman" w:hAnsi="Times New Roman" w:cs="Times New Roman"/>
          <w:i/>
          <w:sz w:val="24"/>
          <w:szCs w:val="24"/>
          <w:lang w:eastAsia="zh-CN"/>
        </w:rPr>
        <w:t>Примерная форма заявки на получение займа</w:t>
      </w:r>
      <w:bookmarkEnd w:id="3"/>
    </w:p>
    <w:p w14:paraId="535C8D61" w14:textId="77777777" w:rsidR="00523425" w:rsidRPr="00891B25" w:rsidRDefault="00523425" w:rsidP="00891B25">
      <w:pPr>
        <w:widowControl/>
        <w:autoSpaceDE/>
        <w:autoSpaceDN/>
        <w:adjustRightInd/>
        <w:rPr>
          <w:rFonts w:ascii="Times New Roman" w:hAnsi="Times New Roman" w:cs="Times New Roman"/>
          <w:sz w:val="24"/>
          <w:szCs w:val="24"/>
          <w:lang w:eastAsia="zh-CN"/>
        </w:rPr>
      </w:pPr>
    </w:p>
    <w:p w14:paraId="20A89C14" w14:textId="77777777" w:rsidR="00523425" w:rsidRPr="00891B25" w:rsidRDefault="00523425" w:rsidP="00891B25">
      <w:pPr>
        <w:widowControl/>
        <w:autoSpaceDE/>
        <w:autoSpaceDN/>
        <w:adjustRightInd/>
        <w:contextualSpacing/>
        <w:jc w:val="both"/>
        <w:rPr>
          <w:rFonts w:ascii="Times New Roman" w:hAnsi="Times New Roman" w:cs="Times New Roman"/>
          <w:sz w:val="24"/>
          <w:szCs w:val="24"/>
        </w:rPr>
      </w:pPr>
      <w:r w:rsidRPr="00891B25">
        <w:rPr>
          <w:rFonts w:ascii="Times New Roman" w:hAnsi="Times New Roman" w:cs="Times New Roman"/>
          <w:sz w:val="24"/>
          <w:szCs w:val="24"/>
          <w:lang w:eastAsia="en-US"/>
        </w:rPr>
        <w:t>На бланке организации</w:t>
      </w:r>
    </w:p>
    <w:p w14:paraId="7F787CEF" w14:textId="77777777" w:rsidR="00523425" w:rsidRPr="00891B25" w:rsidRDefault="00523425" w:rsidP="00891B25">
      <w:pPr>
        <w:widowControl/>
        <w:autoSpaceDE/>
        <w:autoSpaceDN/>
        <w:adjustRightInd/>
        <w:rPr>
          <w:rFonts w:ascii="Times New Roman" w:hAnsi="Times New Roman" w:cs="Times New Roman"/>
          <w:sz w:val="24"/>
          <w:szCs w:val="24"/>
          <w:lang w:eastAsia="zh-CN"/>
        </w:rPr>
      </w:pPr>
    </w:p>
    <w:p w14:paraId="4C5DDC94" w14:textId="77777777" w:rsidR="00523425" w:rsidRPr="00891B25" w:rsidRDefault="00523425" w:rsidP="00891B25">
      <w:pPr>
        <w:widowControl/>
        <w:autoSpaceDE/>
        <w:autoSpaceDN/>
        <w:adjustRightInd/>
        <w:jc w:val="right"/>
        <w:rPr>
          <w:rFonts w:ascii="Times New Roman" w:hAnsi="Times New Roman" w:cs="Times New Roman"/>
          <w:sz w:val="24"/>
          <w:szCs w:val="24"/>
          <w:lang w:eastAsia="zh-CN"/>
        </w:rPr>
      </w:pPr>
      <w:r w:rsidRPr="00891B25">
        <w:rPr>
          <w:rFonts w:ascii="Times New Roman" w:hAnsi="Times New Roman" w:cs="Times New Roman"/>
          <w:sz w:val="24"/>
          <w:szCs w:val="24"/>
          <w:lang w:eastAsia="zh-CN"/>
        </w:rPr>
        <w:t xml:space="preserve">В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30"/>
      </w:tblGrid>
      <w:tr w:rsidR="00891B25" w:rsidRPr="00891B25" w14:paraId="0D4AA6E6" w14:textId="77777777" w:rsidTr="00777EBF">
        <w:tc>
          <w:tcPr>
            <w:tcW w:w="10421" w:type="dxa"/>
            <w:shd w:val="clear" w:color="auto" w:fill="auto"/>
          </w:tcPr>
          <w:p w14:paraId="47E3E811" w14:textId="77777777" w:rsidR="00523425" w:rsidRPr="00891B25" w:rsidRDefault="00523425" w:rsidP="00891B25">
            <w:pPr>
              <w:widowControl/>
              <w:autoSpaceDE/>
              <w:autoSpaceDN/>
              <w:adjustRightInd/>
              <w:jc w:val="right"/>
              <w:rPr>
                <w:rFonts w:ascii="Times New Roman" w:hAnsi="Times New Roman" w:cs="Times New Roman"/>
                <w:sz w:val="24"/>
                <w:szCs w:val="24"/>
                <w:lang w:eastAsia="zh-CN"/>
              </w:rPr>
            </w:pPr>
          </w:p>
        </w:tc>
      </w:tr>
    </w:tbl>
    <w:p w14:paraId="03F18D6A" w14:textId="77777777" w:rsidR="00523425" w:rsidRPr="00891B25" w:rsidRDefault="00523425" w:rsidP="00891B25">
      <w:pPr>
        <w:widowControl/>
        <w:autoSpaceDE/>
        <w:autoSpaceDN/>
        <w:adjustRightInd/>
        <w:jc w:val="right"/>
        <w:rPr>
          <w:rFonts w:ascii="Times New Roman" w:hAnsi="Times New Roman" w:cs="Times New Roman"/>
          <w:i/>
          <w:sz w:val="24"/>
          <w:szCs w:val="24"/>
          <w:lang w:eastAsia="zh-CN"/>
        </w:rPr>
      </w:pPr>
      <w:r w:rsidRPr="00891B25">
        <w:rPr>
          <w:rFonts w:ascii="Times New Roman" w:hAnsi="Times New Roman" w:cs="Times New Roman"/>
          <w:i/>
          <w:sz w:val="24"/>
          <w:szCs w:val="24"/>
          <w:lang w:eastAsia="zh-CN"/>
        </w:rPr>
        <w:t>полное наименование СРО</w:t>
      </w:r>
    </w:p>
    <w:p w14:paraId="64CAD666" w14:textId="77777777" w:rsidR="00523425" w:rsidRPr="00891B25" w:rsidRDefault="00523425" w:rsidP="00891B25">
      <w:pPr>
        <w:widowControl/>
        <w:autoSpaceDE/>
        <w:autoSpaceDN/>
        <w:adjustRightInd/>
        <w:rPr>
          <w:rFonts w:ascii="Times New Roman" w:hAnsi="Times New Roman" w:cs="Times New Roman"/>
          <w:sz w:val="24"/>
          <w:szCs w:val="24"/>
          <w:lang w:eastAsia="zh-CN"/>
        </w:rPr>
      </w:pPr>
    </w:p>
    <w:p w14:paraId="548FFE6A" w14:textId="77777777" w:rsidR="00523425" w:rsidRPr="00891B25" w:rsidRDefault="00523425" w:rsidP="00891B25">
      <w:pPr>
        <w:widowControl/>
        <w:autoSpaceDE/>
        <w:autoSpaceDN/>
        <w:adjustRightInd/>
        <w:spacing w:afterLines="40" w:after="96"/>
        <w:jc w:val="center"/>
        <w:rPr>
          <w:rFonts w:ascii="Times New Roman" w:hAnsi="Times New Roman" w:cs="Times New Roman"/>
          <w:b/>
          <w:sz w:val="24"/>
          <w:szCs w:val="24"/>
          <w:lang w:eastAsia="zh-CN"/>
        </w:rPr>
      </w:pPr>
      <w:r w:rsidRPr="00891B25">
        <w:rPr>
          <w:rFonts w:ascii="Times New Roman" w:hAnsi="Times New Roman" w:cs="Times New Roman"/>
          <w:b/>
          <w:sz w:val="24"/>
          <w:szCs w:val="24"/>
          <w:lang w:eastAsia="zh-CN"/>
        </w:rPr>
        <w:t>ЗАЯВКА</w:t>
      </w:r>
    </w:p>
    <w:p w14:paraId="33200FE9" w14:textId="77777777" w:rsidR="00523425" w:rsidRPr="00891B25" w:rsidRDefault="00523425" w:rsidP="00891B25">
      <w:pPr>
        <w:widowControl/>
        <w:autoSpaceDE/>
        <w:autoSpaceDN/>
        <w:adjustRightInd/>
        <w:spacing w:afterLines="40" w:after="96"/>
        <w:jc w:val="center"/>
        <w:rPr>
          <w:rFonts w:ascii="Times New Roman" w:hAnsi="Times New Roman" w:cs="Times New Roman"/>
          <w:b/>
          <w:sz w:val="24"/>
          <w:szCs w:val="24"/>
          <w:lang w:eastAsia="zh-CN"/>
        </w:rPr>
      </w:pPr>
      <w:r w:rsidRPr="00891B25">
        <w:rPr>
          <w:rFonts w:ascii="Times New Roman" w:hAnsi="Times New Roman" w:cs="Times New Roman"/>
          <w:b/>
          <w:sz w:val="24"/>
          <w:szCs w:val="24"/>
          <w:lang w:eastAsia="zh-CN"/>
        </w:rPr>
        <w:t>на получение займа членом саморегулируемой организации</w:t>
      </w:r>
    </w:p>
    <w:p w14:paraId="700F2A98" w14:textId="77777777" w:rsidR="00523425" w:rsidRPr="00891B25" w:rsidRDefault="00523425" w:rsidP="00891B25">
      <w:pPr>
        <w:widowControl/>
        <w:autoSpaceDE/>
        <w:autoSpaceDN/>
        <w:adjustRightInd/>
        <w:spacing w:afterLines="40" w:after="96"/>
        <w:rPr>
          <w:rFonts w:ascii="Times New Roman" w:hAnsi="Times New Roman" w:cs="Times New Roman"/>
          <w:sz w:val="24"/>
          <w:szCs w:val="24"/>
          <w:lang w:eastAsia="zh-CN"/>
        </w:rPr>
      </w:pPr>
    </w:p>
    <w:p w14:paraId="10E1F7F7" w14:textId="77777777" w:rsidR="00523425" w:rsidRPr="00891B25" w:rsidRDefault="00523425" w:rsidP="00891B25">
      <w:pPr>
        <w:widowControl/>
        <w:autoSpaceDE/>
        <w:autoSpaceDN/>
        <w:adjustRightInd/>
        <w:spacing w:afterLines="40" w:after="96"/>
        <w:rPr>
          <w:rFonts w:ascii="Times New Roman" w:hAnsi="Times New Roman" w:cs="Times New Roman"/>
          <w:sz w:val="24"/>
          <w:szCs w:val="24"/>
          <w:lang w:eastAsia="zh-CN"/>
        </w:rPr>
      </w:pPr>
      <w:r w:rsidRPr="00891B25">
        <w:rPr>
          <w:rFonts w:ascii="Times New Roman" w:hAnsi="Times New Roman" w:cs="Times New Roman"/>
          <w:sz w:val="24"/>
          <w:szCs w:val="24"/>
          <w:lang w:eastAsia="zh-CN"/>
        </w:rPr>
        <w:t xml:space="preserve">Дата: </w:t>
      </w:r>
    </w:p>
    <w:tbl>
      <w:tblPr>
        <w:tblW w:w="2538" w:type="dxa"/>
        <w:tblInd w:w="14" w:type="dxa"/>
        <w:tblLayout w:type="fixed"/>
        <w:tblCellMar>
          <w:left w:w="0" w:type="dxa"/>
          <w:right w:w="0" w:type="dxa"/>
        </w:tblCellMar>
        <w:tblLook w:val="01E0" w:firstRow="1" w:lastRow="1" w:firstColumn="1" w:lastColumn="1" w:noHBand="0" w:noVBand="0"/>
      </w:tblPr>
      <w:tblGrid>
        <w:gridCol w:w="2538"/>
      </w:tblGrid>
      <w:tr w:rsidR="00891B25" w:rsidRPr="00891B25" w14:paraId="3DC60DE3" w14:textId="77777777" w:rsidTr="00777EBF">
        <w:trPr>
          <w:trHeight w:val="284"/>
        </w:trPr>
        <w:tc>
          <w:tcPr>
            <w:tcW w:w="2538" w:type="dxa"/>
            <w:tcBorders>
              <w:bottom w:val="single" w:sz="4" w:space="0" w:color="auto"/>
            </w:tcBorders>
            <w:shd w:val="clear" w:color="auto" w:fill="auto"/>
            <w:vAlign w:val="bottom"/>
          </w:tcPr>
          <w:p w14:paraId="47F28430" w14:textId="77777777" w:rsidR="00523425" w:rsidRPr="00891B25" w:rsidRDefault="00523425" w:rsidP="00891B25">
            <w:pPr>
              <w:widowControl/>
              <w:autoSpaceDE/>
              <w:autoSpaceDN/>
              <w:adjustRightInd/>
              <w:jc w:val="center"/>
              <w:rPr>
                <w:rFonts w:ascii="Times New Roman" w:hAnsi="Times New Roman" w:cs="Times New Roman"/>
                <w:sz w:val="24"/>
                <w:szCs w:val="24"/>
                <w:lang w:eastAsia="zh-CN"/>
              </w:rPr>
            </w:pPr>
          </w:p>
        </w:tc>
      </w:tr>
    </w:tbl>
    <w:p w14:paraId="720F9F3E" w14:textId="77777777" w:rsidR="00523425" w:rsidRPr="00891B25" w:rsidRDefault="00523425" w:rsidP="00891B25">
      <w:pPr>
        <w:widowControl/>
        <w:autoSpaceDE/>
        <w:autoSpaceDN/>
        <w:adjustRightInd/>
        <w:spacing w:afterLines="40" w:after="96"/>
        <w:rPr>
          <w:rFonts w:ascii="Times New Roman" w:hAnsi="Times New Roman" w:cs="Times New Roman"/>
          <w:sz w:val="24"/>
          <w:szCs w:val="24"/>
          <w:lang w:eastAsia="zh-CN"/>
        </w:rPr>
      </w:pPr>
    </w:p>
    <w:p w14:paraId="5C5D0F4C" w14:textId="77777777" w:rsidR="00523425" w:rsidRPr="00891B25" w:rsidRDefault="00523425" w:rsidP="00891B25">
      <w:pPr>
        <w:widowControl/>
        <w:autoSpaceDE/>
        <w:autoSpaceDN/>
        <w:adjustRightInd/>
        <w:spacing w:afterLines="40" w:after="96"/>
        <w:rPr>
          <w:rFonts w:ascii="Times New Roman" w:hAnsi="Times New Roman" w:cs="Times New Roman"/>
          <w:sz w:val="24"/>
          <w:szCs w:val="24"/>
          <w:lang w:eastAsia="zh-CN"/>
        </w:rPr>
      </w:pPr>
      <w:r w:rsidRPr="00891B25">
        <w:rPr>
          <w:rFonts w:ascii="Times New Roman" w:hAnsi="Times New Roman" w:cs="Times New Roman"/>
          <w:sz w:val="24"/>
          <w:szCs w:val="24"/>
          <w:lang w:eastAsia="zh-CN"/>
        </w:rPr>
        <w:t>Номер:</w:t>
      </w:r>
    </w:p>
    <w:tbl>
      <w:tblPr>
        <w:tblW w:w="9484"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38"/>
        <w:gridCol w:w="6946"/>
      </w:tblGrid>
      <w:tr w:rsidR="00891B25" w:rsidRPr="00891B25" w14:paraId="7993559D" w14:textId="77777777" w:rsidTr="00777EBF">
        <w:trPr>
          <w:gridAfter w:val="1"/>
          <w:wAfter w:w="6946" w:type="dxa"/>
          <w:trHeight w:val="284"/>
        </w:trPr>
        <w:tc>
          <w:tcPr>
            <w:tcW w:w="2538" w:type="dxa"/>
            <w:tcBorders>
              <w:top w:val="nil"/>
              <w:left w:val="nil"/>
              <w:bottom w:val="single" w:sz="4" w:space="0" w:color="auto"/>
              <w:right w:val="nil"/>
            </w:tcBorders>
            <w:shd w:val="clear" w:color="auto" w:fill="auto"/>
          </w:tcPr>
          <w:p w14:paraId="7920C786" w14:textId="77777777" w:rsidR="00523425" w:rsidRPr="00891B25" w:rsidRDefault="00523425" w:rsidP="00891B25">
            <w:pPr>
              <w:widowControl/>
              <w:autoSpaceDE/>
              <w:autoSpaceDN/>
              <w:adjustRightInd/>
              <w:jc w:val="center"/>
              <w:rPr>
                <w:rFonts w:ascii="Times New Roman" w:hAnsi="Times New Roman" w:cs="Times New Roman"/>
                <w:sz w:val="24"/>
                <w:szCs w:val="24"/>
                <w:lang w:eastAsia="zh-CN"/>
              </w:rPr>
            </w:pPr>
          </w:p>
        </w:tc>
      </w:tr>
      <w:tr w:rsidR="00891B25" w:rsidRPr="00891B25" w14:paraId="10F572E4" w14:textId="77777777" w:rsidTr="00777E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val="284"/>
        </w:trPr>
        <w:tc>
          <w:tcPr>
            <w:tcW w:w="9484" w:type="dxa"/>
            <w:gridSpan w:val="2"/>
            <w:tcBorders>
              <w:bottom w:val="single" w:sz="4" w:space="0" w:color="auto"/>
            </w:tcBorders>
            <w:shd w:val="clear" w:color="auto" w:fill="auto"/>
            <w:vAlign w:val="bottom"/>
          </w:tcPr>
          <w:p w14:paraId="244864A5" w14:textId="77777777" w:rsidR="00523425" w:rsidRPr="00891B25" w:rsidRDefault="00523425" w:rsidP="00891B25">
            <w:pPr>
              <w:widowControl/>
              <w:autoSpaceDE/>
              <w:autoSpaceDN/>
              <w:adjustRightInd/>
              <w:jc w:val="center"/>
              <w:rPr>
                <w:rFonts w:ascii="Times New Roman" w:hAnsi="Times New Roman" w:cs="Times New Roman"/>
                <w:sz w:val="24"/>
                <w:szCs w:val="24"/>
                <w:lang w:eastAsia="zh-CN"/>
              </w:rPr>
            </w:pPr>
          </w:p>
          <w:p w14:paraId="0849C41E" w14:textId="77777777" w:rsidR="00523425" w:rsidRPr="00891B25" w:rsidRDefault="00523425" w:rsidP="00891B25">
            <w:pPr>
              <w:widowControl/>
              <w:autoSpaceDE/>
              <w:autoSpaceDN/>
              <w:adjustRightInd/>
              <w:jc w:val="center"/>
              <w:rPr>
                <w:rFonts w:ascii="Times New Roman" w:hAnsi="Times New Roman" w:cs="Times New Roman"/>
                <w:sz w:val="24"/>
                <w:szCs w:val="24"/>
                <w:lang w:eastAsia="zh-CN"/>
              </w:rPr>
            </w:pPr>
          </w:p>
        </w:tc>
      </w:tr>
      <w:tr w:rsidR="00891B25" w:rsidRPr="00891B25" w14:paraId="04A5E1FE" w14:textId="77777777" w:rsidTr="00777E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c>
          <w:tcPr>
            <w:tcW w:w="9484" w:type="dxa"/>
            <w:gridSpan w:val="2"/>
            <w:tcBorders>
              <w:top w:val="single" w:sz="4" w:space="0" w:color="auto"/>
            </w:tcBorders>
            <w:shd w:val="clear" w:color="auto" w:fill="auto"/>
            <w:vAlign w:val="bottom"/>
          </w:tcPr>
          <w:p w14:paraId="33454CF3" w14:textId="77777777" w:rsidR="00523425" w:rsidRPr="00891B25" w:rsidRDefault="00523425" w:rsidP="00891B25">
            <w:pPr>
              <w:widowControl/>
              <w:autoSpaceDE/>
              <w:autoSpaceDN/>
              <w:adjustRightInd/>
              <w:jc w:val="center"/>
              <w:rPr>
                <w:rFonts w:ascii="Times New Roman" w:hAnsi="Times New Roman" w:cs="Times New Roman"/>
                <w:sz w:val="24"/>
                <w:szCs w:val="24"/>
                <w:lang w:eastAsia="zh-CN"/>
              </w:rPr>
            </w:pPr>
            <w:r w:rsidRPr="00891B25">
              <w:rPr>
                <w:rFonts w:ascii="Times New Roman" w:hAnsi="Times New Roman" w:cs="Times New Roman"/>
                <w:sz w:val="24"/>
                <w:szCs w:val="24"/>
                <w:lang w:eastAsia="zh-CN"/>
              </w:rPr>
              <w:t>(полное наименование организации)</w:t>
            </w:r>
          </w:p>
        </w:tc>
      </w:tr>
    </w:tbl>
    <w:p w14:paraId="6ADB8D56" w14:textId="77777777" w:rsidR="00523425" w:rsidRPr="00891B25" w:rsidRDefault="00523425" w:rsidP="00891B25">
      <w:pPr>
        <w:widowControl/>
        <w:autoSpaceDE/>
        <w:autoSpaceDN/>
        <w:adjustRightInd/>
        <w:jc w:val="both"/>
        <w:rPr>
          <w:rFonts w:ascii="Times New Roman" w:hAnsi="Times New Roman" w:cs="Times New Roman"/>
          <w:sz w:val="24"/>
          <w:szCs w:val="24"/>
          <w:lang w:eastAsia="zh-C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2"/>
        <w:gridCol w:w="943"/>
        <w:gridCol w:w="943"/>
        <w:gridCol w:w="943"/>
        <w:gridCol w:w="943"/>
        <w:gridCol w:w="943"/>
        <w:gridCol w:w="943"/>
        <w:gridCol w:w="943"/>
        <w:gridCol w:w="943"/>
        <w:gridCol w:w="944"/>
      </w:tblGrid>
      <w:tr w:rsidR="00891B25" w:rsidRPr="00891B25" w14:paraId="5874FF33" w14:textId="77777777" w:rsidTr="00777EBF">
        <w:tc>
          <w:tcPr>
            <w:tcW w:w="1042" w:type="dxa"/>
            <w:shd w:val="clear" w:color="auto" w:fill="auto"/>
          </w:tcPr>
          <w:p w14:paraId="03CA01B3" w14:textId="77777777" w:rsidR="00523425" w:rsidRPr="00891B25" w:rsidRDefault="00523425" w:rsidP="00891B25">
            <w:pPr>
              <w:widowControl/>
              <w:autoSpaceDE/>
              <w:autoSpaceDN/>
              <w:adjustRightInd/>
              <w:rPr>
                <w:rFonts w:ascii="Times New Roman" w:hAnsi="Times New Roman" w:cs="Times New Roman"/>
                <w:sz w:val="24"/>
                <w:szCs w:val="24"/>
                <w:lang w:eastAsia="zh-CN"/>
              </w:rPr>
            </w:pPr>
          </w:p>
        </w:tc>
        <w:tc>
          <w:tcPr>
            <w:tcW w:w="1042" w:type="dxa"/>
            <w:shd w:val="clear" w:color="auto" w:fill="auto"/>
          </w:tcPr>
          <w:p w14:paraId="77AFE167" w14:textId="77777777" w:rsidR="00523425" w:rsidRPr="00891B25" w:rsidRDefault="00523425" w:rsidP="00891B25">
            <w:pPr>
              <w:widowControl/>
              <w:autoSpaceDE/>
              <w:autoSpaceDN/>
              <w:adjustRightInd/>
              <w:rPr>
                <w:rFonts w:ascii="Times New Roman" w:hAnsi="Times New Roman" w:cs="Times New Roman"/>
                <w:sz w:val="24"/>
                <w:szCs w:val="24"/>
                <w:lang w:eastAsia="zh-CN"/>
              </w:rPr>
            </w:pPr>
          </w:p>
        </w:tc>
        <w:tc>
          <w:tcPr>
            <w:tcW w:w="1042" w:type="dxa"/>
            <w:shd w:val="clear" w:color="auto" w:fill="auto"/>
          </w:tcPr>
          <w:p w14:paraId="31672128" w14:textId="77777777" w:rsidR="00523425" w:rsidRPr="00891B25" w:rsidRDefault="00523425" w:rsidP="00891B25">
            <w:pPr>
              <w:widowControl/>
              <w:autoSpaceDE/>
              <w:autoSpaceDN/>
              <w:adjustRightInd/>
              <w:rPr>
                <w:rFonts w:ascii="Times New Roman" w:hAnsi="Times New Roman" w:cs="Times New Roman"/>
                <w:sz w:val="24"/>
                <w:szCs w:val="24"/>
                <w:lang w:eastAsia="zh-CN"/>
              </w:rPr>
            </w:pPr>
          </w:p>
        </w:tc>
        <w:tc>
          <w:tcPr>
            <w:tcW w:w="1042" w:type="dxa"/>
            <w:shd w:val="clear" w:color="auto" w:fill="auto"/>
          </w:tcPr>
          <w:p w14:paraId="5C6FD55E" w14:textId="77777777" w:rsidR="00523425" w:rsidRPr="00891B25" w:rsidRDefault="00523425" w:rsidP="00891B25">
            <w:pPr>
              <w:widowControl/>
              <w:autoSpaceDE/>
              <w:autoSpaceDN/>
              <w:adjustRightInd/>
              <w:rPr>
                <w:rFonts w:ascii="Times New Roman" w:hAnsi="Times New Roman" w:cs="Times New Roman"/>
                <w:sz w:val="24"/>
                <w:szCs w:val="24"/>
                <w:lang w:eastAsia="zh-CN"/>
              </w:rPr>
            </w:pPr>
          </w:p>
        </w:tc>
        <w:tc>
          <w:tcPr>
            <w:tcW w:w="1042" w:type="dxa"/>
            <w:shd w:val="clear" w:color="auto" w:fill="auto"/>
          </w:tcPr>
          <w:p w14:paraId="49596F2F" w14:textId="77777777" w:rsidR="00523425" w:rsidRPr="00891B25" w:rsidRDefault="00523425" w:rsidP="00891B25">
            <w:pPr>
              <w:widowControl/>
              <w:autoSpaceDE/>
              <w:autoSpaceDN/>
              <w:adjustRightInd/>
              <w:rPr>
                <w:rFonts w:ascii="Times New Roman" w:hAnsi="Times New Roman" w:cs="Times New Roman"/>
                <w:sz w:val="24"/>
                <w:szCs w:val="24"/>
                <w:lang w:eastAsia="zh-CN"/>
              </w:rPr>
            </w:pPr>
          </w:p>
        </w:tc>
        <w:tc>
          <w:tcPr>
            <w:tcW w:w="1042" w:type="dxa"/>
            <w:shd w:val="clear" w:color="auto" w:fill="auto"/>
          </w:tcPr>
          <w:p w14:paraId="070B3778" w14:textId="77777777" w:rsidR="00523425" w:rsidRPr="00891B25" w:rsidRDefault="00523425" w:rsidP="00891B25">
            <w:pPr>
              <w:widowControl/>
              <w:autoSpaceDE/>
              <w:autoSpaceDN/>
              <w:adjustRightInd/>
              <w:rPr>
                <w:rFonts w:ascii="Times New Roman" w:hAnsi="Times New Roman" w:cs="Times New Roman"/>
                <w:sz w:val="24"/>
                <w:szCs w:val="24"/>
                <w:lang w:eastAsia="zh-CN"/>
              </w:rPr>
            </w:pPr>
          </w:p>
        </w:tc>
        <w:tc>
          <w:tcPr>
            <w:tcW w:w="1042" w:type="dxa"/>
            <w:shd w:val="clear" w:color="auto" w:fill="auto"/>
          </w:tcPr>
          <w:p w14:paraId="545B9E74" w14:textId="77777777" w:rsidR="00523425" w:rsidRPr="00891B25" w:rsidRDefault="00523425" w:rsidP="00891B25">
            <w:pPr>
              <w:widowControl/>
              <w:autoSpaceDE/>
              <w:autoSpaceDN/>
              <w:adjustRightInd/>
              <w:rPr>
                <w:rFonts w:ascii="Times New Roman" w:hAnsi="Times New Roman" w:cs="Times New Roman"/>
                <w:sz w:val="24"/>
                <w:szCs w:val="24"/>
                <w:lang w:eastAsia="zh-CN"/>
              </w:rPr>
            </w:pPr>
          </w:p>
        </w:tc>
        <w:tc>
          <w:tcPr>
            <w:tcW w:w="1042" w:type="dxa"/>
            <w:shd w:val="clear" w:color="auto" w:fill="auto"/>
          </w:tcPr>
          <w:p w14:paraId="59DABA41" w14:textId="77777777" w:rsidR="00523425" w:rsidRPr="00891B25" w:rsidRDefault="00523425" w:rsidP="00891B25">
            <w:pPr>
              <w:widowControl/>
              <w:autoSpaceDE/>
              <w:autoSpaceDN/>
              <w:adjustRightInd/>
              <w:rPr>
                <w:rFonts w:ascii="Times New Roman" w:hAnsi="Times New Roman" w:cs="Times New Roman"/>
                <w:sz w:val="24"/>
                <w:szCs w:val="24"/>
                <w:lang w:eastAsia="zh-CN"/>
              </w:rPr>
            </w:pPr>
          </w:p>
        </w:tc>
        <w:tc>
          <w:tcPr>
            <w:tcW w:w="1042" w:type="dxa"/>
            <w:shd w:val="clear" w:color="auto" w:fill="auto"/>
          </w:tcPr>
          <w:p w14:paraId="372841F4" w14:textId="77777777" w:rsidR="00523425" w:rsidRPr="00891B25" w:rsidRDefault="00523425" w:rsidP="00891B25">
            <w:pPr>
              <w:widowControl/>
              <w:autoSpaceDE/>
              <w:autoSpaceDN/>
              <w:adjustRightInd/>
              <w:rPr>
                <w:rFonts w:ascii="Times New Roman" w:hAnsi="Times New Roman" w:cs="Times New Roman"/>
                <w:sz w:val="24"/>
                <w:szCs w:val="24"/>
                <w:lang w:eastAsia="zh-CN"/>
              </w:rPr>
            </w:pPr>
          </w:p>
        </w:tc>
        <w:tc>
          <w:tcPr>
            <w:tcW w:w="1043" w:type="dxa"/>
            <w:shd w:val="clear" w:color="auto" w:fill="auto"/>
          </w:tcPr>
          <w:p w14:paraId="1E770E86" w14:textId="77777777" w:rsidR="00523425" w:rsidRPr="00891B25" w:rsidRDefault="00523425" w:rsidP="00891B25">
            <w:pPr>
              <w:widowControl/>
              <w:autoSpaceDE/>
              <w:autoSpaceDN/>
              <w:adjustRightInd/>
              <w:rPr>
                <w:rFonts w:ascii="Times New Roman" w:hAnsi="Times New Roman" w:cs="Times New Roman"/>
                <w:sz w:val="24"/>
                <w:szCs w:val="24"/>
                <w:lang w:eastAsia="zh-CN"/>
              </w:rPr>
            </w:pPr>
          </w:p>
        </w:tc>
      </w:tr>
    </w:tbl>
    <w:p w14:paraId="1B6F1D2C" w14:textId="77777777" w:rsidR="00523425" w:rsidRPr="00891B25" w:rsidRDefault="00523425" w:rsidP="00891B25">
      <w:pPr>
        <w:widowControl/>
        <w:autoSpaceDE/>
        <w:autoSpaceDN/>
        <w:adjustRightInd/>
        <w:jc w:val="center"/>
        <w:rPr>
          <w:rFonts w:ascii="Times New Roman" w:hAnsi="Times New Roman" w:cs="Times New Roman"/>
          <w:sz w:val="24"/>
          <w:szCs w:val="24"/>
          <w:lang w:eastAsia="zh-CN"/>
        </w:rPr>
      </w:pPr>
      <w:r w:rsidRPr="00891B25">
        <w:rPr>
          <w:rFonts w:ascii="Times New Roman" w:hAnsi="Times New Roman" w:cs="Times New Roman"/>
          <w:sz w:val="24"/>
          <w:szCs w:val="24"/>
          <w:lang w:eastAsia="zh-CN"/>
        </w:rPr>
        <w:t>ИНН</w:t>
      </w:r>
    </w:p>
    <w:p w14:paraId="10BEEC11" w14:textId="77777777" w:rsidR="00523425" w:rsidRPr="00891B25" w:rsidRDefault="00872321" w:rsidP="00891B25">
      <w:pPr>
        <w:widowControl/>
        <w:autoSpaceDE/>
        <w:autoSpaceDN/>
        <w:adjustRightInd/>
        <w:ind w:firstLine="540"/>
        <w:jc w:val="both"/>
        <w:rPr>
          <w:rFonts w:ascii="Times New Roman" w:hAnsi="Times New Roman" w:cs="Times New Roman"/>
          <w:i/>
          <w:sz w:val="24"/>
          <w:szCs w:val="24"/>
          <w:lang w:eastAsia="zh-CN"/>
        </w:rPr>
      </w:pPr>
      <w:r w:rsidRPr="00891B25">
        <w:rPr>
          <w:rFonts w:ascii="Times New Roman" w:hAnsi="Times New Roman" w:cs="Times New Roman"/>
          <w:sz w:val="24"/>
          <w:szCs w:val="24"/>
          <w:lang w:eastAsia="zh-CN"/>
        </w:rPr>
        <w:t>В соответствии с частью 17 статьи 3</w:t>
      </w:r>
      <w:r w:rsidRPr="00891B25">
        <w:rPr>
          <w:rFonts w:ascii="Times New Roman" w:hAnsi="Times New Roman" w:cs="Times New Roman"/>
          <w:sz w:val="24"/>
          <w:szCs w:val="24"/>
          <w:vertAlign w:val="superscript"/>
          <w:lang w:eastAsia="zh-CN"/>
        </w:rPr>
        <w:t xml:space="preserve">3 </w:t>
      </w:r>
      <w:r w:rsidRPr="00891B25">
        <w:rPr>
          <w:rFonts w:ascii="Times New Roman" w:hAnsi="Times New Roman" w:cs="Times New Roman"/>
          <w:sz w:val="24"/>
          <w:szCs w:val="24"/>
          <w:lang w:eastAsia="zh-CN"/>
        </w:rPr>
        <w:t>Федерального закона от 29.12.2004 года № 191-ФЗ «О введении в действие Градостроительного кодекса Российской Федерации», Постановлением Правительства Российской Федерации от 27.06.2020 года № 938 «Об утверждении Положения об отдельных условиях предоставления займов членам саморегулируемых организаций и порядке осуществления контроля за использованием средств, предоставленных по таким займам» (с изменениями, внесенными Постановлением Правительства Российской  Федерации от 20.03.2021 года № 423)</w:t>
      </w:r>
      <w:r w:rsidR="00523425" w:rsidRPr="00891B25">
        <w:rPr>
          <w:rFonts w:ascii="Times New Roman" w:hAnsi="Times New Roman" w:cs="Times New Roman"/>
          <w:sz w:val="24"/>
          <w:szCs w:val="24"/>
          <w:lang w:eastAsia="zh-CN"/>
        </w:rPr>
        <w:t xml:space="preserve">, Положением </w:t>
      </w:r>
      <w:r w:rsidR="00523425" w:rsidRPr="00891B25">
        <w:rPr>
          <w:rFonts w:ascii="Times New Roman" w:hAnsi="Times New Roman" w:cs="Times New Roman"/>
          <w:i/>
          <w:sz w:val="24"/>
          <w:szCs w:val="24"/>
          <w:lang w:eastAsia="zh-CN"/>
        </w:rPr>
        <w:t>(указать наименование внутреннего документа СРО о компенсационном фонде обеспечения договорных обязательств с реквизитами утверждения)</w:t>
      </w:r>
    </w:p>
    <w:p w14:paraId="0772FBCE" w14:textId="77777777" w:rsidR="00523425" w:rsidRPr="00891B25" w:rsidRDefault="00523425" w:rsidP="00891B25">
      <w:pPr>
        <w:widowControl/>
        <w:autoSpaceDE/>
        <w:autoSpaceDN/>
        <w:adjustRightInd/>
        <w:rPr>
          <w:rFonts w:ascii="Times New Roman" w:hAnsi="Times New Roman" w:cs="Times New Roman"/>
          <w:sz w:val="24"/>
          <w:szCs w:val="24"/>
          <w:lang w:eastAsia="zh-CN"/>
        </w:rPr>
      </w:pPr>
    </w:p>
    <w:p w14:paraId="6132C714" w14:textId="77777777" w:rsidR="00523425" w:rsidRPr="00891B25" w:rsidRDefault="00523425" w:rsidP="00891B25">
      <w:pPr>
        <w:widowControl/>
        <w:autoSpaceDE/>
        <w:autoSpaceDN/>
        <w:adjustRightInd/>
        <w:jc w:val="both"/>
        <w:rPr>
          <w:rFonts w:ascii="Times New Roman" w:hAnsi="Times New Roman" w:cs="Times New Roman"/>
          <w:sz w:val="24"/>
          <w:szCs w:val="24"/>
          <w:lang w:eastAsia="zh-CN"/>
        </w:rPr>
      </w:pPr>
      <w:r w:rsidRPr="00891B25">
        <w:rPr>
          <w:rFonts w:ascii="Times New Roman" w:hAnsi="Times New Roman" w:cs="Times New Roman"/>
          <w:sz w:val="24"/>
          <w:szCs w:val="24"/>
          <w:lang w:eastAsia="zh-CN"/>
        </w:rPr>
        <w:t xml:space="preserve">(далее — член </w:t>
      </w:r>
      <w:proofErr w:type="gramStart"/>
      <w:r w:rsidRPr="00891B25">
        <w:rPr>
          <w:rFonts w:ascii="Times New Roman" w:hAnsi="Times New Roman" w:cs="Times New Roman"/>
          <w:sz w:val="24"/>
          <w:szCs w:val="24"/>
          <w:lang w:eastAsia="zh-CN"/>
        </w:rPr>
        <w:t>СРО)  заявляет</w:t>
      </w:r>
      <w:proofErr w:type="gramEnd"/>
      <w:r w:rsidRPr="00891B25">
        <w:rPr>
          <w:rFonts w:ascii="Times New Roman" w:hAnsi="Times New Roman" w:cs="Times New Roman"/>
          <w:sz w:val="24"/>
          <w:szCs w:val="24"/>
          <w:lang w:eastAsia="zh-CN"/>
        </w:rPr>
        <w:t xml:space="preserve"> о своем намерении до _______</w:t>
      </w:r>
      <w:r w:rsidR="00A1436A" w:rsidRPr="00891B25">
        <w:rPr>
          <w:rFonts w:ascii="Times New Roman" w:hAnsi="Times New Roman" w:cs="Times New Roman"/>
          <w:sz w:val="24"/>
          <w:szCs w:val="24"/>
          <w:lang w:eastAsia="zh-CN"/>
        </w:rPr>
        <w:t>__________________</w:t>
      </w:r>
      <w:r w:rsidRPr="00891B25">
        <w:rPr>
          <w:rFonts w:ascii="Times New Roman" w:hAnsi="Times New Roman" w:cs="Times New Roman"/>
          <w:sz w:val="24"/>
          <w:szCs w:val="24"/>
          <w:lang w:eastAsia="zh-CN"/>
        </w:rPr>
        <w:t>______ (</w:t>
      </w:r>
      <w:r w:rsidRPr="00891B25">
        <w:rPr>
          <w:rFonts w:ascii="Times New Roman" w:hAnsi="Times New Roman" w:cs="Times New Roman"/>
          <w:i/>
          <w:sz w:val="24"/>
          <w:szCs w:val="24"/>
          <w:lang w:eastAsia="zh-CN"/>
        </w:rPr>
        <w:t xml:space="preserve">указать желаемый срок получения займа) </w:t>
      </w:r>
      <w:r w:rsidRPr="00891B25">
        <w:rPr>
          <w:rFonts w:ascii="Times New Roman" w:hAnsi="Times New Roman" w:cs="Times New Roman"/>
          <w:sz w:val="24"/>
          <w:szCs w:val="24"/>
          <w:lang w:eastAsia="zh-CN"/>
        </w:rPr>
        <w:t>получить заём в размере</w:t>
      </w:r>
      <w:r w:rsidR="00A1436A" w:rsidRPr="00891B25">
        <w:rPr>
          <w:rFonts w:ascii="Times New Roman" w:hAnsi="Times New Roman" w:cs="Times New Roman"/>
          <w:sz w:val="24"/>
          <w:szCs w:val="24"/>
          <w:lang w:eastAsia="zh-CN"/>
        </w:rPr>
        <w:t xml:space="preserve"> </w:t>
      </w:r>
      <w:r w:rsidRPr="00891B25">
        <w:rPr>
          <w:rFonts w:ascii="Times New Roman" w:hAnsi="Times New Roman" w:cs="Times New Roman"/>
          <w:sz w:val="24"/>
          <w:szCs w:val="24"/>
          <w:lang w:eastAsia="zh-CN"/>
        </w:rPr>
        <w:t>_________________</w:t>
      </w:r>
      <w:r w:rsidR="00A1436A" w:rsidRPr="00891B25">
        <w:rPr>
          <w:rFonts w:ascii="Times New Roman" w:hAnsi="Times New Roman" w:cs="Times New Roman"/>
          <w:sz w:val="24"/>
          <w:szCs w:val="24"/>
          <w:lang w:eastAsia="zh-CN"/>
        </w:rPr>
        <w:t>_</w:t>
      </w:r>
    </w:p>
    <w:tbl>
      <w:tblPr>
        <w:tblW w:w="9484" w:type="dxa"/>
        <w:tblInd w:w="14" w:type="dxa"/>
        <w:tblLayout w:type="fixed"/>
        <w:tblCellMar>
          <w:left w:w="0" w:type="dxa"/>
          <w:right w:w="0" w:type="dxa"/>
        </w:tblCellMar>
        <w:tblLook w:val="01E0" w:firstRow="1" w:lastRow="1" w:firstColumn="1" w:lastColumn="1" w:noHBand="0" w:noVBand="0"/>
      </w:tblPr>
      <w:tblGrid>
        <w:gridCol w:w="140"/>
        <w:gridCol w:w="8068"/>
        <w:gridCol w:w="1276"/>
      </w:tblGrid>
      <w:tr w:rsidR="00891B25" w:rsidRPr="00891B25" w14:paraId="36F1D82A" w14:textId="77777777" w:rsidTr="00777EBF">
        <w:trPr>
          <w:trHeight w:val="284"/>
        </w:trPr>
        <w:tc>
          <w:tcPr>
            <w:tcW w:w="140" w:type="dxa"/>
            <w:shd w:val="clear" w:color="auto" w:fill="auto"/>
            <w:vAlign w:val="bottom"/>
          </w:tcPr>
          <w:p w14:paraId="740C41C6" w14:textId="77777777" w:rsidR="00523425" w:rsidRPr="00891B25" w:rsidRDefault="00523425" w:rsidP="00891B25">
            <w:pPr>
              <w:widowControl/>
              <w:autoSpaceDE/>
              <w:autoSpaceDN/>
              <w:adjustRightInd/>
              <w:ind w:firstLine="540"/>
              <w:rPr>
                <w:rFonts w:ascii="Times New Roman" w:hAnsi="Times New Roman" w:cs="Times New Roman"/>
                <w:sz w:val="24"/>
                <w:szCs w:val="24"/>
                <w:lang w:eastAsia="zh-CN"/>
              </w:rPr>
            </w:pPr>
            <w:r w:rsidRPr="00891B25">
              <w:rPr>
                <w:rFonts w:ascii="Times New Roman" w:hAnsi="Times New Roman" w:cs="Times New Roman"/>
                <w:sz w:val="24"/>
                <w:szCs w:val="24"/>
                <w:lang w:eastAsia="zh-CN"/>
              </w:rPr>
              <w:t xml:space="preserve"> (</w:t>
            </w:r>
          </w:p>
        </w:tc>
        <w:tc>
          <w:tcPr>
            <w:tcW w:w="8068" w:type="dxa"/>
            <w:tcBorders>
              <w:bottom w:val="single" w:sz="4" w:space="0" w:color="auto"/>
            </w:tcBorders>
            <w:shd w:val="clear" w:color="auto" w:fill="auto"/>
            <w:vAlign w:val="bottom"/>
          </w:tcPr>
          <w:p w14:paraId="15443E45" w14:textId="77777777" w:rsidR="00523425" w:rsidRPr="00891B25" w:rsidRDefault="00523425" w:rsidP="00891B25">
            <w:pPr>
              <w:widowControl/>
              <w:autoSpaceDE/>
              <w:autoSpaceDN/>
              <w:adjustRightInd/>
              <w:rPr>
                <w:rFonts w:ascii="Times New Roman" w:hAnsi="Times New Roman" w:cs="Times New Roman"/>
                <w:sz w:val="24"/>
                <w:szCs w:val="24"/>
                <w:lang w:eastAsia="zh-CN"/>
              </w:rPr>
            </w:pPr>
          </w:p>
        </w:tc>
        <w:tc>
          <w:tcPr>
            <w:tcW w:w="1276" w:type="dxa"/>
            <w:shd w:val="clear" w:color="auto" w:fill="auto"/>
            <w:vAlign w:val="bottom"/>
          </w:tcPr>
          <w:p w14:paraId="7615A1EC" w14:textId="77777777" w:rsidR="00523425" w:rsidRPr="00891B25" w:rsidRDefault="00523425" w:rsidP="00891B25">
            <w:pPr>
              <w:widowControl/>
              <w:autoSpaceDE/>
              <w:autoSpaceDN/>
              <w:adjustRightInd/>
              <w:rPr>
                <w:rFonts w:ascii="Times New Roman" w:hAnsi="Times New Roman" w:cs="Times New Roman"/>
                <w:sz w:val="24"/>
                <w:szCs w:val="24"/>
                <w:lang w:eastAsia="zh-CN"/>
              </w:rPr>
            </w:pPr>
            <w:r w:rsidRPr="00891B25">
              <w:rPr>
                <w:rFonts w:ascii="Times New Roman" w:hAnsi="Times New Roman" w:cs="Times New Roman"/>
                <w:sz w:val="24"/>
                <w:szCs w:val="24"/>
                <w:lang w:eastAsia="zh-CN"/>
              </w:rPr>
              <w:t>)рублей</w:t>
            </w:r>
            <w:r w:rsidR="00A1436A" w:rsidRPr="00891B25">
              <w:rPr>
                <w:rFonts w:ascii="Times New Roman" w:hAnsi="Times New Roman" w:cs="Times New Roman"/>
                <w:sz w:val="24"/>
                <w:szCs w:val="24"/>
                <w:lang w:eastAsia="zh-CN"/>
              </w:rPr>
              <w:t>.</w:t>
            </w:r>
          </w:p>
        </w:tc>
      </w:tr>
      <w:tr w:rsidR="00891B25" w:rsidRPr="00891B25" w14:paraId="323DDC21" w14:textId="77777777" w:rsidTr="00777EBF">
        <w:tc>
          <w:tcPr>
            <w:tcW w:w="140" w:type="dxa"/>
            <w:shd w:val="clear" w:color="auto" w:fill="auto"/>
          </w:tcPr>
          <w:p w14:paraId="76FE9FCB" w14:textId="77777777" w:rsidR="00523425" w:rsidRPr="00891B25" w:rsidRDefault="00523425" w:rsidP="00891B25">
            <w:pPr>
              <w:widowControl/>
              <w:autoSpaceDE/>
              <w:autoSpaceDN/>
              <w:adjustRightInd/>
              <w:ind w:firstLine="540"/>
              <w:jc w:val="center"/>
              <w:rPr>
                <w:rFonts w:ascii="Times New Roman" w:hAnsi="Times New Roman" w:cs="Times New Roman"/>
                <w:i/>
                <w:sz w:val="24"/>
                <w:szCs w:val="24"/>
                <w:lang w:eastAsia="zh-CN"/>
              </w:rPr>
            </w:pPr>
          </w:p>
        </w:tc>
        <w:tc>
          <w:tcPr>
            <w:tcW w:w="8068" w:type="dxa"/>
            <w:tcBorders>
              <w:top w:val="single" w:sz="4" w:space="0" w:color="auto"/>
            </w:tcBorders>
            <w:shd w:val="clear" w:color="auto" w:fill="auto"/>
          </w:tcPr>
          <w:p w14:paraId="2145151A" w14:textId="77777777" w:rsidR="00523425" w:rsidRPr="00891B25" w:rsidRDefault="00523425" w:rsidP="00891B25">
            <w:pPr>
              <w:widowControl/>
              <w:autoSpaceDE/>
              <w:autoSpaceDN/>
              <w:adjustRightInd/>
              <w:ind w:firstLine="540"/>
              <w:jc w:val="center"/>
              <w:rPr>
                <w:rFonts w:ascii="Times New Roman" w:hAnsi="Times New Roman" w:cs="Times New Roman"/>
                <w:i/>
                <w:sz w:val="24"/>
                <w:szCs w:val="24"/>
                <w:lang w:eastAsia="zh-CN"/>
              </w:rPr>
            </w:pPr>
            <w:r w:rsidRPr="00891B25">
              <w:rPr>
                <w:rFonts w:ascii="Times New Roman" w:hAnsi="Times New Roman" w:cs="Times New Roman"/>
                <w:i/>
                <w:sz w:val="24"/>
                <w:szCs w:val="24"/>
                <w:lang w:eastAsia="zh-CN"/>
              </w:rPr>
              <w:t>(сумма прописью)</w:t>
            </w:r>
          </w:p>
        </w:tc>
        <w:tc>
          <w:tcPr>
            <w:tcW w:w="1276" w:type="dxa"/>
            <w:shd w:val="clear" w:color="auto" w:fill="auto"/>
          </w:tcPr>
          <w:p w14:paraId="72473EB7" w14:textId="77777777" w:rsidR="00523425" w:rsidRPr="00891B25" w:rsidRDefault="00523425" w:rsidP="00891B25">
            <w:pPr>
              <w:widowControl/>
              <w:autoSpaceDE/>
              <w:autoSpaceDN/>
              <w:adjustRightInd/>
              <w:ind w:firstLine="540"/>
              <w:jc w:val="center"/>
              <w:rPr>
                <w:rFonts w:ascii="Times New Roman" w:hAnsi="Times New Roman" w:cs="Times New Roman"/>
                <w:i/>
                <w:sz w:val="24"/>
                <w:szCs w:val="24"/>
                <w:lang w:eastAsia="zh-CN"/>
              </w:rPr>
            </w:pPr>
          </w:p>
        </w:tc>
      </w:tr>
    </w:tbl>
    <w:p w14:paraId="0A32BC54" w14:textId="77777777" w:rsidR="00523425" w:rsidRPr="00891B25" w:rsidRDefault="00523425" w:rsidP="00891B25">
      <w:pPr>
        <w:widowControl/>
        <w:autoSpaceDE/>
        <w:autoSpaceDN/>
        <w:adjustRightInd/>
        <w:jc w:val="both"/>
        <w:rPr>
          <w:rFonts w:ascii="Times New Roman" w:hAnsi="Times New Roman" w:cs="Times New Roman"/>
          <w:sz w:val="24"/>
          <w:szCs w:val="24"/>
          <w:lang w:eastAsia="zh-CN"/>
        </w:rPr>
      </w:pPr>
      <w:r w:rsidRPr="00891B25">
        <w:rPr>
          <w:rFonts w:ascii="Times New Roman" w:hAnsi="Times New Roman" w:cs="Times New Roman"/>
          <w:sz w:val="24"/>
          <w:szCs w:val="24"/>
          <w:lang w:eastAsia="zh-CN"/>
        </w:rPr>
        <w:t>на следующие цели:</w:t>
      </w:r>
    </w:p>
    <w:p w14:paraId="576F89ED" w14:textId="77777777" w:rsidR="00523425" w:rsidRPr="00891B25" w:rsidRDefault="00523425" w:rsidP="00891B25">
      <w:pPr>
        <w:widowControl/>
        <w:autoSpaceDE/>
        <w:autoSpaceDN/>
        <w:adjustRightInd/>
        <w:jc w:val="both"/>
        <w:rPr>
          <w:rFonts w:ascii="Times New Roman" w:hAnsi="Times New Roman" w:cs="Times New Roman"/>
          <w:sz w:val="24"/>
          <w:szCs w:val="24"/>
          <w:lang w:eastAsia="zh-CN"/>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63"/>
        <w:gridCol w:w="1101"/>
      </w:tblGrid>
      <w:tr w:rsidR="00891B25" w:rsidRPr="00891B25" w14:paraId="2DE528EB" w14:textId="77777777" w:rsidTr="00872321">
        <w:tc>
          <w:tcPr>
            <w:tcW w:w="8363" w:type="dxa"/>
            <w:shd w:val="clear" w:color="auto" w:fill="auto"/>
          </w:tcPr>
          <w:p w14:paraId="6D0B37C4" w14:textId="77777777" w:rsidR="00523425" w:rsidRPr="00891B25" w:rsidRDefault="00523425" w:rsidP="00891B25">
            <w:pPr>
              <w:widowControl/>
              <w:autoSpaceDE/>
              <w:autoSpaceDN/>
              <w:adjustRightInd/>
              <w:rPr>
                <w:rFonts w:ascii="Times New Roman" w:hAnsi="Times New Roman" w:cs="Times New Roman"/>
                <w:b/>
                <w:sz w:val="24"/>
                <w:szCs w:val="24"/>
                <w:lang w:eastAsia="zh-CN"/>
              </w:rPr>
            </w:pPr>
            <w:r w:rsidRPr="00891B25">
              <w:rPr>
                <w:rFonts w:ascii="Times New Roman" w:hAnsi="Times New Roman" w:cs="Times New Roman"/>
                <w:b/>
                <w:sz w:val="24"/>
                <w:szCs w:val="24"/>
                <w:lang w:eastAsia="zh-CN"/>
              </w:rPr>
              <w:t>Наименование цели</w:t>
            </w:r>
          </w:p>
        </w:tc>
        <w:tc>
          <w:tcPr>
            <w:tcW w:w="1101" w:type="dxa"/>
            <w:shd w:val="clear" w:color="auto" w:fill="auto"/>
          </w:tcPr>
          <w:p w14:paraId="62673EE8" w14:textId="77777777" w:rsidR="00523425" w:rsidRPr="00891B25" w:rsidRDefault="00523425" w:rsidP="00891B25">
            <w:pPr>
              <w:widowControl/>
              <w:autoSpaceDE/>
              <w:autoSpaceDN/>
              <w:adjustRightInd/>
              <w:rPr>
                <w:rFonts w:ascii="Times New Roman" w:hAnsi="Times New Roman" w:cs="Times New Roman"/>
                <w:b/>
                <w:sz w:val="24"/>
                <w:szCs w:val="24"/>
                <w:lang w:eastAsia="zh-CN"/>
              </w:rPr>
            </w:pPr>
            <w:r w:rsidRPr="00891B25">
              <w:rPr>
                <w:rFonts w:ascii="Times New Roman" w:hAnsi="Times New Roman" w:cs="Times New Roman"/>
                <w:b/>
                <w:sz w:val="24"/>
                <w:szCs w:val="24"/>
                <w:lang w:eastAsia="zh-CN"/>
              </w:rPr>
              <w:t>отметка</w:t>
            </w:r>
          </w:p>
        </w:tc>
      </w:tr>
      <w:tr w:rsidR="00891B25" w:rsidRPr="00891B25" w14:paraId="4C80352F" w14:textId="77777777" w:rsidTr="00872321">
        <w:tc>
          <w:tcPr>
            <w:tcW w:w="8363" w:type="dxa"/>
            <w:shd w:val="clear" w:color="auto" w:fill="auto"/>
          </w:tcPr>
          <w:p w14:paraId="4B5F82A8" w14:textId="77777777" w:rsidR="00523425" w:rsidRPr="00891B25" w:rsidRDefault="00523425" w:rsidP="00891B25">
            <w:pPr>
              <w:widowControl/>
              <w:autoSpaceDE/>
              <w:autoSpaceDN/>
              <w:adjustRightInd/>
              <w:jc w:val="both"/>
              <w:rPr>
                <w:rFonts w:ascii="Times New Roman" w:hAnsi="Times New Roman" w:cs="Times New Roman"/>
                <w:sz w:val="24"/>
                <w:szCs w:val="24"/>
                <w:lang w:eastAsia="zh-CN"/>
              </w:rPr>
            </w:pPr>
            <w:r w:rsidRPr="00891B25">
              <w:rPr>
                <w:rFonts w:ascii="Times New Roman" w:hAnsi="Times New Roman" w:cs="Times New Roman"/>
                <w:sz w:val="24"/>
                <w:szCs w:val="24"/>
                <w:lang w:eastAsia="zh-CN"/>
              </w:rPr>
              <w:t>а) </w:t>
            </w:r>
            <w:r w:rsidR="00513DE1" w:rsidRPr="00891B25">
              <w:rPr>
                <w:rFonts w:ascii="Times New Roman" w:hAnsi="Times New Roman" w:cs="Times New Roman"/>
                <w:sz w:val="24"/>
                <w:szCs w:val="24"/>
                <w:lang w:eastAsia="zh-CN"/>
              </w:rPr>
              <w:t>в</w:t>
            </w:r>
            <w:r w:rsidR="00681C61" w:rsidRPr="00891B25">
              <w:rPr>
                <w:rFonts w:ascii="Times New Roman" w:hAnsi="Times New Roman" w:cs="Times New Roman"/>
                <w:sz w:val="24"/>
                <w:szCs w:val="24"/>
                <w:lang w:eastAsia="zh-CN"/>
              </w:rPr>
              <w:t xml:space="preserve">ыплата заработной платы работникам члена Ассоциации, а также уплата в отношении таких работников налога на доходы физических лиц, страховых </w:t>
            </w:r>
            <w:r w:rsidR="00681C61" w:rsidRPr="00891B25">
              <w:rPr>
                <w:rFonts w:ascii="Times New Roman" w:hAnsi="Times New Roman" w:cs="Times New Roman"/>
                <w:sz w:val="24"/>
                <w:szCs w:val="24"/>
                <w:lang w:eastAsia="zh-CN"/>
              </w:rPr>
              <w:lastRenderedPageBreak/>
              <w:t>взносов по обязательному социальному страхованию, страховых взносов по обязательному медицинскому страхованию и страховых взносов по обязательному пенсионному страхованию</w:t>
            </w:r>
          </w:p>
        </w:tc>
        <w:tc>
          <w:tcPr>
            <w:tcW w:w="1101" w:type="dxa"/>
            <w:shd w:val="clear" w:color="auto" w:fill="auto"/>
          </w:tcPr>
          <w:p w14:paraId="2A244538" w14:textId="77777777" w:rsidR="00523425" w:rsidRPr="00891B25" w:rsidRDefault="00523425" w:rsidP="00891B25">
            <w:pPr>
              <w:widowControl/>
              <w:autoSpaceDE/>
              <w:autoSpaceDN/>
              <w:adjustRightInd/>
              <w:rPr>
                <w:rFonts w:ascii="Times New Roman" w:hAnsi="Times New Roman" w:cs="Times New Roman"/>
                <w:sz w:val="24"/>
                <w:szCs w:val="24"/>
                <w:lang w:eastAsia="zh-CN"/>
              </w:rPr>
            </w:pPr>
          </w:p>
        </w:tc>
      </w:tr>
      <w:tr w:rsidR="00891B25" w:rsidRPr="00891B25" w14:paraId="26A7E3B8" w14:textId="77777777" w:rsidTr="00872321">
        <w:trPr>
          <w:trHeight w:val="1148"/>
        </w:trPr>
        <w:tc>
          <w:tcPr>
            <w:tcW w:w="9464" w:type="dxa"/>
            <w:gridSpan w:val="2"/>
            <w:tcBorders>
              <w:bottom w:val="single" w:sz="4" w:space="0" w:color="auto"/>
            </w:tcBorders>
            <w:shd w:val="clear" w:color="auto" w:fill="auto"/>
          </w:tcPr>
          <w:p w14:paraId="6D851C9F" w14:textId="77777777" w:rsidR="00681C61" w:rsidRPr="00891B25" w:rsidRDefault="00681C61" w:rsidP="00891B25">
            <w:pPr>
              <w:widowControl/>
              <w:autoSpaceDE/>
              <w:autoSpaceDN/>
              <w:adjustRightInd/>
              <w:jc w:val="both"/>
              <w:rPr>
                <w:rFonts w:ascii="Times New Roman" w:hAnsi="Times New Roman" w:cs="Times New Roman"/>
                <w:sz w:val="24"/>
                <w:szCs w:val="24"/>
                <w:lang w:eastAsia="zh-CN"/>
              </w:rPr>
            </w:pPr>
            <w:r w:rsidRPr="00891B25">
              <w:rPr>
                <w:rFonts w:ascii="Times New Roman" w:hAnsi="Times New Roman" w:cs="Times New Roman"/>
                <w:sz w:val="24"/>
                <w:szCs w:val="24"/>
                <w:lang w:eastAsia="zh-CN"/>
              </w:rPr>
              <w:t xml:space="preserve">б) </w:t>
            </w:r>
            <w:r w:rsidR="00513DE1" w:rsidRPr="00891B25">
              <w:rPr>
                <w:rFonts w:ascii="Times New Roman" w:hAnsi="Times New Roman" w:cs="Times New Roman"/>
                <w:sz w:val="24"/>
                <w:szCs w:val="24"/>
                <w:lang w:eastAsia="zh-CN"/>
              </w:rPr>
              <w:t>п</w:t>
            </w:r>
            <w:r w:rsidRPr="00891B25">
              <w:rPr>
                <w:rFonts w:ascii="Times New Roman" w:hAnsi="Times New Roman" w:cs="Times New Roman"/>
                <w:sz w:val="24"/>
                <w:szCs w:val="24"/>
                <w:lang w:eastAsia="zh-CN"/>
              </w:rPr>
              <w:t xml:space="preserve">риобретение строительных материалов, конструкций, оборудования для выполнения по заключенным договорам (контрактам) работ по строительству, реконструкции, капитальному ремонту, сносу объектов капитального строительства, по сохранению объектов культурного наследия в соответствии с федеральными законами: </w:t>
            </w:r>
          </w:p>
        </w:tc>
      </w:tr>
      <w:tr w:rsidR="00891B25" w:rsidRPr="00891B25" w14:paraId="2D941EA5" w14:textId="77777777" w:rsidTr="00872321">
        <w:trPr>
          <w:trHeight w:val="559"/>
        </w:trPr>
        <w:tc>
          <w:tcPr>
            <w:tcW w:w="8363" w:type="dxa"/>
            <w:tcBorders>
              <w:top w:val="single" w:sz="4" w:space="0" w:color="auto"/>
              <w:bottom w:val="single" w:sz="4" w:space="0" w:color="auto"/>
            </w:tcBorders>
            <w:shd w:val="clear" w:color="auto" w:fill="auto"/>
          </w:tcPr>
          <w:p w14:paraId="11D7C950" w14:textId="77777777" w:rsidR="00681C61" w:rsidRPr="00891B25" w:rsidRDefault="00681C61" w:rsidP="00891B25">
            <w:pPr>
              <w:widowControl/>
              <w:autoSpaceDE/>
              <w:autoSpaceDN/>
              <w:adjustRightInd/>
              <w:jc w:val="both"/>
              <w:rPr>
                <w:rFonts w:ascii="Times New Roman" w:hAnsi="Times New Roman" w:cs="Times New Roman"/>
                <w:sz w:val="24"/>
                <w:szCs w:val="24"/>
                <w:lang w:eastAsia="zh-CN"/>
              </w:rPr>
            </w:pPr>
            <w:r w:rsidRPr="00891B25">
              <w:rPr>
                <w:rFonts w:ascii="Times New Roman" w:hAnsi="Times New Roman" w:cs="Times New Roman"/>
                <w:sz w:val="24"/>
                <w:szCs w:val="24"/>
                <w:lang w:eastAsia="zh-CN"/>
              </w:rPr>
              <w:t>- «О контрактной системе в сфере закупок товаров, работ, услуг для обеспечения государственных и муниципальных нужд» (44-ФЗ)</w:t>
            </w:r>
          </w:p>
        </w:tc>
        <w:tc>
          <w:tcPr>
            <w:tcW w:w="1101" w:type="dxa"/>
            <w:tcBorders>
              <w:top w:val="single" w:sz="4" w:space="0" w:color="auto"/>
              <w:bottom w:val="single" w:sz="4" w:space="0" w:color="auto"/>
            </w:tcBorders>
            <w:shd w:val="clear" w:color="auto" w:fill="auto"/>
          </w:tcPr>
          <w:p w14:paraId="1E52AFC5" w14:textId="77777777" w:rsidR="00681C61" w:rsidRPr="00891B25" w:rsidRDefault="00681C61" w:rsidP="00891B25">
            <w:pPr>
              <w:widowControl/>
              <w:autoSpaceDE/>
              <w:autoSpaceDN/>
              <w:adjustRightInd/>
              <w:rPr>
                <w:rFonts w:ascii="Times New Roman" w:hAnsi="Times New Roman" w:cs="Times New Roman"/>
                <w:sz w:val="24"/>
                <w:szCs w:val="24"/>
                <w:lang w:eastAsia="zh-CN"/>
              </w:rPr>
            </w:pPr>
          </w:p>
          <w:p w14:paraId="652DEAC3" w14:textId="77777777" w:rsidR="00681C61" w:rsidRPr="00891B25" w:rsidRDefault="00681C61" w:rsidP="00891B25">
            <w:pPr>
              <w:widowControl/>
              <w:autoSpaceDE/>
              <w:autoSpaceDN/>
              <w:adjustRightInd/>
              <w:rPr>
                <w:rFonts w:ascii="Times New Roman" w:hAnsi="Times New Roman" w:cs="Times New Roman"/>
                <w:sz w:val="24"/>
                <w:szCs w:val="24"/>
                <w:lang w:eastAsia="zh-CN"/>
              </w:rPr>
            </w:pPr>
          </w:p>
        </w:tc>
      </w:tr>
      <w:tr w:rsidR="00891B25" w:rsidRPr="00891B25" w14:paraId="54493DF7" w14:textId="77777777" w:rsidTr="00872321">
        <w:trPr>
          <w:trHeight w:val="407"/>
        </w:trPr>
        <w:tc>
          <w:tcPr>
            <w:tcW w:w="8363" w:type="dxa"/>
            <w:tcBorders>
              <w:top w:val="single" w:sz="4" w:space="0" w:color="auto"/>
              <w:bottom w:val="single" w:sz="4" w:space="0" w:color="auto"/>
            </w:tcBorders>
            <w:shd w:val="clear" w:color="auto" w:fill="auto"/>
          </w:tcPr>
          <w:p w14:paraId="266877AF" w14:textId="77777777" w:rsidR="00681C61" w:rsidRPr="00891B25" w:rsidRDefault="00681C61" w:rsidP="00891B25">
            <w:pPr>
              <w:widowControl/>
              <w:autoSpaceDE/>
              <w:autoSpaceDN/>
              <w:adjustRightInd/>
              <w:jc w:val="both"/>
              <w:rPr>
                <w:rFonts w:ascii="Times New Roman" w:hAnsi="Times New Roman" w:cs="Times New Roman"/>
                <w:sz w:val="24"/>
                <w:szCs w:val="24"/>
                <w:lang w:eastAsia="zh-CN"/>
              </w:rPr>
            </w:pPr>
            <w:r w:rsidRPr="00891B25">
              <w:rPr>
                <w:rFonts w:ascii="Times New Roman" w:hAnsi="Times New Roman" w:cs="Times New Roman"/>
                <w:sz w:val="24"/>
                <w:szCs w:val="24"/>
                <w:lang w:eastAsia="zh-CN"/>
              </w:rPr>
              <w:t xml:space="preserve">- «О закупках товаров, работ, услуг отдельными видами юридических лиц» (223-ФЗ) </w:t>
            </w:r>
          </w:p>
        </w:tc>
        <w:tc>
          <w:tcPr>
            <w:tcW w:w="1101" w:type="dxa"/>
            <w:tcBorders>
              <w:top w:val="single" w:sz="4" w:space="0" w:color="auto"/>
              <w:bottom w:val="single" w:sz="4" w:space="0" w:color="auto"/>
            </w:tcBorders>
            <w:shd w:val="clear" w:color="auto" w:fill="auto"/>
          </w:tcPr>
          <w:p w14:paraId="10C442F4" w14:textId="77777777" w:rsidR="00681C61" w:rsidRPr="00891B25" w:rsidRDefault="00681C61" w:rsidP="00891B25">
            <w:pPr>
              <w:widowControl/>
              <w:autoSpaceDE/>
              <w:autoSpaceDN/>
              <w:adjustRightInd/>
              <w:rPr>
                <w:rFonts w:ascii="Times New Roman" w:hAnsi="Times New Roman" w:cs="Times New Roman"/>
                <w:sz w:val="24"/>
                <w:szCs w:val="24"/>
                <w:lang w:eastAsia="zh-CN"/>
              </w:rPr>
            </w:pPr>
          </w:p>
        </w:tc>
      </w:tr>
      <w:tr w:rsidR="00891B25" w:rsidRPr="00891B25" w14:paraId="484441C8" w14:textId="77777777" w:rsidTr="00872321">
        <w:trPr>
          <w:trHeight w:val="1760"/>
        </w:trPr>
        <w:tc>
          <w:tcPr>
            <w:tcW w:w="8363" w:type="dxa"/>
            <w:tcBorders>
              <w:top w:val="single" w:sz="4" w:space="0" w:color="auto"/>
              <w:bottom w:val="single" w:sz="4" w:space="0" w:color="auto"/>
            </w:tcBorders>
            <w:shd w:val="clear" w:color="auto" w:fill="auto"/>
          </w:tcPr>
          <w:p w14:paraId="18DB16D5" w14:textId="77777777" w:rsidR="00681C61" w:rsidRPr="00891B25" w:rsidRDefault="00681C61" w:rsidP="00891B25">
            <w:pPr>
              <w:widowControl/>
              <w:autoSpaceDE/>
              <w:autoSpaceDN/>
              <w:adjustRightInd/>
              <w:jc w:val="both"/>
              <w:rPr>
                <w:rFonts w:ascii="Times New Roman" w:hAnsi="Times New Roman" w:cs="Times New Roman"/>
                <w:sz w:val="24"/>
                <w:szCs w:val="24"/>
                <w:lang w:eastAsia="zh-CN"/>
              </w:rPr>
            </w:pPr>
            <w:r w:rsidRPr="00891B25">
              <w:rPr>
                <w:rFonts w:ascii="Times New Roman" w:hAnsi="Times New Roman" w:cs="Times New Roman"/>
                <w:sz w:val="24"/>
                <w:szCs w:val="24"/>
                <w:lang w:eastAsia="zh-CN"/>
              </w:rPr>
              <w:t xml:space="preserve">-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 (ПП-615) </w:t>
            </w:r>
          </w:p>
        </w:tc>
        <w:tc>
          <w:tcPr>
            <w:tcW w:w="1101" w:type="dxa"/>
            <w:tcBorders>
              <w:top w:val="single" w:sz="4" w:space="0" w:color="auto"/>
              <w:bottom w:val="single" w:sz="4" w:space="0" w:color="auto"/>
            </w:tcBorders>
            <w:shd w:val="clear" w:color="auto" w:fill="auto"/>
          </w:tcPr>
          <w:p w14:paraId="2807A4A6" w14:textId="77777777" w:rsidR="00681C61" w:rsidRPr="00891B25" w:rsidRDefault="00681C61" w:rsidP="00891B25">
            <w:pPr>
              <w:widowControl/>
              <w:autoSpaceDE/>
              <w:autoSpaceDN/>
              <w:adjustRightInd/>
              <w:rPr>
                <w:rFonts w:ascii="Times New Roman" w:hAnsi="Times New Roman" w:cs="Times New Roman"/>
                <w:sz w:val="24"/>
                <w:szCs w:val="24"/>
                <w:lang w:eastAsia="zh-CN"/>
              </w:rPr>
            </w:pPr>
          </w:p>
        </w:tc>
      </w:tr>
      <w:tr w:rsidR="00891B25" w:rsidRPr="00891B25" w14:paraId="20DEF8DE" w14:textId="77777777" w:rsidTr="00872321">
        <w:trPr>
          <w:trHeight w:val="1370"/>
        </w:trPr>
        <w:tc>
          <w:tcPr>
            <w:tcW w:w="8363" w:type="dxa"/>
            <w:tcBorders>
              <w:top w:val="single" w:sz="4" w:space="0" w:color="auto"/>
            </w:tcBorders>
            <w:shd w:val="clear" w:color="auto" w:fill="auto"/>
          </w:tcPr>
          <w:p w14:paraId="7D9C6873" w14:textId="77777777" w:rsidR="00681C61" w:rsidRPr="00891B25" w:rsidRDefault="00681C61" w:rsidP="00891B25">
            <w:pPr>
              <w:widowControl/>
              <w:autoSpaceDE/>
              <w:autoSpaceDN/>
              <w:adjustRightInd/>
              <w:jc w:val="both"/>
              <w:rPr>
                <w:rFonts w:ascii="Times New Roman" w:hAnsi="Times New Roman" w:cs="Times New Roman"/>
                <w:sz w:val="24"/>
                <w:szCs w:val="24"/>
                <w:lang w:eastAsia="zh-CN"/>
              </w:rPr>
            </w:pPr>
            <w:r w:rsidRPr="00891B25">
              <w:rPr>
                <w:rFonts w:ascii="Times New Roman" w:hAnsi="Times New Roman" w:cs="Times New Roman"/>
                <w:sz w:val="24"/>
                <w:szCs w:val="24"/>
                <w:lang w:eastAsia="zh-CN"/>
              </w:rPr>
              <w:t>- для выполнения указанных работ по договорам, заключённым в целях строительства многоквартирных домов и (или) иных объектов недвижимости в соответствии с Федеральным законом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(214-ФЗ)</w:t>
            </w:r>
          </w:p>
        </w:tc>
        <w:tc>
          <w:tcPr>
            <w:tcW w:w="1101" w:type="dxa"/>
            <w:tcBorders>
              <w:top w:val="single" w:sz="4" w:space="0" w:color="auto"/>
            </w:tcBorders>
            <w:shd w:val="clear" w:color="auto" w:fill="auto"/>
          </w:tcPr>
          <w:p w14:paraId="745FF8F6" w14:textId="77777777" w:rsidR="00681C61" w:rsidRPr="00891B25" w:rsidRDefault="00681C61" w:rsidP="00891B25">
            <w:pPr>
              <w:widowControl/>
              <w:autoSpaceDE/>
              <w:autoSpaceDN/>
              <w:adjustRightInd/>
              <w:rPr>
                <w:rFonts w:ascii="Times New Roman" w:hAnsi="Times New Roman" w:cs="Times New Roman"/>
                <w:sz w:val="24"/>
                <w:szCs w:val="24"/>
                <w:lang w:eastAsia="zh-CN"/>
              </w:rPr>
            </w:pPr>
          </w:p>
        </w:tc>
      </w:tr>
      <w:tr w:rsidR="00891B25" w:rsidRPr="00891B25" w14:paraId="691C4A43" w14:textId="77777777" w:rsidTr="00872321">
        <w:tc>
          <w:tcPr>
            <w:tcW w:w="8363" w:type="dxa"/>
            <w:shd w:val="clear" w:color="auto" w:fill="auto"/>
          </w:tcPr>
          <w:p w14:paraId="24FE2E19" w14:textId="77777777" w:rsidR="00681C61" w:rsidRPr="00891B25" w:rsidRDefault="00681C61" w:rsidP="00891B25">
            <w:pPr>
              <w:widowControl/>
              <w:autoSpaceDE/>
              <w:autoSpaceDN/>
              <w:adjustRightInd/>
              <w:jc w:val="both"/>
              <w:rPr>
                <w:rFonts w:ascii="Times New Roman" w:hAnsi="Times New Roman" w:cs="Times New Roman"/>
                <w:sz w:val="24"/>
                <w:szCs w:val="24"/>
                <w:lang w:eastAsia="zh-CN"/>
              </w:rPr>
            </w:pPr>
            <w:r w:rsidRPr="00891B25">
              <w:rPr>
                <w:rFonts w:ascii="Times New Roman" w:hAnsi="Times New Roman" w:cs="Times New Roman"/>
                <w:sz w:val="24"/>
                <w:szCs w:val="24"/>
                <w:lang w:eastAsia="zh-CN"/>
              </w:rPr>
              <w:t>в) уплата вознаграждения банку за предоставление новой банковской гарантии или внесение изменений в ранее выданную банковскую гарантию, обеспечивающих исполнение обязательств подрядчика по договорам подряда</w:t>
            </w:r>
          </w:p>
        </w:tc>
        <w:tc>
          <w:tcPr>
            <w:tcW w:w="1101" w:type="dxa"/>
            <w:shd w:val="clear" w:color="auto" w:fill="auto"/>
          </w:tcPr>
          <w:p w14:paraId="463B3991" w14:textId="77777777" w:rsidR="00681C61" w:rsidRPr="00891B25" w:rsidRDefault="00681C61" w:rsidP="00891B25">
            <w:pPr>
              <w:widowControl/>
              <w:autoSpaceDE/>
              <w:autoSpaceDN/>
              <w:adjustRightInd/>
              <w:rPr>
                <w:rFonts w:ascii="Times New Roman" w:hAnsi="Times New Roman" w:cs="Times New Roman"/>
                <w:sz w:val="24"/>
                <w:szCs w:val="24"/>
                <w:lang w:eastAsia="zh-CN"/>
              </w:rPr>
            </w:pPr>
          </w:p>
        </w:tc>
      </w:tr>
      <w:tr w:rsidR="00891B25" w:rsidRPr="00891B25" w14:paraId="65F0ED47" w14:textId="77777777" w:rsidTr="00872321">
        <w:tc>
          <w:tcPr>
            <w:tcW w:w="8363" w:type="dxa"/>
            <w:shd w:val="clear" w:color="auto" w:fill="auto"/>
          </w:tcPr>
          <w:p w14:paraId="7D59DD54" w14:textId="77777777" w:rsidR="00681C61" w:rsidRPr="00891B25" w:rsidRDefault="00681C61" w:rsidP="00891B25">
            <w:pPr>
              <w:widowControl/>
              <w:autoSpaceDE/>
              <w:autoSpaceDN/>
              <w:adjustRightInd/>
              <w:jc w:val="both"/>
              <w:rPr>
                <w:rFonts w:ascii="Times New Roman" w:hAnsi="Times New Roman" w:cs="Times New Roman"/>
                <w:sz w:val="24"/>
                <w:szCs w:val="24"/>
                <w:lang w:eastAsia="zh-CN"/>
              </w:rPr>
            </w:pPr>
            <w:r w:rsidRPr="00891B25">
              <w:rPr>
                <w:rFonts w:ascii="Times New Roman" w:hAnsi="Times New Roman" w:cs="Times New Roman"/>
                <w:sz w:val="24"/>
                <w:szCs w:val="24"/>
                <w:lang w:eastAsia="zh-CN"/>
              </w:rPr>
              <w:t>г) уплата обеспечения заявки на участие в закупке работ в целях заключения договора подряда</w:t>
            </w:r>
          </w:p>
        </w:tc>
        <w:tc>
          <w:tcPr>
            <w:tcW w:w="1101" w:type="dxa"/>
            <w:shd w:val="clear" w:color="auto" w:fill="auto"/>
          </w:tcPr>
          <w:p w14:paraId="7B8CDC6B" w14:textId="77777777" w:rsidR="00681C61" w:rsidRPr="00891B25" w:rsidRDefault="00681C61" w:rsidP="00891B25">
            <w:pPr>
              <w:widowControl/>
              <w:autoSpaceDE/>
              <w:autoSpaceDN/>
              <w:adjustRightInd/>
              <w:rPr>
                <w:rFonts w:ascii="Times New Roman" w:hAnsi="Times New Roman" w:cs="Times New Roman"/>
                <w:sz w:val="24"/>
                <w:szCs w:val="24"/>
                <w:lang w:eastAsia="zh-CN"/>
              </w:rPr>
            </w:pPr>
          </w:p>
        </w:tc>
      </w:tr>
      <w:tr w:rsidR="00891B25" w:rsidRPr="00891B25" w14:paraId="0D47B1C7" w14:textId="77777777" w:rsidTr="00872321">
        <w:tc>
          <w:tcPr>
            <w:tcW w:w="8363" w:type="dxa"/>
            <w:shd w:val="clear" w:color="auto" w:fill="auto"/>
          </w:tcPr>
          <w:p w14:paraId="66CBB919" w14:textId="77777777" w:rsidR="00681C61" w:rsidRPr="00891B25" w:rsidRDefault="00681C61" w:rsidP="00891B25">
            <w:pPr>
              <w:widowControl/>
              <w:autoSpaceDE/>
              <w:autoSpaceDN/>
              <w:adjustRightInd/>
              <w:jc w:val="both"/>
              <w:rPr>
                <w:rFonts w:ascii="Times New Roman" w:hAnsi="Times New Roman" w:cs="Times New Roman"/>
                <w:sz w:val="24"/>
                <w:szCs w:val="24"/>
                <w:lang w:eastAsia="zh-CN"/>
              </w:rPr>
            </w:pPr>
            <w:r w:rsidRPr="00891B25">
              <w:rPr>
                <w:rFonts w:ascii="Times New Roman" w:hAnsi="Times New Roman" w:cs="Times New Roman"/>
                <w:sz w:val="24"/>
                <w:szCs w:val="24"/>
                <w:lang w:eastAsia="zh-CN"/>
              </w:rPr>
              <w:t>д) приобретение строительных материалов, конструкций, оборудования для выполнения работ по строительству, реконструкции, капитальному ремонту объектов здравоохранения, образования, культуры, спорта, иных объектов социального обслуживания населения на основании концессионных соглашений и (или) соглашений о государственно-частном партнерстве, муниципально-частном партнерстве</w:t>
            </w:r>
          </w:p>
        </w:tc>
        <w:tc>
          <w:tcPr>
            <w:tcW w:w="1101" w:type="dxa"/>
            <w:shd w:val="clear" w:color="auto" w:fill="auto"/>
          </w:tcPr>
          <w:p w14:paraId="3088DB09" w14:textId="77777777" w:rsidR="00681C61" w:rsidRPr="00891B25" w:rsidRDefault="00681C61" w:rsidP="00891B25">
            <w:pPr>
              <w:widowControl/>
              <w:autoSpaceDE/>
              <w:autoSpaceDN/>
              <w:adjustRightInd/>
              <w:rPr>
                <w:rFonts w:ascii="Times New Roman" w:hAnsi="Times New Roman" w:cs="Times New Roman"/>
                <w:sz w:val="24"/>
                <w:szCs w:val="24"/>
                <w:lang w:eastAsia="zh-CN"/>
              </w:rPr>
            </w:pPr>
          </w:p>
        </w:tc>
      </w:tr>
      <w:tr w:rsidR="00891B25" w:rsidRPr="00891B25" w14:paraId="265199F2" w14:textId="77777777" w:rsidTr="00872321">
        <w:tc>
          <w:tcPr>
            <w:tcW w:w="8363" w:type="dxa"/>
            <w:shd w:val="clear" w:color="auto" w:fill="auto"/>
          </w:tcPr>
          <w:p w14:paraId="127BDA0A" w14:textId="77777777" w:rsidR="00681C61" w:rsidRPr="00891B25" w:rsidRDefault="00681C61" w:rsidP="00891B25">
            <w:pPr>
              <w:widowControl/>
              <w:autoSpaceDE/>
              <w:autoSpaceDN/>
              <w:adjustRightInd/>
              <w:jc w:val="both"/>
              <w:rPr>
                <w:rFonts w:ascii="Times New Roman" w:hAnsi="Times New Roman" w:cs="Times New Roman"/>
                <w:sz w:val="24"/>
                <w:szCs w:val="24"/>
                <w:lang w:eastAsia="zh-CN"/>
              </w:rPr>
            </w:pPr>
            <w:r w:rsidRPr="00891B25">
              <w:rPr>
                <w:rFonts w:ascii="Times New Roman" w:hAnsi="Times New Roman" w:cs="Times New Roman"/>
                <w:sz w:val="24"/>
                <w:szCs w:val="24"/>
                <w:lang w:eastAsia="zh-CN"/>
              </w:rPr>
              <w:t>е) приобретение электронных вычислительных машин и типовых программ для них, обеспечивающих формирование и ведение информационной модели объекта капитального строительства</w:t>
            </w:r>
          </w:p>
        </w:tc>
        <w:tc>
          <w:tcPr>
            <w:tcW w:w="1101" w:type="dxa"/>
            <w:shd w:val="clear" w:color="auto" w:fill="auto"/>
          </w:tcPr>
          <w:p w14:paraId="346874B2" w14:textId="77777777" w:rsidR="00681C61" w:rsidRPr="00891B25" w:rsidRDefault="00681C61" w:rsidP="00891B25">
            <w:pPr>
              <w:widowControl/>
              <w:autoSpaceDE/>
              <w:autoSpaceDN/>
              <w:adjustRightInd/>
              <w:rPr>
                <w:rFonts w:ascii="Times New Roman" w:hAnsi="Times New Roman" w:cs="Times New Roman"/>
                <w:sz w:val="24"/>
                <w:szCs w:val="24"/>
                <w:lang w:eastAsia="zh-CN"/>
              </w:rPr>
            </w:pPr>
          </w:p>
        </w:tc>
      </w:tr>
    </w:tbl>
    <w:p w14:paraId="238BA51E" w14:textId="77777777" w:rsidR="00376833" w:rsidRPr="00891B25" w:rsidRDefault="00376833" w:rsidP="00891B25">
      <w:pPr>
        <w:widowControl/>
        <w:autoSpaceDE/>
        <w:autoSpaceDN/>
        <w:adjustRightInd/>
        <w:jc w:val="both"/>
        <w:rPr>
          <w:rFonts w:ascii="Times New Roman" w:hAnsi="Times New Roman" w:cs="Times New Roman"/>
          <w:sz w:val="24"/>
          <w:szCs w:val="24"/>
          <w:lang w:eastAsia="zh-CN"/>
        </w:rPr>
      </w:pPr>
    </w:p>
    <w:p w14:paraId="3F4A3F53" w14:textId="77777777" w:rsidR="00523425" w:rsidRPr="00891B25" w:rsidRDefault="00523425" w:rsidP="00891B25">
      <w:pPr>
        <w:widowControl/>
        <w:autoSpaceDE/>
        <w:autoSpaceDN/>
        <w:adjustRightInd/>
        <w:jc w:val="both"/>
        <w:rPr>
          <w:rFonts w:ascii="Times New Roman" w:hAnsi="Times New Roman" w:cs="Times New Roman"/>
          <w:sz w:val="24"/>
          <w:szCs w:val="24"/>
          <w:lang w:eastAsia="zh-CN"/>
        </w:rPr>
      </w:pPr>
      <w:r w:rsidRPr="00891B25">
        <w:rPr>
          <w:rFonts w:ascii="Times New Roman" w:hAnsi="Times New Roman" w:cs="Times New Roman"/>
          <w:sz w:val="24"/>
          <w:szCs w:val="24"/>
          <w:lang w:eastAsia="zh-CN"/>
        </w:rPr>
        <w:t>Член СРО предоставляет обязательство об обеспечении исполнения обязательств заемщика по договору займа одним или несколькими из следующих способов: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29"/>
        <w:gridCol w:w="1101"/>
      </w:tblGrid>
      <w:tr w:rsidR="00891B25" w:rsidRPr="00891B25" w14:paraId="7493C81B" w14:textId="77777777" w:rsidTr="00777EBF">
        <w:tc>
          <w:tcPr>
            <w:tcW w:w="8472" w:type="dxa"/>
            <w:shd w:val="clear" w:color="auto" w:fill="auto"/>
          </w:tcPr>
          <w:p w14:paraId="1E6C1B50" w14:textId="77777777" w:rsidR="00523425" w:rsidRPr="00891B25" w:rsidRDefault="00523425" w:rsidP="00891B25">
            <w:pPr>
              <w:widowControl/>
              <w:autoSpaceDE/>
              <w:autoSpaceDN/>
              <w:adjustRightInd/>
              <w:rPr>
                <w:rFonts w:ascii="Times New Roman" w:hAnsi="Times New Roman" w:cs="Times New Roman"/>
                <w:b/>
                <w:sz w:val="24"/>
                <w:szCs w:val="24"/>
                <w:lang w:eastAsia="zh-CN"/>
              </w:rPr>
            </w:pPr>
            <w:r w:rsidRPr="00891B25">
              <w:rPr>
                <w:rFonts w:ascii="Times New Roman" w:hAnsi="Times New Roman" w:cs="Times New Roman"/>
                <w:b/>
                <w:sz w:val="24"/>
                <w:szCs w:val="24"/>
                <w:lang w:eastAsia="zh-CN"/>
              </w:rPr>
              <w:t xml:space="preserve">Наименование </w:t>
            </w:r>
          </w:p>
        </w:tc>
        <w:tc>
          <w:tcPr>
            <w:tcW w:w="1098" w:type="dxa"/>
            <w:shd w:val="clear" w:color="auto" w:fill="auto"/>
          </w:tcPr>
          <w:p w14:paraId="34607C78" w14:textId="77777777" w:rsidR="00523425" w:rsidRPr="00891B25" w:rsidRDefault="00523425" w:rsidP="00891B25">
            <w:pPr>
              <w:widowControl/>
              <w:autoSpaceDE/>
              <w:autoSpaceDN/>
              <w:adjustRightInd/>
              <w:rPr>
                <w:rFonts w:ascii="Times New Roman" w:hAnsi="Times New Roman" w:cs="Times New Roman"/>
                <w:b/>
                <w:sz w:val="24"/>
                <w:szCs w:val="24"/>
                <w:lang w:eastAsia="zh-CN"/>
              </w:rPr>
            </w:pPr>
            <w:r w:rsidRPr="00891B25">
              <w:rPr>
                <w:rFonts w:ascii="Times New Roman" w:hAnsi="Times New Roman" w:cs="Times New Roman"/>
                <w:b/>
                <w:sz w:val="24"/>
                <w:szCs w:val="24"/>
                <w:lang w:eastAsia="zh-CN"/>
              </w:rPr>
              <w:t>отметка</w:t>
            </w:r>
          </w:p>
        </w:tc>
      </w:tr>
      <w:tr w:rsidR="00891B25" w:rsidRPr="00891B25" w14:paraId="4CEA763C" w14:textId="77777777" w:rsidTr="00777EBF">
        <w:trPr>
          <w:trHeight w:val="480"/>
        </w:trPr>
        <w:tc>
          <w:tcPr>
            <w:tcW w:w="8472" w:type="dxa"/>
            <w:tcBorders>
              <w:bottom w:val="single" w:sz="4" w:space="0" w:color="auto"/>
            </w:tcBorders>
            <w:shd w:val="clear" w:color="auto" w:fill="auto"/>
          </w:tcPr>
          <w:p w14:paraId="64709CB5" w14:textId="77777777" w:rsidR="00523425" w:rsidRPr="00891B25" w:rsidRDefault="00523425" w:rsidP="00891B25">
            <w:pPr>
              <w:widowControl/>
              <w:autoSpaceDE/>
              <w:autoSpaceDN/>
              <w:adjustRightInd/>
              <w:jc w:val="both"/>
              <w:rPr>
                <w:rFonts w:ascii="Times New Roman" w:hAnsi="Times New Roman" w:cs="Times New Roman"/>
                <w:sz w:val="24"/>
                <w:szCs w:val="24"/>
                <w:lang w:eastAsia="zh-CN"/>
              </w:rPr>
            </w:pPr>
            <w:r w:rsidRPr="00891B25">
              <w:rPr>
                <w:rFonts w:ascii="Times New Roman" w:hAnsi="Times New Roman" w:cs="Times New Roman"/>
                <w:sz w:val="24"/>
                <w:szCs w:val="24"/>
                <w:lang w:eastAsia="zh-CN"/>
              </w:rPr>
              <w:t>залог имущества стоимостью, превышающей сумму займа не менее чем на 30 процентов</w:t>
            </w:r>
          </w:p>
        </w:tc>
        <w:tc>
          <w:tcPr>
            <w:tcW w:w="1098" w:type="dxa"/>
            <w:tcBorders>
              <w:bottom w:val="single" w:sz="4" w:space="0" w:color="auto"/>
            </w:tcBorders>
            <w:shd w:val="clear" w:color="auto" w:fill="auto"/>
          </w:tcPr>
          <w:p w14:paraId="4F38B0FB" w14:textId="77777777" w:rsidR="00523425" w:rsidRPr="00891B25" w:rsidRDefault="00523425" w:rsidP="00891B25">
            <w:pPr>
              <w:widowControl/>
              <w:autoSpaceDE/>
              <w:autoSpaceDN/>
              <w:adjustRightInd/>
              <w:rPr>
                <w:rFonts w:ascii="Times New Roman" w:hAnsi="Times New Roman" w:cs="Times New Roman"/>
                <w:sz w:val="24"/>
                <w:szCs w:val="24"/>
                <w:lang w:eastAsia="zh-CN"/>
              </w:rPr>
            </w:pPr>
          </w:p>
        </w:tc>
      </w:tr>
      <w:tr w:rsidR="00891B25" w:rsidRPr="00891B25" w14:paraId="46B387E1" w14:textId="77777777" w:rsidTr="00777EBF">
        <w:trPr>
          <w:trHeight w:val="510"/>
        </w:trPr>
        <w:tc>
          <w:tcPr>
            <w:tcW w:w="8472" w:type="dxa"/>
            <w:tcBorders>
              <w:top w:val="single" w:sz="4" w:space="0" w:color="auto"/>
              <w:bottom w:val="single" w:sz="4" w:space="0" w:color="auto"/>
            </w:tcBorders>
            <w:shd w:val="clear" w:color="auto" w:fill="auto"/>
          </w:tcPr>
          <w:p w14:paraId="59C6A899" w14:textId="77777777" w:rsidR="00523425" w:rsidRPr="00891B25" w:rsidRDefault="00523425" w:rsidP="00891B25">
            <w:pPr>
              <w:widowControl/>
              <w:autoSpaceDE/>
              <w:autoSpaceDN/>
              <w:adjustRightInd/>
              <w:jc w:val="both"/>
              <w:rPr>
                <w:rFonts w:ascii="Times New Roman" w:hAnsi="Times New Roman" w:cs="Times New Roman"/>
                <w:sz w:val="24"/>
                <w:szCs w:val="24"/>
                <w:lang w:eastAsia="zh-CN"/>
              </w:rPr>
            </w:pPr>
            <w:r w:rsidRPr="00891B25">
              <w:rPr>
                <w:rFonts w:ascii="Times New Roman" w:hAnsi="Times New Roman" w:cs="Times New Roman"/>
                <w:sz w:val="24"/>
                <w:szCs w:val="24"/>
                <w:lang w:eastAsia="zh-CN"/>
              </w:rPr>
              <w:t>уступка права требования денежных обязательств по договорам подряда на сумму запрашиваемого займа</w:t>
            </w:r>
          </w:p>
        </w:tc>
        <w:tc>
          <w:tcPr>
            <w:tcW w:w="1098" w:type="dxa"/>
            <w:tcBorders>
              <w:top w:val="single" w:sz="4" w:space="0" w:color="auto"/>
              <w:bottom w:val="single" w:sz="4" w:space="0" w:color="auto"/>
            </w:tcBorders>
            <w:shd w:val="clear" w:color="auto" w:fill="auto"/>
          </w:tcPr>
          <w:p w14:paraId="353ED664" w14:textId="77777777" w:rsidR="00523425" w:rsidRPr="00891B25" w:rsidRDefault="00523425" w:rsidP="00891B25">
            <w:pPr>
              <w:widowControl/>
              <w:autoSpaceDE/>
              <w:autoSpaceDN/>
              <w:adjustRightInd/>
              <w:rPr>
                <w:rFonts w:ascii="Times New Roman" w:hAnsi="Times New Roman" w:cs="Times New Roman"/>
                <w:sz w:val="24"/>
                <w:szCs w:val="24"/>
                <w:lang w:eastAsia="zh-CN"/>
              </w:rPr>
            </w:pPr>
          </w:p>
        </w:tc>
      </w:tr>
      <w:tr w:rsidR="00523425" w:rsidRPr="00891B25" w14:paraId="09FE5744" w14:textId="77777777" w:rsidTr="00777EBF">
        <w:trPr>
          <w:trHeight w:val="770"/>
        </w:trPr>
        <w:tc>
          <w:tcPr>
            <w:tcW w:w="8472" w:type="dxa"/>
            <w:tcBorders>
              <w:top w:val="single" w:sz="4" w:space="0" w:color="auto"/>
            </w:tcBorders>
            <w:shd w:val="clear" w:color="auto" w:fill="auto"/>
          </w:tcPr>
          <w:p w14:paraId="70709C80" w14:textId="77777777" w:rsidR="00523425" w:rsidRPr="00891B25" w:rsidRDefault="00523425" w:rsidP="00891B25">
            <w:pPr>
              <w:widowControl/>
              <w:autoSpaceDE/>
              <w:autoSpaceDN/>
              <w:adjustRightInd/>
              <w:jc w:val="both"/>
              <w:rPr>
                <w:rFonts w:ascii="Times New Roman" w:hAnsi="Times New Roman" w:cs="Times New Roman"/>
                <w:sz w:val="24"/>
                <w:szCs w:val="24"/>
                <w:lang w:eastAsia="zh-CN"/>
              </w:rPr>
            </w:pPr>
            <w:r w:rsidRPr="00891B25">
              <w:rPr>
                <w:rFonts w:ascii="Times New Roman" w:hAnsi="Times New Roman" w:cs="Times New Roman"/>
                <w:sz w:val="24"/>
                <w:szCs w:val="24"/>
                <w:lang w:eastAsia="zh-CN"/>
              </w:rPr>
              <w:t>поручительство учредителей (участников), единоличного исполнительного органа заёмщика - юридического лица, поручительство иных лиц</w:t>
            </w:r>
          </w:p>
        </w:tc>
        <w:tc>
          <w:tcPr>
            <w:tcW w:w="1098" w:type="dxa"/>
            <w:tcBorders>
              <w:top w:val="single" w:sz="4" w:space="0" w:color="auto"/>
            </w:tcBorders>
            <w:shd w:val="clear" w:color="auto" w:fill="auto"/>
          </w:tcPr>
          <w:p w14:paraId="2B30CB92" w14:textId="77777777" w:rsidR="00523425" w:rsidRPr="00891B25" w:rsidRDefault="00523425" w:rsidP="00891B25">
            <w:pPr>
              <w:widowControl/>
              <w:autoSpaceDE/>
              <w:autoSpaceDN/>
              <w:adjustRightInd/>
              <w:rPr>
                <w:rFonts w:ascii="Times New Roman" w:hAnsi="Times New Roman" w:cs="Times New Roman"/>
                <w:sz w:val="24"/>
                <w:szCs w:val="24"/>
                <w:lang w:eastAsia="zh-CN"/>
              </w:rPr>
            </w:pPr>
          </w:p>
        </w:tc>
      </w:tr>
    </w:tbl>
    <w:p w14:paraId="7D667A28" w14:textId="77777777" w:rsidR="00376833" w:rsidRPr="00891B25" w:rsidRDefault="00376833" w:rsidP="00891B25">
      <w:pPr>
        <w:widowControl/>
        <w:autoSpaceDE/>
        <w:autoSpaceDN/>
        <w:adjustRightInd/>
        <w:rPr>
          <w:rFonts w:ascii="Times New Roman" w:hAnsi="Times New Roman" w:cs="Times New Roman"/>
          <w:sz w:val="24"/>
          <w:szCs w:val="24"/>
          <w:lang w:eastAsia="zh-CN"/>
        </w:rPr>
      </w:pPr>
    </w:p>
    <w:tbl>
      <w:tblPr>
        <w:tblW w:w="9513" w:type="dxa"/>
        <w:shd w:val="clear" w:color="auto" w:fill="FFFFFF"/>
        <w:tblCellMar>
          <w:top w:w="15" w:type="dxa"/>
          <w:left w:w="15" w:type="dxa"/>
          <w:bottom w:w="15" w:type="dxa"/>
          <w:right w:w="15" w:type="dxa"/>
        </w:tblCellMar>
        <w:tblLook w:val="04A0" w:firstRow="1" w:lastRow="0" w:firstColumn="1" w:lastColumn="0" w:noHBand="0" w:noVBand="1"/>
      </w:tblPr>
      <w:tblGrid>
        <w:gridCol w:w="5685"/>
        <w:gridCol w:w="3828"/>
      </w:tblGrid>
      <w:tr w:rsidR="00891B25" w:rsidRPr="00891B25" w14:paraId="3D4640A1" w14:textId="77777777" w:rsidTr="00777EBF">
        <w:tc>
          <w:tcPr>
            <w:tcW w:w="5685" w:type="dxa"/>
            <w:tcBorders>
              <w:top w:val="single" w:sz="6" w:space="0" w:color="000000"/>
              <w:left w:val="single" w:sz="6" w:space="0" w:color="000000"/>
              <w:bottom w:val="single" w:sz="6" w:space="0" w:color="000000"/>
              <w:right w:val="single" w:sz="6" w:space="0" w:color="000000"/>
            </w:tcBorders>
            <w:shd w:val="clear" w:color="auto" w:fill="FFFFFF"/>
            <w:hideMark/>
          </w:tcPr>
          <w:p w14:paraId="5F69420C" w14:textId="77777777" w:rsidR="00523425" w:rsidRPr="00891B25" w:rsidRDefault="00523425" w:rsidP="00891B25">
            <w:pPr>
              <w:widowControl/>
              <w:autoSpaceDE/>
              <w:autoSpaceDN/>
              <w:adjustRightInd/>
              <w:rPr>
                <w:rFonts w:ascii="Times New Roman" w:hAnsi="Times New Roman" w:cs="Times New Roman"/>
                <w:sz w:val="24"/>
                <w:szCs w:val="24"/>
              </w:rPr>
            </w:pPr>
            <w:r w:rsidRPr="00891B25">
              <w:rPr>
                <w:rFonts w:ascii="Times New Roman" w:hAnsi="Times New Roman" w:cs="Times New Roman"/>
                <w:sz w:val="24"/>
                <w:szCs w:val="24"/>
                <w:lang w:eastAsia="zh-CN"/>
              </w:rPr>
              <w:lastRenderedPageBreak/>
              <w:t xml:space="preserve">* В случае залога </w:t>
            </w:r>
            <w:proofErr w:type="spellStart"/>
            <w:proofErr w:type="gramStart"/>
            <w:r w:rsidRPr="00891B25">
              <w:rPr>
                <w:rFonts w:ascii="Times New Roman" w:hAnsi="Times New Roman" w:cs="Times New Roman"/>
                <w:sz w:val="24"/>
                <w:szCs w:val="24"/>
                <w:lang w:eastAsia="zh-CN"/>
              </w:rPr>
              <w:t>указать:</w:t>
            </w:r>
            <w:r w:rsidRPr="00891B25">
              <w:rPr>
                <w:rFonts w:ascii="Times New Roman" w:hAnsi="Times New Roman" w:cs="Times New Roman"/>
                <w:sz w:val="24"/>
                <w:szCs w:val="24"/>
              </w:rPr>
              <w:t>Стоимость</w:t>
            </w:r>
            <w:proofErr w:type="spellEnd"/>
            <w:proofErr w:type="gramEnd"/>
            <w:r w:rsidRPr="00891B25">
              <w:rPr>
                <w:rFonts w:ascii="Times New Roman" w:hAnsi="Times New Roman" w:cs="Times New Roman"/>
                <w:sz w:val="24"/>
                <w:szCs w:val="24"/>
              </w:rPr>
              <w:t xml:space="preserve"> (указать, в каких ценах:</w:t>
            </w:r>
          </w:p>
          <w:p w14:paraId="6417A764" w14:textId="77777777" w:rsidR="00523425" w:rsidRPr="00891B25" w:rsidRDefault="00523425" w:rsidP="00891B25">
            <w:pPr>
              <w:widowControl/>
              <w:autoSpaceDE/>
              <w:autoSpaceDN/>
              <w:adjustRightInd/>
              <w:rPr>
                <w:rFonts w:ascii="Times New Roman" w:hAnsi="Times New Roman" w:cs="Times New Roman"/>
                <w:sz w:val="24"/>
                <w:szCs w:val="24"/>
              </w:rPr>
            </w:pPr>
            <w:r w:rsidRPr="00891B25">
              <w:rPr>
                <w:rFonts w:ascii="Times New Roman" w:hAnsi="Times New Roman" w:cs="Times New Roman"/>
                <w:sz w:val="24"/>
                <w:szCs w:val="24"/>
              </w:rPr>
              <w:t>- балансовая,</w:t>
            </w:r>
          </w:p>
          <w:p w14:paraId="7A7D89C8" w14:textId="77777777" w:rsidR="00523425" w:rsidRPr="00891B25" w:rsidRDefault="00523425" w:rsidP="00891B25">
            <w:pPr>
              <w:widowControl/>
              <w:autoSpaceDE/>
              <w:autoSpaceDN/>
              <w:adjustRightInd/>
              <w:rPr>
                <w:rFonts w:ascii="Times New Roman" w:hAnsi="Times New Roman" w:cs="Times New Roman"/>
                <w:sz w:val="24"/>
                <w:szCs w:val="24"/>
              </w:rPr>
            </w:pPr>
            <w:r w:rsidRPr="00891B25">
              <w:rPr>
                <w:rFonts w:ascii="Times New Roman" w:hAnsi="Times New Roman" w:cs="Times New Roman"/>
                <w:sz w:val="24"/>
                <w:szCs w:val="24"/>
              </w:rPr>
              <w:t>- оценочная,</w:t>
            </w:r>
          </w:p>
          <w:p w14:paraId="3D1BB16C" w14:textId="77777777" w:rsidR="00523425" w:rsidRPr="00891B25" w:rsidRDefault="00523425" w:rsidP="00891B25">
            <w:pPr>
              <w:widowControl/>
              <w:autoSpaceDE/>
              <w:autoSpaceDN/>
              <w:adjustRightInd/>
              <w:rPr>
                <w:rFonts w:ascii="Times New Roman" w:hAnsi="Times New Roman" w:cs="Times New Roman"/>
                <w:sz w:val="24"/>
                <w:szCs w:val="24"/>
              </w:rPr>
            </w:pPr>
            <w:r w:rsidRPr="00891B25">
              <w:rPr>
                <w:rFonts w:ascii="Times New Roman" w:hAnsi="Times New Roman" w:cs="Times New Roman"/>
                <w:sz w:val="24"/>
                <w:szCs w:val="24"/>
              </w:rPr>
              <w:t>- рыночная)</w:t>
            </w:r>
          </w:p>
        </w:tc>
        <w:tc>
          <w:tcPr>
            <w:tcW w:w="3828" w:type="dxa"/>
            <w:tcBorders>
              <w:top w:val="single" w:sz="6" w:space="0" w:color="000000"/>
              <w:left w:val="single" w:sz="6" w:space="0" w:color="000000"/>
              <w:bottom w:val="single" w:sz="6" w:space="0" w:color="000000"/>
              <w:right w:val="single" w:sz="6" w:space="0" w:color="000000"/>
            </w:tcBorders>
            <w:shd w:val="clear" w:color="auto" w:fill="FFFFFF"/>
            <w:hideMark/>
          </w:tcPr>
          <w:p w14:paraId="6A724822" w14:textId="77777777" w:rsidR="00523425" w:rsidRPr="00891B25" w:rsidRDefault="00523425" w:rsidP="00891B25">
            <w:pPr>
              <w:widowControl/>
              <w:autoSpaceDE/>
              <w:autoSpaceDN/>
              <w:adjustRightInd/>
              <w:jc w:val="both"/>
              <w:rPr>
                <w:rFonts w:ascii="Times New Roman" w:hAnsi="Times New Roman" w:cs="Times New Roman"/>
                <w:sz w:val="24"/>
                <w:szCs w:val="24"/>
              </w:rPr>
            </w:pPr>
            <w:r w:rsidRPr="00891B25">
              <w:rPr>
                <w:rFonts w:ascii="Times New Roman" w:hAnsi="Times New Roman" w:cs="Times New Roman"/>
                <w:sz w:val="24"/>
                <w:szCs w:val="24"/>
              </w:rPr>
              <w:t> </w:t>
            </w:r>
          </w:p>
        </w:tc>
      </w:tr>
      <w:tr w:rsidR="00891B25" w:rsidRPr="00891B25" w14:paraId="4B51BE93" w14:textId="77777777" w:rsidTr="00777EBF">
        <w:tc>
          <w:tcPr>
            <w:tcW w:w="5685" w:type="dxa"/>
            <w:tcBorders>
              <w:top w:val="single" w:sz="6" w:space="0" w:color="000000"/>
              <w:left w:val="single" w:sz="6" w:space="0" w:color="000000"/>
              <w:bottom w:val="single" w:sz="6" w:space="0" w:color="000000"/>
              <w:right w:val="single" w:sz="6" w:space="0" w:color="000000"/>
            </w:tcBorders>
            <w:shd w:val="clear" w:color="auto" w:fill="FFFFFF"/>
            <w:hideMark/>
          </w:tcPr>
          <w:p w14:paraId="4B2A3921" w14:textId="77777777" w:rsidR="00523425" w:rsidRPr="00891B25" w:rsidRDefault="00523425" w:rsidP="00891B25">
            <w:pPr>
              <w:widowControl/>
              <w:autoSpaceDE/>
              <w:autoSpaceDN/>
              <w:adjustRightInd/>
              <w:rPr>
                <w:rFonts w:ascii="Times New Roman" w:hAnsi="Times New Roman" w:cs="Times New Roman"/>
                <w:sz w:val="24"/>
                <w:szCs w:val="24"/>
              </w:rPr>
            </w:pPr>
            <w:r w:rsidRPr="00891B25">
              <w:rPr>
                <w:rFonts w:ascii="Times New Roman" w:hAnsi="Times New Roman" w:cs="Times New Roman"/>
                <w:sz w:val="24"/>
                <w:szCs w:val="24"/>
              </w:rPr>
              <w:t>Принадлежит на праве собственности (указать кому)</w:t>
            </w:r>
          </w:p>
        </w:tc>
        <w:tc>
          <w:tcPr>
            <w:tcW w:w="3828" w:type="dxa"/>
            <w:tcBorders>
              <w:top w:val="single" w:sz="6" w:space="0" w:color="000000"/>
              <w:left w:val="single" w:sz="6" w:space="0" w:color="000000"/>
              <w:bottom w:val="single" w:sz="6" w:space="0" w:color="000000"/>
              <w:right w:val="single" w:sz="6" w:space="0" w:color="000000"/>
            </w:tcBorders>
            <w:shd w:val="clear" w:color="auto" w:fill="FFFFFF"/>
            <w:hideMark/>
          </w:tcPr>
          <w:p w14:paraId="2DDE7C42" w14:textId="77777777" w:rsidR="00523425" w:rsidRPr="00891B25" w:rsidRDefault="00523425" w:rsidP="00891B25">
            <w:pPr>
              <w:widowControl/>
              <w:autoSpaceDE/>
              <w:autoSpaceDN/>
              <w:adjustRightInd/>
              <w:jc w:val="both"/>
              <w:rPr>
                <w:rFonts w:ascii="Times New Roman" w:hAnsi="Times New Roman" w:cs="Times New Roman"/>
                <w:sz w:val="24"/>
                <w:szCs w:val="24"/>
              </w:rPr>
            </w:pPr>
            <w:r w:rsidRPr="00891B25">
              <w:rPr>
                <w:rFonts w:ascii="Times New Roman" w:hAnsi="Times New Roman" w:cs="Times New Roman"/>
                <w:sz w:val="24"/>
                <w:szCs w:val="24"/>
              </w:rPr>
              <w:t> </w:t>
            </w:r>
          </w:p>
        </w:tc>
      </w:tr>
      <w:tr w:rsidR="00891B25" w:rsidRPr="00891B25" w14:paraId="68FD7644" w14:textId="77777777" w:rsidTr="00777EBF">
        <w:tc>
          <w:tcPr>
            <w:tcW w:w="5685" w:type="dxa"/>
            <w:tcBorders>
              <w:top w:val="single" w:sz="6" w:space="0" w:color="000000"/>
              <w:left w:val="single" w:sz="6" w:space="0" w:color="000000"/>
              <w:bottom w:val="single" w:sz="4" w:space="0" w:color="auto"/>
              <w:right w:val="single" w:sz="6" w:space="0" w:color="000000"/>
            </w:tcBorders>
            <w:shd w:val="clear" w:color="auto" w:fill="FFFFFF"/>
            <w:hideMark/>
          </w:tcPr>
          <w:p w14:paraId="1A08FC00" w14:textId="77777777" w:rsidR="00523425" w:rsidRPr="00891B25" w:rsidRDefault="00523425" w:rsidP="00891B25">
            <w:pPr>
              <w:widowControl/>
              <w:autoSpaceDE/>
              <w:autoSpaceDN/>
              <w:adjustRightInd/>
              <w:rPr>
                <w:rFonts w:ascii="Times New Roman" w:hAnsi="Times New Roman" w:cs="Times New Roman"/>
                <w:sz w:val="24"/>
                <w:szCs w:val="24"/>
              </w:rPr>
            </w:pPr>
            <w:r w:rsidRPr="00891B25">
              <w:rPr>
                <w:rFonts w:ascii="Times New Roman" w:hAnsi="Times New Roman" w:cs="Times New Roman"/>
                <w:sz w:val="24"/>
                <w:szCs w:val="24"/>
              </w:rPr>
              <w:t>Местонахождение (указать адрес и номер договора аренды)</w:t>
            </w:r>
          </w:p>
        </w:tc>
        <w:tc>
          <w:tcPr>
            <w:tcW w:w="3828" w:type="dxa"/>
            <w:tcBorders>
              <w:top w:val="single" w:sz="6" w:space="0" w:color="000000"/>
              <w:left w:val="single" w:sz="6" w:space="0" w:color="000000"/>
              <w:bottom w:val="single" w:sz="4" w:space="0" w:color="auto"/>
              <w:right w:val="single" w:sz="6" w:space="0" w:color="000000"/>
            </w:tcBorders>
            <w:shd w:val="clear" w:color="auto" w:fill="FFFFFF"/>
            <w:hideMark/>
          </w:tcPr>
          <w:p w14:paraId="65B8435F" w14:textId="77777777" w:rsidR="00523425" w:rsidRPr="00891B25" w:rsidRDefault="00523425" w:rsidP="00891B25">
            <w:pPr>
              <w:widowControl/>
              <w:autoSpaceDE/>
              <w:autoSpaceDN/>
              <w:adjustRightInd/>
              <w:jc w:val="both"/>
              <w:rPr>
                <w:rFonts w:ascii="Times New Roman" w:hAnsi="Times New Roman" w:cs="Times New Roman"/>
                <w:sz w:val="24"/>
                <w:szCs w:val="24"/>
              </w:rPr>
            </w:pPr>
            <w:r w:rsidRPr="00891B25">
              <w:rPr>
                <w:rFonts w:ascii="Times New Roman" w:hAnsi="Times New Roman" w:cs="Times New Roman"/>
                <w:sz w:val="24"/>
                <w:szCs w:val="24"/>
              </w:rPr>
              <w:t> </w:t>
            </w:r>
          </w:p>
        </w:tc>
      </w:tr>
      <w:tr w:rsidR="00891B25" w:rsidRPr="00891B25" w14:paraId="4235F67D" w14:textId="77777777" w:rsidTr="00777EBF">
        <w:tc>
          <w:tcPr>
            <w:tcW w:w="5685" w:type="dxa"/>
            <w:tcBorders>
              <w:top w:val="single" w:sz="4" w:space="0" w:color="auto"/>
              <w:left w:val="single" w:sz="4" w:space="0" w:color="auto"/>
              <w:bottom w:val="single" w:sz="4" w:space="0" w:color="auto"/>
              <w:right w:val="single" w:sz="4" w:space="0" w:color="auto"/>
            </w:tcBorders>
            <w:shd w:val="clear" w:color="auto" w:fill="FFFFFF"/>
            <w:hideMark/>
          </w:tcPr>
          <w:p w14:paraId="5EAEF7FA" w14:textId="77777777" w:rsidR="00523425" w:rsidRPr="00891B25" w:rsidRDefault="00523425" w:rsidP="00891B25">
            <w:pPr>
              <w:widowControl/>
              <w:autoSpaceDE/>
              <w:autoSpaceDN/>
              <w:adjustRightInd/>
              <w:rPr>
                <w:rFonts w:ascii="Times New Roman" w:hAnsi="Times New Roman" w:cs="Times New Roman"/>
                <w:sz w:val="24"/>
                <w:szCs w:val="24"/>
              </w:rPr>
            </w:pPr>
            <w:r w:rsidRPr="00891B25">
              <w:rPr>
                <w:rFonts w:ascii="Times New Roman" w:hAnsi="Times New Roman" w:cs="Times New Roman"/>
                <w:sz w:val="24"/>
                <w:szCs w:val="24"/>
              </w:rPr>
              <w:t>Наличие оценки независимого оценщика (кем произведена оценка, дата составления отчёта)</w:t>
            </w:r>
          </w:p>
        </w:tc>
        <w:tc>
          <w:tcPr>
            <w:tcW w:w="382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96C1386" w14:textId="77777777" w:rsidR="00523425" w:rsidRPr="00891B25" w:rsidRDefault="00523425" w:rsidP="00891B25">
            <w:pPr>
              <w:widowControl/>
              <w:autoSpaceDE/>
              <w:autoSpaceDN/>
              <w:adjustRightInd/>
              <w:rPr>
                <w:rFonts w:ascii="Times New Roman" w:hAnsi="Times New Roman" w:cs="Times New Roman"/>
                <w:sz w:val="24"/>
                <w:szCs w:val="24"/>
              </w:rPr>
            </w:pPr>
          </w:p>
        </w:tc>
      </w:tr>
    </w:tbl>
    <w:p w14:paraId="2B3DE829" w14:textId="77777777" w:rsidR="00523425" w:rsidRPr="00891B25" w:rsidRDefault="00523425" w:rsidP="00891B25">
      <w:pPr>
        <w:widowControl/>
        <w:autoSpaceDE/>
        <w:autoSpaceDN/>
        <w:adjustRightInd/>
        <w:jc w:val="both"/>
        <w:rPr>
          <w:rFonts w:ascii="Times New Roman" w:hAnsi="Times New Roman" w:cs="Times New Roman"/>
          <w:sz w:val="24"/>
          <w:szCs w:val="24"/>
          <w:lang w:eastAsia="zh-CN"/>
        </w:rPr>
      </w:pPr>
    </w:p>
    <w:p w14:paraId="01004311" w14:textId="77777777" w:rsidR="00523425" w:rsidRPr="00891B25" w:rsidRDefault="00523425" w:rsidP="00891B25">
      <w:pPr>
        <w:widowControl/>
        <w:autoSpaceDE/>
        <w:autoSpaceDN/>
        <w:adjustRightInd/>
        <w:jc w:val="both"/>
        <w:rPr>
          <w:rFonts w:ascii="Times New Roman" w:hAnsi="Times New Roman" w:cs="Times New Roman"/>
          <w:sz w:val="24"/>
          <w:szCs w:val="24"/>
          <w:lang w:eastAsia="zh-CN"/>
        </w:rPr>
      </w:pPr>
      <w:r w:rsidRPr="00891B25">
        <w:rPr>
          <w:rFonts w:ascii="Times New Roman" w:hAnsi="Times New Roman" w:cs="Times New Roman"/>
          <w:sz w:val="24"/>
          <w:szCs w:val="24"/>
          <w:lang w:eastAsia="zh-CN"/>
        </w:rPr>
        <w:t>* В случае поручительства учредителей (участников), единоличного исполнительного органа заёмщика - юридического лица, поручительство иных лиц:</w:t>
      </w:r>
    </w:p>
    <w:tbl>
      <w:tblPr>
        <w:tblW w:w="9513" w:type="dxa"/>
        <w:shd w:val="clear" w:color="auto" w:fill="FFFFFF"/>
        <w:tblCellMar>
          <w:top w:w="15" w:type="dxa"/>
          <w:left w:w="15" w:type="dxa"/>
          <w:bottom w:w="15" w:type="dxa"/>
          <w:right w:w="15" w:type="dxa"/>
        </w:tblCellMar>
        <w:tblLook w:val="04A0" w:firstRow="1" w:lastRow="0" w:firstColumn="1" w:lastColumn="0" w:noHBand="0" w:noVBand="1"/>
      </w:tblPr>
      <w:tblGrid>
        <w:gridCol w:w="5685"/>
        <w:gridCol w:w="3828"/>
      </w:tblGrid>
      <w:tr w:rsidR="00891B25" w:rsidRPr="00891B25" w14:paraId="0DCA2ED7" w14:textId="77777777" w:rsidTr="00777EBF">
        <w:tc>
          <w:tcPr>
            <w:tcW w:w="5685" w:type="dxa"/>
            <w:tcBorders>
              <w:top w:val="single" w:sz="6" w:space="0" w:color="000000"/>
              <w:left w:val="single" w:sz="6" w:space="0" w:color="000000"/>
              <w:bottom w:val="single" w:sz="6" w:space="0" w:color="000000"/>
              <w:right w:val="single" w:sz="6" w:space="0" w:color="000000"/>
            </w:tcBorders>
            <w:shd w:val="clear" w:color="auto" w:fill="FFFFFF"/>
            <w:hideMark/>
          </w:tcPr>
          <w:p w14:paraId="0219924F" w14:textId="77777777" w:rsidR="00523425" w:rsidRPr="00891B25" w:rsidRDefault="00523425" w:rsidP="00891B25">
            <w:pPr>
              <w:widowControl/>
              <w:autoSpaceDE/>
              <w:autoSpaceDN/>
              <w:adjustRightInd/>
              <w:rPr>
                <w:rFonts w:ascii="Times New Roman" w:hAnsi="Times New Roman" w:cs="Times New Roman"/>
                <w:b/>
                <w:sz w:val="24"/>
                <w:szCs w:val="24"/>
              </w:rPr>
            </w:pPr>
            <w:r w:rsidRPr="00891B25">
              <w:rPr>
                <w:rFonts w:ascii="Times New Roman" w:hAnsi="Times New Roman" w:cs="Times New Roman"/>
                <w:b/>
                <w:sz w:val="24"/>
                <w:szCs w:val="24"/>
              </w:rPr>
              <w:t>Информация о поручителях</w:t>
            </w:r>
          </w:p>
        </w:tc>
        <w:tc>
          <w:tcPr>
            <w:tcW w:w="3828" w:type="dxa"/>
            <w:tcBorders>
              <w:top w:val="single" w:sz="6" w:space="0" w:color="000000"/>
              <w:left w:val="single" w:sz="6" w:space="0" w:color="000000"/>
              <w:bottom w:val="single" w:sz="6" w:space="0" w:color="000000"/>
              <w:right w:val="single" w:sz="6" w:space="0" w:color="000000"/>
            </w:tcBorders>
            <w:shd w:val="clear" w:color="auto" w:fill="FFFFFF"/>
            <w:hideMark/>
          </w:tcPr>
          <w:p w14:paraId="2A0E9DD8" w14:textId="77777777" w:rsidR="00523425" w:rsidRPr="00891B25" w:rsidRDefault="00523425" w:rsidP="00891B25">
            <w:pPr>
              <w:widowControl/>
              <w:autoSpaceDE/>
              <w:autoSpaceDN/>
              <w:adjustRightInd/>
              <w:jc w:val="both"/>
              <w:rPr>
                <w:rFonts w:ascii="Times New Roman" w:hAnsi="Times New Roman" w:cs="Times New Roman"/>
                <w:sz w:val="24"/>
                <w:szCs w:val="24"/>
              </w:rPr>
            </w:pPr>
            <w:r w:rsidRPr="00891B25">
              <w:rPr>
                <w:rFonts w:ascii="Times New Roman" w:hAnsi="Times New Roman" w:cs="Times New Roman"/>
                <w:sz w:val="24"/>
                <w:szCs w:val="24"/>
              </w:rPr>
              <w:t> </w:t>
            </w:r>
          </w:p>
        </w:tc>
      </w:tr>
      <w:tr w:rsidR="00891B25" w:rsidRPr="00891B25" w14:paraId="7AD703B9" w14:textId="77777777" w:rsidTr="00777EBF">
        <w:tc>
          <w:tcPr>
            <w:tcW w:w="5685" w:type="dxa"/>
            <w:tcBorders>
              <w:top w:val="single" w:sz="6" w:space="0" w:color="000000"/>
              <w:left w:val="single" w:sz="6" w:space="0" w:color="000000"/>
              <w:bottom w:val="single" w:sz="6" w:space="0" w:color="000000"/>
              <w:right w:val="single" w:sz="6" w:space="0" w:color="000000"/>
            </w:tcBorders>
            <w:shd w:val="clear" w:color="auto" w:fill="FFFFFF"/>
          </w:tcPr>
          <w:p w14:paraId="20739E40" w14:textId="77777777" w:rsidR="00523425" w:rsidRPr="00891B25" w:rsidRDefault="00523425" w:rsidP="00891B25">
            <w:pPr>
              <w:widowControl/>
              <w:autoSpaceDE/>
              <w:autoSpaceDN/>
              <w:adjustRightInd/>
              <w:rPr>
                <w:rFonts w:ascii="Times New Roman" w:hAnsi="Times New Roman" w:cs="Times New Roman"/>
                <w:sz w:val="24"/>
                <w:szCs w:val="24"/>
              </w:rPr>
            </w:pPr>
            <w:r w:rsidRPr="00891B25">
              <w:rPr>
                <w:rFonts w:ascii="Times New Roman" w:hAnsi="Times New Roman" w:cs="Times New Roman"/>
                <w:sz w:val="24"/>
                <w:szCs w:val="24"/>
              </w:rPr>
              <w:t>Полное наименование поручителей, ФИО</w:t>
            </w:r>
          </w:p>
        </w:tc>
        <w:tc>
          <w:tcPr>
            <w:tcW w:w="3828" w:type="dxa"/>
            <w:tcBorders>
              <w:top w:val="single" w:sz="6" w:space="0" w:color="000000"/>
              <w:left w:val="single" w:sz="6" w:space="0" w:color="000000"/>
              <w:bottom w:val="single" w:sz="6" w:space="0" w:color="000000"/>
              <w:right w:val="single" w:sz="6" w:space="0" w:color="000000"/>
            </w:tcBorders>
            <w:shd w:val="clear" w:color="auto" w:fill="FFFFFF"/>
          </w:tcPr>
          <w:p w14:paraId="0E8AB88F" w14:textId="77777777" w:rsidR="00523425" w:rsidRPr="00891B25" w:rsidRDefault="00523425" w:rsidP="00891B25">
            <w:pPr>
              <w:widowControl/>
              <w:autoSpaceDE/>
              <w:autoSpaceDN/>
              <w:adjustRightInd/>
              <w:rPr>
                <w:rFonts w:ascii="Times New Roman" w:hAnsi="Times New Roman" w:cs="Times New Roman"/>
                <w:sz w:val="24"/>
                <w:szCs w:val="24"/>
              </w:rPr>
            </w:pPr>
          </w:p>
        </w:tc>
      </w:tr>
      <w:tr w:rsidR="00891B25" w:rsidRPr="00891B25" w14:paraId="6592C68B" w14:textId="77777777" w:rsidTr="00777EBF">
        <w:tc>
          <w:tcPr>
            <w:tcW w:w="5685" w:type="dxa"/>
            <w:tcBorders>
              <w:top w:val="single" w:sz="6" w:space="0" w:color="000000"/>
              <w:left w:val="single" w:sz="6" w:space="0" w:color="000000"/>
              <w:bottom w:val="single" w:sz="6" w:space="0" w:color="000000"/>
              <w:right w:val="single" w:sz="6" w:space="0" w:color="000000"/>
            </w:tcBorders>
            <w:shd w:val="clear" w:color="auto" w:fill="FFFFFF"/>
          </w:tcPr>
          <w:p w14:paraId="25B6DA7D" w14:textId="77777777" w:rsidR="00523425" w:rsidRPr="00891B25" w:rsidRDefault="00523425" w:rsidP="00891B25">
            <w:pPr>
              <w:widowControl/>
              <w:autoSpaceDE/>
              <w:autoSpaceDN/>
              <w:adjustRightInd/>
              <w:rPr>
                <w:rFonts w:ascii="Times New Roman" w:hAnsi="Times New Roman" w:cs="Times New Roman"/>
                <w:sz w:val="24"/>
                <w:szCs w:val="24"/>
              </w:rPr>
            </w:pPr>
            <w:r w:rsidRPr="00891B25">
              <w:rPr>
                <w:rFonts w:ascii="Times New Roman" w:hAnsi="Times New Roman" w:cs="Times New Roman"/>
                <w:sz w:val="24"/>
                <w:szCs w:val="24"/>
              </w:rPr>
              <w:t xml:space="preserve">Сумма </w:t>
            </w:r>
          </w:p>
        </w:tc>
        <w:tc>
          <w:tcPr>
            <w:tcW w:w="3828" w:type="dxa"/>
            <w:tcBorders>
              <w:top w:val="single" w:sz="6" w:space="0" w:color="000000"/>
              <w:left w:val="single" w:sz="6" w:space="0" w:color="000000"/>
              <w:bottom w:val="single" w:sz="6" w:space="0" w:color="000000"/>
              <w:right w:val="single" w:sz="6" w:space="0" w:color="000000"/>
            </w:tcBorders>
            <w:shd w:val="clear" w:color="auto" w:fill="FFFFFF"/>
          </w:tcPr>
          <w:p w14:paraId="72E8BC75" w14:textId="77777777" w:rsidR="00523425" w:rsidRPr="00891B25" w:rsidRDefault="00523425" w:rsidP="00891B25">
            <w:pPr>
              <w:widowControl/>
              <w:autoSpaceDE/>
              <w:autoSpaceDN/>
              <w:adjustRightInd/>
              <w:rPr>
                <w:rFonts w:ascii="Times New Roman" w:hAnsi="Times New Roman" w:cs="Times New Roman"/>
                <w:sz w:val="24"/>
                <w:szCs w:val="24"/>
              </w:rPr>
            </w:pPr>
          </w:p>
        </w:tc>
      </w:tr>
      <w:tr w:rsidR="00891B25" w:rsidRPr="00891B25" w14:paraId="2BC26922" w14:textId="77777777" w:rsidTr="00777EBF">
        <w:tc>
          <w:tcPr>
            <w:tcW w:w="5685" w:type="dxa"/>
            <w:tcBorders>
              <w:top w:val="single" w:sz="6" w:space="0" w:color="000000"/>
              <w:left w:val="single" w:sz="6" w:space="0" w:color="000000"/>
              <w:bottom w:val="single" w:sz="6" w:space="0" w:color="000000"/>
              <w:right w:val="single" w:sz="6" w:space="0" w:color="000000"/>
            </w:tcBorders>
            <w:shd w:val="clear" w:color="auto" w:fill="FFFFFF"/>
          </w:tcPr>
          <w:p w14:paraId="4AD7AE05" w14:textId="77777777" w:rsidR="00523425" w:rsidRPr="00891B25" w:rsidRDefault="00523425" w:rsidP="00891B25">
            <w:pPr>
              <w:widowControl/>
              <w:autoSpaceDE/>
              <w:autoSpaceDN/>
              <w:adjustRightInd/>
              <w:rPr>
                <w:rFonts w:ascii="Times New Roman" w:hAnsi="Times New Roman" w:cs="Times New Roman"/>
                <w:sz w:val="24"/>
                <w:szCs w:val="24"/>
              </w:rPr>
            </w:pPr>
            <w:r w:rsidRPr="00891B25">
              <w:rPr>
                <w:rFonts w:ascii="Times New Roman" w:hAnsi="Times New Roman" w:cs="Times New Roman"/>
                <w:sz w:val="24"/>
                <w:szCs w:val="24"/>
              </w:rPr>
              <w:t>Готовы ли руководители и/или собственники предоставить личное имущество по запрашиваемому займу.</w:t>
            </w:r>
          </w:p>
          <w:p w14:paraId="4F3BC264" w14:textId="77777777" w:rsidR="00523425" w:rsidRPr="00891B25" w:rsidRDefault="00523425" w:rsidP="00891B25">
            <w:pPr>
              <w:widowControl/>
              <w:autoSpaceDE/>
              <w:autoSpaceDN/>
              <w:adjustRightInd/>
              <w:rPr>
                <w:rFonts w:ascii="Times New Roman" w:hAnsi="Times New Roman" w:cs="Times New Roman"/>
                <w:sz w:val="24"/>
                <w:szCs w:val="24"/>
              </w:rPr>
            </w:pPr>
            <w:r w:rsidRPr="00891B25">
              <w:rPr>
                <w:rFonts w:ascii="Times New Roman" w:hAnsi="Times New Roman" w:cs="Times New Roman"/>
                <w:sz w:val="24"/>
                <w:szCs w:val="24"/>
              </w:rPr>
              <w:t>(да/нет)</w:t>
            </w:r>
          </w:p>
        </w:tc>
        <w:tc>
          <w:tcPr>
            <w:tcW w:w="3828" w:type="dxa"/>
            <w:tcBorders>
              <w:top w:val="single" w:sz="6" w:space="0" w:color="000000"/>
              <w:left w:val="single" w:sz="6" w:space="0" w:color="000000"/>
              <w:bottom w:val="single" w:sz="6" w:space="0" w:color="000000"/>
              <w:right w:val="single" w:sz="6" w:space="0" w:color="000000"/>
            </w:tcBorders>
            <w:shd w:val="clear" w:color="auto" w:fill="FFFFFF"/>
          </w:tcPr>
          <w:p w14:paraId="429D6898" w14:textId="77777777" w:rsidR="00523425" w:rsidRPr="00891B25" w:rsidRDefault="00523425" w:rsidP="00891B25">
            <w:pPr>
              <w:widowControl/>
              <w:autoSpaceDE/>
              <w:autoSpaceDN/>
              <w:adjustRightInd/>
              <w:rPr>
                <w:rFonts w:ascii="Times New Roman" w:hAnsi="Times New Roman" w:cs="Times New Roman"/>
                <w:sz w:val="24"/>
                <w:szCs w:val="24"/>
              </w:rPr>
            </w:pPr>
          </w:p>
        </w:tc>
      </w:tr>
      <w:tr w:rsidR="00891B25" w:rsidRPr="00891B25" w14:paraId="61B65118" w14:textId="77777777" w:rsidTr="00777EBF">
        <w:tc>
          <w:tcPr>
            <w:tcW w:w="5685" w:type="dxa"/>
            <w:tcBorders>
              <w:top w:val="single" w:sz="6" w:space="0" w:color="000000"/>
              <w:left w:val="single" w:sz="6" w:space="0" w:color="000000"/>
              <w:bottom w:val="single" w:sz="6" w:space="0" w:color="000000"/>
              <w:right w:val="single" w:sz="6" w:space="0" w:color="000000"/>
            </w:tcBorders>
            <w:shd w:val="clear" w:color="auto" w:fill="FFFFFF"/>
          </w:tcPr>
          <w:p w14:paraId="5C4815FE" w14:textId="77777777" w:rsidR="00523425" w:rsidRPr="00891B25" w:rsidRDefault="00523425" w:rsidP="00891B25">
            <w:pPr>
              <w:widowControl/>
              <w:autoSpaceDE/>
              <w:autoSpaceDN/>
              <w:adjustRightInd/>
              <w:rPr>
                <w:rFonts w:ascii="Times New Roman" w:hAnsi="Times New Roman" w:cs="Times New Roman"/>
                <w:sz w:val="24"/>
                <w:szCs w:val="24"/>
              </w:rPr>
            </w:pPr>
            <w:r w:rsidRPr="00891B25">
              <w:rPr>
                <w:rFonts w:ascii="Times New Roman" w:hAnsi="Times New Roman" w:cs="Times New Roman"/>
                <w:sz w:val="24"/>
                <w:szCs w:val="24"/>
              </w:rPr>
              <w:t>Указать какое (при наличии)</w:t>
            </w:r>
          </w:p>
        </w:tc>
        <w:tc>
          <w:tcPr>
            <w:tcW w:w="3828" w:type="dxa"/>
            <w:tcBorders>
              <w:top w:val="single" w:sz="6" w:space="0" w:color="000000"/>
              <w:left w:val="single" w:sz="6" w:space="0" w:color="000000"/>
              <w:bottom w:val="single" w:sz="6" w:space="0" w:color="000000"/>
              <w:right w:val="single" w:sz="6" w:space="0" w:color="000000"/>
            </w:tcBorders>
            <w:shd w:val="clear" w:color="auto" w:fill="FFFFFF"/>
          </w:tcPr>
          <w:p w14:paraId="5480868A" w14:textId="77777777" w:rsidR="00523425" w:rsidRPr="00891B25" w:rsidRDefault="00523425" w:rsidP="00891B25">
            <w:pPr>
              <w:widowControl/>
              <w:autoSpaceDE/>
              <w:autoSpaceDN/>
              <w:adjustRightInd/>
              <w:rPr>
                <w:rFonts w:ascii="Times New Roman" w:hAnsi="Times New Roman" w:cs="Times New Roman"/>
                <w:sz w:val="24"/>
                <w:szCs w:val="24"/>
              </w:rPr>
            </w:pPr>
          </w:p>
        </w:tc>
      </w:tr>
      <w:tr w:rsidR="00891B25" w:rsidRPr="00891B25" w14:paraId="28DE1990" w14:textId="77777777" w:rsidTr="00777EBF">
        <w:tc>
          <w:tcPr>
            <w:tcW w:w="5685" w:type="dxa"/>
            <w:tcBorders>
              <w:top w:val="single" w:sz="6" w:space="0" w:color="000000"/>
              <w:left w:val="single" w:sz="6" w:space="0" w:color="000000"/>
              <w:bottom w:val="single" w:sz="6" w:space="0" w:color="000000"/>
              <w:right w:val="single" w:sz="6" w:space="0" w:color="000000"/>
            </w:tcBorders>
            <w:shd w:val="clear" w:color="auto" w:fill="FFFFFF"/>
          </w:tcPr>
          <w:p w14:paraId="2A51F451" w14:textId="77777777" w:rsidR="00523425" w:rsidRPr="00891B25" w:rsidRDefault="00523425" w:rsidP="00891B25">
            <w:pPr>
              <w:widowControl/>
              <w:autoSpaceDE/>
              <w:autoSpaceDN/>
              <w:adjustRightInd/>
              <w:rPr>
                <w:rFonts w:ascii="Times New Roman" w:hAnsi="Times New Roman" w:cs="Times New Roman"/>
                <w:sz w:val="24"/>
                <w:szCs w:val="24"/>
              </w:rPr>
            </w:pPr>
            <w:r w:rsidRPr="00891B25">
              <w:rPr>
                <w:rFonts w:ascii="Times New Roman" w:hAnsi="Times New Roman" w:cs="Times New Roman"/>
                <w:sz w:val="24"/>
                <w:szCs w:val="24"/>
              </w:rPr>
              <w:t>Готовы ли руководители и/или собственники предоставить личное поручительство по запрашиваемому займу</w:t>
            </w:r>
          </w:p>
          <w:p w14:paraId="25167ECD" w14:textId="77777777" w:rsidR="00523425" w:rsidRPr="00891B25" w:rsidRDefault="00523425" w:rsidP="00891B25">
            <w:pPr>
              <w:widowControl/>
              <w:autoSpaceDE/>
              <w:autoSpaceDN/>
              <w:adjustRightInd/>
              <w:rPr>
                <w:rFonts w:ascii="Times New Roman" w:hAnsi="Times New Roman" w:cs="Times New Roman"/>
                <w:sz w:val="24"/>
                <w:szCs w:val="24"/>
              </w:rPr>
            </w:pPr>
            <w:r w:rsidRPr="00891B25">
              <w:rPr>
                <w:rFonts w:ascii="Times New Roman" w:hAnsi="Times New Roman" w:cs="Times New Roman"/>
                <w:sz w:val="24"/>
                <w:szCs w:val="24"/>
              </w:rPr>
              <w:t>(да/нет)</w:t>
            </w:r>
          </w:p>
        </w:tc>
        <w:tc>
          <w:tcPr>
            <w:tcW w:w="3828" w:type="dxa"/>
            <w:tcBorders>
              <w:top w:val="single" w:sz="6" w:space="0" w:color="000000"/>
              <w:left w:val="single" w:sz="6" w:space="0" w:color="000000"/>
              <w:bottom w:val="single" w:sz="6" w:space="0" w:color="000000"/>
              <w:right w:val="single" w:sz="6" w:space="0" w:color="000000"/>
            </w:tcBorders>
            <w:shd w:val="clear" w:color="auto" w:fill="FFFFFF"/>
          </w:tcPr>
          <w:p w14:paraId="6B0B3ADD" w14:textId="77777777" w:rsidR="00523425" w:rsidRPr="00891B25" w:rsidRDefault="00523425" w:rsidP="00891B25">
            <w:pPr>
              <w:widowControl/>
              <w:autoSpaceDE/>
              <w:autoSpaceDN/>
              <w:adjustRightInd/>
              <w:rPr>
                <w:rFonts w:ascii="Times New Roman" w:hAnsi="Times New Roman" w:cs="Times New Roman"/>
                <w:sz w:val="24"/>
                <w:szCs w:val="24"/>
              </w:rPr>
            </w:pPr>
          </w:p>
        </w:tc>
      </w:tr>
      <w:tr w:rsidR="00891B25" w:rsidRPr="00891B25" w14:paraId="4AF8D6B9" w14:textId="77777777" w:rsidTr="00777EBF">
        <w:tc>
          <w:tcPr>
            <w:tcW w:w="5685" w:type="dxa"/>
            <w:tcBorders>
              <w:top w:val="single" w:sz="6" w:space="0" w:color="000000"/>
              <w:left w:val="single" w:sz="6" w:space="0" w:color="000000"/>
              <w:bottom w:val="single" w:sz="6" w:space="0" w:color="000000"/>
              <w:right w:val="single" w:sz="6" w:space="0" w:color="000000"/>
            </w:tcBorders>
            <w:shd w:val="clear" w:color="auto" w:fill="FFFFFF"/>
          </w:tcPr>
          <w:p w14:paraId="6B8764BA" w14:textId="77777777" w:rsidR="00523425" w:rsidRPr="00891B25" w:rsidRDefault="00523425" w:rsidP="00891B25">
            <w:pPr>
              <w:widowControl/>
              <w:autoSpaceDE/>
              <w:autoSpaceDN/>
              <w:adjustRightInd/>
              <w:rPr>
                <w:rFonts w:ascii="Times New Roman" w:hAnsi="Times New Roman" w:cs="Times New Roman"/>
                <w:sz w:val="24"/>
                <w:szCs w:val="24"/>
              </w:rPr>
            </w:pPr>
            <w:r w:rsidRPr="00891B25">
              <w:rPr>
                <w:rFonts w:ascii="Times New Roman" w:hAnsi="Times New Roman" w:cs="Times New Roman"/>
                <w:sz w:val="24"/>
                <w:szCs w:val="24"/>
              </w:rPr>
              <w:t>Доходы поручителей (ФИО), в т.ч.:</w:t>
            </w:r>
          </w:p>
          <w:p w14:paraId="44303559" w14:textId="77777777" w:rsidR="00523425" w:rsidRPr="00891B25" w:rsidRDefault="00523425" w:rsidP="00891B25">
            <w:pPr>
              <w:widowControl/>
              <w:autoSpaceDE/>
              <w:autoSpaceDN/>
              <w:adjustRightInd/>
              <w:rPr>
                <w:rFonts w:ascii="Times New Roman" w:hAnsi="Times New Roman" w:cs="Times New Roman"/>
                <w:sz w:val="24"/>
                <w:szCs w:val="24"/>
              </w:rPr>
            </w:pPr>
            <w:r w:rsidRPr="00891B25">
              <w:rPr>
                <w:rFonts w:ascii="Times New Roman" w:hAnsi="Times New Roman" w:cs="Times New Roman"/>
                <w:sz w:val="24"/>
                <w:szCs w:val="24"/>
              </w:rPr>
              <w:t>а) доход по основному месту работы;</w:t>
            </w:r>
          </w:p>
          <w:p w14:paraId="087B61E4" w14:textId="77777777" w:rsidR="00523425" w:rsidRPr="00891B25" w:rsidRDefault="00523425" w:rsidP="00891B25">
            <w:pPr>
              <w:widowControl/>
              <w:autoSpaceDE/>
              <w:autoSpaceDN/>
              <w:adjustRightInd/>
              <w:rPr>
                <w:rFonts w:ascii="Times New Roman" w:hAnsi="Times New Roman" w:cs="Times New Roman"/>
                <w:sz w:val="24"/>
                <w:szCs w:val="24"/>
              </w:rPr>
            </w:pPr>
            <w:r w:rsidRPr="00891B25">
              <w:rPr>
                <w:rFonts w:ascii="Times New Roman" w:hAnsi="Times New Roman" w:cs="Times New Roman"/>
                <w:sz w:val="24"/>
                <w:szCs w:val="24"/>
              </w:rPr>
              <w:t>б) доход, получаемый от совмещения;</w:t>
            </w:r>
          </w:p>
          <w:p w14:paraId="0067110B" w14:textId="77777777" w:rsidR="00523425" w:rsidRPr="00891B25" w:rsidRDefault="00523425" w:rsidP="00891B25">
            <w:pPr>
              <w:widowControl/>
              <w:autoSpaceDE/>
              <w:autoSpaceDN/>
              <w:adjustRightInd/>
              <w:rPr>
                <w:rFonts w:ascii="Times New Roman" w:hAnsi="Times New Roman" w:cs="Times New Roman"/>
                <w:sz w:val="24"/>
                <w:szCs w:val="24"/>
              </w:rPr>
            </w:pPr>
            <w:r w:rsidRPr="00891B25">
              <w:rPr>
                <w:rFonts w:ascii="Times New Roman" w:hAnsi="Times New Roman" w:cs="Times New Roman"/>
                <w:sz w:val="24"/>
                <w:szCs w:val="24"/>
              </w:rPr>
              <w:t>в) доход от аренды личного имущества;</w:t>
            </w:r>
          </w:p>
          <w:p w14:paraId="0D0582BB" w14:textId="77777777" w:rsidR="00523425" w:rsidRPr="00891B25" w:rsidRDefault="00523425" w:rsidP="00891B25">
            <w:pPr>
              <w:widowControl/>
              <w:autoSpaceDE/>
              <w:autoSpaceDN/>
              <w:adjustRightInd/>
              <w:rPr>
                <w:rFonts w:ascii="Times New Roman" w:hAnsi="Times New Roman" w:cs="Times New Roman"/>
                <w:sz w:val="24"/>
                <w:szCs w:val="24"/>
              </w:rPr>
            </w:pPr>
            <w:r w:rsidRPr="00891B25">
              <w:rPr>
                <w:rFonts w:ascii="Times New Roman" w:hAnsi="Times New Roman" w:cs="Times New Roman"/>
                <w:sz w:val="24"/>
                <w:szCs w:val="24"/>
              </w:rPr>
              <w:t>г) дивиденды</w:t>
            </w:r>
          </w:p>
        </w:tc>
        <w:tc>
          <w:tcPr>
            <w:tcW w:w="3828" w:type="dxa"/>
            <w:tcBorders>
              <w:top w:val="single" w:sz="6" w:space="0" w:color="000000"/>
              <w:left w:val="single" w:sz="6" w:space="0" w:color="000000"/>
              <w:bottom w:val="single" w:sz="6" w:space="0" w:color="000000"/>
              <w:right w:val="single" w:sz="6" w:space="0" w:color="000000"/>
            </w:tcBorders>
            <w:shd w:val="clear" w:color="auto" w:fill="FFFFFF"/>
          </w:tcPr>
          <w:p w14:paraId="2774E819" w14:textId="77777777" w:rsidR="00523425" w:rsidRPr="00891B25" w:rsidRDefault="00523425" w:rsidP="00891B25">
            <w:pPr>
              <w:widowControl/>
              <w:autoSpaceDE/>
              <w:autoSpaceDN/>
              <w:adjustRightInd/>
              <w:rPr>
                <w:rFonts w:ascii="Times New Roman" w:hAnsi="Times New Roman" w:cs="Times New Roman"/>
                <w:sz w:val="24"/>
                <w:szCs w:val="24"/>
              </w:rPr>
            </w:pPr>
          </w:p>
        </w:tc>
      </w:tr>
    </w:tbl>
    <w:p w14:paraId="47524505" w14:textId="77777777" w:rsidR="00523425" w:rsidRPr="00891B25" w:rsidRDefault="00523425" w:rsidP="00891B25">
      <w:pPr>
        <w:widowControl/>
        <w:autoSpaceDE/>
        <w:autoSpaceDN/>
        <w:adjustRightInd/>
        <w:jc w:val="both"/>
        <w:rPr>
          <w:rFonts w:ascii="Times New Roman" w:hAnsi="Times New Roman" w:cs="Times New Roman"/>
          <w:sz w:val="24"/>
          <w:szCs w:val="24"/>
          <w:lang w:eastAsia="zh-CN"/>
        </w:rPr>
      </w:pPr>
    </w:p>
    <w:p w14:paraId="3A2EAFD3" w14:textId="77777777" w:rsidR="00523425" w:rsidRPr="00891B25" w:rsidRDefault="00523425" w:rsidP="00891B25">
      <w:pPr>
        <w:widowControl/>
        <w:autoSpaceDE/>
        <w:autoSpaceDN/>
        <w:adjustRightInd/>
        <w:jc w:val="both"/>
        <w:rPr>
          <w:rFonts w:ascii="Times New Roman" w:hAnsi="Times New Roman" w:cs="Times New Roman"/>
          <w:sz w:val="24"/>
          <w:szCs w:val="24"/>
          <w:lang w:eastAsia="zh-CN"/>
        </w:rPr>
      </w:pPr>
      <w:r w:rsidRPr="00891B25">
        <w:rPr>
          <w:rFonts w:ascii="Times New Roman" w:hAnsi="Times New Roman" w:cs="Times New Roman"/>
          <w:sz w:val="24"/>
          <w:szCs w:val="24"/>
          <w:lang w:eastAsia="zh-CN"/>
        </w:rPr>
        <w:t>* В случае уступки права требования денежных обязательств по договорам подряда на сумму запрашиваемого займа:</w:t>
      </w:r>
    </w:p>
    <w:tbl>
      <w:tblPr>
        <w:tblW w:w="9513" w:type="dxa"/>
        <w:shd w:val="clear" w:color="auto" w:fill="FFFFFF"/>
        <w:tblCellMar>
          <w:top w:w="15" w:type="dxa"/>
          <w:left w:w="15" w:type="dxa"/>
          <w:bottom w:w="15" w:type="dxa"/>
          <w:right w:w="15" w:type="dxa"/>
        </w:tblCellMar>
        <w:tblLook w:val="04A0" w:firstRow="1" w:lastRow="0" w:firstColumn="1" w:lastColumn="0" w:noHBand="0" w:noVBand="1"/>
      </w:tblPr>
      <w:tblGrid>
        <w:gridCol w:w="5685"/>
        <w:gridCol w:w="3828"/>
      </w:tblGrid>
      <w:tr w:rsidR="00891B25" w:rsidRPr="00891B25" w14:paraId="5A736EDF" w14:textId="77777777" w:rsidTr="00777EBF">
        <w:tc>
          <w:tcPr>
            <w:tcW w:w="5685" w:type="dxa"/>
            <w:tcBorders>
              <w:top w:val="single" w:sz="6" w:space="0" w:color="000000"/>
              <w:left w:val="single" w:sz="6" w:space="0" w:color="000000"/>
              <w:bottom w:val="single" w:sz="6" w:space="0" w:color="000000"/>
              <w:right w:val="single" w:sz="6" w:space="0" w:color="000000"/>
            </w:tcBorders>
            <w:shd w:val="clear" w:color="auto" w:fill="FFFFFF"/>
            <w:hideMark/>
          </w:tcPr>
          <w:p w14:paraId="2C1C17C8" w14:textId="77777777" w:rsidR="00523425" w:rsidRPr="00891B25" w:rsidRDefault="00523425" w:rsidP="00891B25">
            <w:pPr>
              <w:widowControl/>
              <w:autoSpaceDE/>
              <w:autoSpaceDN/>
              <w:adjustRightInd/>
              <w:rPr>
                <w:rFonts w:ascii="Times New Roman" w:hAnsi="Times New Roman" w:cs="Times New Roman"/>
                <w:b/>
                <w:sz w:val="24"/>
                <w:szCs w:val="24"/>
              </w:rPr>
            </w:pPr>
            <w:r w:rsidRPr="00891B25">
              <w:rPr>
                <w:rFonts w:ascii="Times New Roman" w:hAnsi="Times New Roman" w:cs="Times New Roman"/>
                <w:b/>
                <w:sz w:val="24"/>
                <w:szCs w:val="24"/>
              </w:rPr>
              <w:t>Информация о договоре подряда</w:t>
            </w:r>
          </w:p>
        </w:tc>
        <w:tc>
          <w:tcPr>
            <w:tcW w:w="3828" w:type="dxa"/>
            <w:tcBorders>
              <w:top w:val="single" w:sz="6" w:space="0" w:color="000000"/>
              <w:left w:val="single" w:sz="6" w:space="0" w:color="000000"/>
              <w:bottom w:val="single" w:sz="6" w:space="0" w:color="000000"/>
              <w:right w:val="single" w:sz="6" w:space="0" w:color="000000"/>
            </w:tcBorders>
            <w:shd w:val="clear" w:color="auto" w:fill="FFFFFF"/>
            <w:hideMark/>
          </w:tcPr>
          <w:p w14:paraId="4CC91D3C" w14:textId="77777777" w:rsidR="00523425" w:rsidRPr="00891B25" w:rsidRDefault="00523425" w:rsidP="00891B25">
            <w:pPr>
              <w:widowControl/>
              <w:autoSpaceDE/>
              <w:autoSpaceDN/>
              <w:adjustRightInd/>
              <w:jc w:val="both"/>
              <w:rPr>
                <w:rFonts w:ascii="Times New Roman" w:hAnsi="Times New Roman" w:cs="Times New Roman"/>
                <w:sz w:val="24"/>
                <w:szCs w:val="24"/>
              </w:rPr>
            </w:pPr>
            <w:r w:rsidRPr="00891B25">
              <w:rPr>
                <w:rFonts w:ascii="Times New Roman" w:hAnsi="Times New Roman" w:cs="Times New Roman"/>
                <w:sz w:val="24"/>
                <w:szCs w:val="24"/>
              </w:rPr>
              <w:t> </w:t>
            </w:r>
          </w:p>
        </w:tc>
      </w:tr>
      <w:tr w:rsidR="00891B25" w:rsidRPr="00891B25" w14:paraId="7AE9FD4E" w14:textId="77777777" w:rsidTr="00777EBF">
        <w:tc>
          <w:tcPr>
            <w:tcW w:w="5685" w:type="dxa"/>
            <w:tcBorders>
              <w:top w:val="single" w:sz="6" w:space="0" w:color="000000"/>
              <w:left w:val="single" w:sz="6" w:space="0" w:color="000000"/>
              <w:bottom w:val="single" w:sz="6" w:space="0" w:color="000000"/>
              <w:right w:val="single" w:sz="6" w:space="0" w:color="000000"/>
            </w:tcBorders>
            <w:shd w:val="clear" w:color="auto" w:fill="FFFFFF"/>
          </w:tcPr>
          <w:p w14:paraId="19714651" w14:textId="77777777" w:rsidR="00523425" w:rsidRPr="00891B25" w:rsidRDefault="00523425" w:rsidP="00891B25">
            <w:pPr>
              <w:widowControl/>
              <w:autoSpaceDE/>
              <w:autoSpaceDN/>
              <w:adjustRightInd/>
              <w:rPr>
                <w:rFonts w:ascii="Times New Roman" w:hAnsi="Times New Roman" w:cs="Times New Roman"/>
                <w:sz w:val="24"/>
                <w:szCs w:val="24"/>
              </w:rPr>
            </w:pPr>
            <w:r w:rsidRPr="00891B25">
              <w:rPr>
                <w:rFonts w:ascii="Times New Roman" w:hAnsi="Times New Roman" w:cs="Times New Roman"/>
                <w:sz w:val="24"/>
                <w:szCs w:val="24"/>
              </w:rPr>
              <w:t>Реквизиты договора</w:t>
            </w:r>
          </w:p>
        </w:tc>
        <w:tc>
          <w:tcPr>
            <w:tcW w:w="3828" w:type="dxa"/>
            <w:tcBorders>
              <w:top w:val="single" w:sz="6" w:space="0" w:color="000000"/>
              <w:left w:val="single" w:sz="6" w:space="0" w:color="000000"/>
              <w:bottom w:val="single" w:sz="6" w:space="0" w:color="000000"/>
              <w:right w:val="single" w:sz="6" w:space="0" w:color="000000"/>
            </w:tcBorders>
            <w:shd w:val="clear" w:color="auto" w:fill="FFFFFF"/>
          </w:tcPr>
          <w:p w14:paraId="29A35B15" w14:textId="77777777" w:rsidR="00523425" w:rsidRPr="00891B25" w:rsidRDefault="00523425" w:rsidP="00891B25">
            <w:pPr>
              <w:widowControl/>
              <w:autoSpaceDE/>
              <w:autoSpaceDN/>
              <w:adjustRightInd/>
              <w:rPr>
                <w:rFonts w:ascii="Times New Roman" w:hAnsi="Times New Roman" w:cs="Times New Roman"/>
                <w:sz w:val="24"/>
                <w:szCs w:val="24"/>
              </w:rPr>
            </w:pPr>
          </w:p>
        </w:tc>
      </w:tr>
      <w:tr w:rsidR="00891B25" w:rsidRPr="00891B25" w14:paraId="70A508ED" w14:textId="77777777" w:rsidTr="00777EBF">
        <w:tc>
          <w:tcPr>
            <w:tcW w:w="5685" w:type="dxa"/>
            <w:tcBorders>
              <w:top w:val="single" w:sz="6" w:space="0" w:color="000000"/>
              <w:left w:val="single" w:sz="6" w:space="0" w:color="000000"/>
              <w:bottom w:val="single" w:sz="6" w:space="0" w:color="000000"/>
              <w:right w:val="single" w:sz="6" w:space="0" w:color="000000"/>
            </w:tcBorders>
            <w:shd w:val="clear" w:color="auto" w:fill="FFFFFF"/>
          </w:tcPr>
          <w:p w14:paraId="7DA7A0E1" w14:textId="77777777" w:rsidR="00523425" w:rsidRPr="00891B25" w:rsidRDefault="00523425" w:rsidP="00891B25">
            <w:pPr>
              <w:widowControl/>
              <w:autoSpaceDE/>
              <w:autoSpaceDN/>
              <w:adjustRightInd/>
              <w:rPr>
                <w:rFonts w:ascii="Times New Roman" w:hAnsi="Times New Roman" w:cs="Times New Roman"/>
                <w:sz w:val="24"/>
                <w:szCs w:val="24"/>
              </w:rPr>
            </w:pPr>
            <w:r w:rsidRPr="00891B25">
              <w:rPr>
                <w:rFonts w:ascii="Times New Roman" w:hAnsi="Times New Roman" w:cs="Times New Roman"/>
                <w:sz w:val="24"/>
                <w:szCs w:val="24"/>
              </w:rPr>
              <w:t>В рамках какого НПА заключен договор</w:t>
            </w:r>
          </w:p>
          <w:p w14:paraId="22D3C835" w14:textId="77777777" w:rsidR="00523425" w:rsidRPr="00891B25" w:rsidRDefault="00523425" w:rsidP="00891B25">
            <w:pPr>
              <w:widowControl/>
              <w:autoSpaceDE/>
              <w:autoSpaceDN/>
              <w:adjustRightInd/>
              <w:rPr>
                <w:rFonts w:ascii="Times New Roman" w:hAnsi="Times New Roman" w:cs="Times New Roman"/>
                <w:sz w:val="24"/>
                <w:szCs w:val="24"/>
              </w:rPr>
            </w:pPr>
            <w:r w:rsidRPr="00891B25">
              <w:rPr>
                <w:rFonts w:ascii="Times New Roman" w:hAnsi="Times New Roman" w:cs="Times New Roman"/>
                <w:sz w:val="24"/>
                <w:szCs w:val="24"/>
              </w:rPr>
              <w:t>(44-ФЗ, 223-ФЗ, ПП-615, 214-ФЗ)</w:t>
            </w:r>
          </w:p>
        </w:tc>
        <w:tc>
          <w:tcPr>
            <w:tcW w:w="3828" w:type="dxa"/>
            <w:tcBorders>
              <w:top w:val="single" w:sz="6" w:space="0" w:color="000000"/>
              <w:left w:val="single" w:sz="6" w:space="0" w:color="000000"/>
              <w:bottom w:val="single" w:sz="6" w:space="0" w:color="000000"/>
              <w:right w:val="single" w:sz="6" w:space="0" w:color="000000"/>
            </w:tcBorders>
            <w:shd w:val="clear" w:color="auto" w:fill="FFFFFF"/>
          </w:tcPr>
          <w:p w14:paraId="31B46575" w14:textId="77777777" w:rsidR="00523425" w:rsidRPr="00891B25" w:rsidRDefault="00523425" w:rsidP="00891B25">
            <w:pPr>
              <w:widowControl/>
              <w:autoSpaceDE/>
              <w:autoSpaceDN/>
              <w:adjustRightInd/>
              <w:rPr>
                <w:rFonts w:ascii="Times New Roman" w:hAnsi="Times New Roman" w:cs="Times New Roman"/>
                <w:sz w:val="24"/>
                <w:szCs w:val="24"/>
              </w:rPr>
            </w:pPr>
          </w:p>
        </w:tc>
      </w:tr>
      <w:tr w:rsidR="00891B25" w:rsidRPr="00891B25" w14:paraId="479EB001" w14:textId="77777777" w:rsidTr="00777EBF">
        <w:tc>
          <w:tcPr>
            <w:tcW w:w="5685" w:type="dxa"/>
            <w:tcBorders>
              <w:top w:val="single" w:sz="6" w:space="0" w:color="000000"/>
              <w:left w:val="single" w:sz="6" w:space="0" w:color="000000"/>
              <w:bottom w:val="single" w:sz="6" w:space="0" w:color="000000"/>
              <w:right w:val="single" w:sz="6" w:space="0" w:color="000000"/>
            </w:tcBorders>
            <w:shd w:val="clear" w:color="auto" w:fill="FFFFFF"/>
          </w:tcPr>
          <w:p w14:paraId="06545A9F" w14:textId="77777777" w:rsidR="00523425" w:rsidRPr="00891B25" w:rsidRDefault="00523425" w:rsidP="00891B25">
            <w:pPr>
              <w:widowControl/>
              <w:autoSpaceDE/>
              <w:autoSpaceDN/>
              <w:adjustRightInd/>
              <w:rPr>
                <w:rFonts w:ascii="Times New Roman" w:hAnsi="Times New Roman" w:cs="Times New Roman"/>
                <w:sz w:val="24"/>
                <w:szCs w:val="24"/>
              </w:rPr>
            </w:pPr>
            <w:r w:rsidRPr="00891B25">
              <w:rPr>
                <w:rFonts w:ascii="Times New Roman" w:hAnsi="Times New Roman" w:cs="Times New Roman"/>
                <w:sz w:val="24"/>
                <w:szCs w:val="24"/>
              </w:rPr>
              <w:t>Заказчик</w:t>
            </w:r>
          </w:p>
        </w:tc>
        <w:tc>
          <w:tcPr>
            <w:tcW w:w="3828" w:type="dxa"/>
            <w:tcBorders>
              <w:top w:val="single" w:sz="6" w:space="0" w:color="000000"/>
              <w:left w:val="single" w:sz="6" w:space="0" w:color="000000"/>
              <w:bottom w:val="single" w:sz="6" w:space="0" w:color="000000"/>
              <w:right w:val="single" w:sz="6" w:space="0" w:color="000000"/>
            </w:tcBorders>
            <w:shd w:val="clear" w:color="auto" w:fill="FFFFFF"/>
          </w:tcPr>
          <w:p w14:paraId="6D25363D" w14:textId="77777777" w:rsidR="00523425" w:rsidRPr="00891B25" w:rsidRDefault="00523425" w:rsidP="00891B25">
            <w:pPr>
              <w:widowControl/>
              <w:autoSpaceDE/>
              <w:autoSpaceDN/>
              <w:adjustRightInd/>
              <w:rPr>
                <w:rFonts w:ascii="Times New Roman" w:hAnsi="Times New Roman" w:cs="Times New Roman"/>
                <w:sz w:val="24"/>
                <w:szCs w:val="24"/>
              </w:rPr>
            </w:pPr>
          </w:p>
        </w:tc>
      </w:tr>
      <w:tr w:rsidR="00891B25" w:rsidRPr="00891B25" w14:paraId="074AC186" w14:textId="77777777" w:rsidTr="00777EBF">
        <w:tc>
          <w:tcPr>
            <w:tcW w:w="5685" w:type="dxa"/>
            <w:tcBorders>
              <w:top w:val="single" w:sz="6" w:space="0" w:color="000000"/>
              <w:left w:val="single" w:sz="6" w:space="0" w:color="000000"/>
              <w:bottom w:val="single" w:sz="6" w:space="0" w:color="000000"/>
              <w:right w:val="single" w:sz="6" w:space="0" w:color="000000"/>
            </w:tcBorders>
            <w:shd w:val="clear" w:color="auto" w:fill="FFFFFF"/>
          </w:tcPr>
          <w:p w14:paraId="2DD2FB4B" w14:textId="77777777" w:rsidR="00523425" w:rsidRPr="00891B25" w:rsidRDefault="00523425" w:rsidP="00891B25">
            <w:pPr>
              <w:widowControl/>
              <w:autoSpaceDE/>
              <w:autoSpaceDN/>
              <w:adjustRightInd/>
              <w:rPr>
                <w:rFonts w:ascii="Times New Roman" w:hAnsi="Times New Roman" w:cs="Times New Roman"/>
                <w:sz w:val="24"/>
                <w:szCs w:val="24"/>
              </w:rPr>
            </w:pPr>
            <w:r w:rsidRPr="00891B25">
              <w:rPr>
                <w:rFonts w:ascii="Times New Roman" w:hAnsi="Times New Roman" w:cs="Times New Roman"/>
                <w:sz w:val="24"/>
                <w:szCs w:val="24"/>
              </w:rPr>
              <w:t>Предмет договора</w:t>
            </w:r>
          </w:p>
        </w:tc>
        <w:tc>
          <w:tcPr>
            <w:tcW w:w="3828" w:type="dxa"/>
            <w:tcBorders>
              <w:top w:val="single" w:sz="6" w:space="0" w:color="000000"/>
              <w:left w:val="single" w:sz="6" w:space="0" w:color="000000"/>
              <w:bottom w:val="single" w:sz="6" w:space="0" w:color="000000"/>
              <w:right w:val="single" w:sz="6" w:space="0" w:color="000000"/>
            </w:tcBorders>
            <w:shd w:val="clear" w:color="auto" w:fill="FFFFFF"/>
          </w:tcPr>
          <w:p w14:paraId="11FF396D" w14:textId="77777777" w:rsidR="00523425" w:rsidRPr="00891B25" w:rsidRDefault="00523425" w:rsidP="00891B25">
            <w:pPr>
              <w:widowControl/>
              <w:autoSpaceDE/>
              <w:autoSpaceDN/>
              <w:adjustRightInd/>
              <w:rPr>
                <w:rFonts w:ascii="Times New Roman" w:hAnsi="Times New Roman" w:cs="Times New Roman"/>
                <w:sz w:val="24"/>
                <w:szCs w:val="24"/>
              </w:rPr>
            </w:pPr>
          </w:p>
        </w:tc>
      </w:tr>
    </w:tbl>
    <w:p w14:paraId="59EEEAA0" w14:textId="77777777" w:rsidR="00523425" w:rsidRPr="00891B25" w:rsidRDefault="00523425" w:rsidP="00891B25">
      <w:pPr>
        <w:widowControl/>
        <w:autoSpaceDE/>
        <w:autoSpaceDN/>
        <w:adjustRightInd/>
        <w:jc w:val="both"/>
        <w:rPr>
          <w:rFonts w:ascii="Times New Roman" w:hAnsi="Times New Roman" w:cs="Times New Roman"/>
          <w:sz w:val="24"/>
          <w:szCs w:val="24"/>
          <w:lang w:eastAsia="zh-CN"/>
        </w:rPr>
      </w:pPr>
    </w:p>
    <w:p w14:paraId="3DABD7C3" w14:textId="77777777" w:rsidR="00523425" w:rsidRPr="00891B25" w:rsidRDefault="00523425" w:rsidP="00891B25">
      <w:pPr>
        <w:widowControl/>
        <w:autoSpaceDE/>
        <w:autoSpaceDN/>
        <w:adjustRightInd/>
        <w:jc w:val="both"/>
        <w:rPr>
          <w:rFonts w:ascii="Times New Roman" w:hAnsi="Times New Roman" w:cs="Times New Roman"/>
          <w:sz w:val="24"/>
          <w:szCs w:val="24"/>
          <w:lang w:eastAsia="zh-CN"/>
        </w:rPr>
      </w:pPr>
      <w:r w:rsidRPr="00891B25">
        <w:rPr>
          <w:rFonts w:ascii="Times New Roman" w:hAnsi="Times New Roman" w:cs="Times New Roman"/>
          <w:sz w:val="24"/>
          <w:szCs w:val="24"/>
          <w:lang w:eastAsia="zh-CN"/>
        </w:rPr>
        <w:t>К заявке прилагаются: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8"/>
        <w:gridCol w:w="7577"/>
        <w:gridCol w:w="1245"/>
      </w:tblGrid>
      <w:tr w:rsidR="00891B25" w:rsidRPr="00891B25" w14:paraId="1E288F35" w14:textId="77777777" w:rsidTr="00777EBF">
        <w:tc>
          <w:tcPr>
            <w:tcW w:w="617" w:type="dxa"/>
            <w:shd w:val="clear" w:color="auto" w:fill="auto"/>
          </w:tcPr>
          <w:p w14:paraId="0481334D" w14:textId="77777777" w:rsidR="00523425" w:rsidRPr="00891B25" w:rsidRDefault="00523425" w:rsidP="00891B25">
            <w:pPr>
              <w:widowControl/>
              <w:autoSpaceDE/>
              <w:autoSpaceDN/>
              <w:adjustRightInd/>
              <w:ind w:left="-142" w:right="-166"/>
              <w:rPr>
                <w:rFonts w:ascii="Times New Roman" w:hAnsi="Times New Roman" w:cs="Times New Roman"/>
                <w:b/>
                <w:sz w:val="24"/>
                <w:szCs w:val="24"/>
                <w:lang w:eastAsia="zh-CN"/>
              </w:rPr>
            </w:pPr>
            <w:r w:rsidRPr="00891B25">
              <w:rPr>
                <w:rFonts w:ascii="Times New Roman" w:hAnsi="Times New Roman" w:cs="Times New Roman"/>
                <w:b/>
                <w:sz w:val="24"/>
                <w:szCs w:val="24"/>
                <w:lang w:eastAsia="zh-CN"/>
              </w:rPr>
              <w:t>№ п/п</w:t>
            </w:r>
          </w:p>
        </w:tc>
        <w:tc>
          <w:tcPr>
            <w:tcW w:w="7705" w:type="dxa"/>
            <w:shd w:val="clear" w:color="auto" w:fill="auto"/>
          </w:tcPr>
          <w:p w14:paraId="6B99D42E" w14:textId="77777777" w:rsidR="00523425" w:rsidRPr="00891B25" w:rsidRDefault="00523425" w:rsidP="00891B25">
            <w:pPr>
              <w:widowControl/>
              <w:autoSpaceDE/>
              <w:autoSpaceDN/>
              <w:adjustRightInd/>
              <w:rPr>
                <w:rFonts w:ascii="Times New Roman" w:hAnsi="Times New Roman" w:cs="Times New Roman"/>
                <w:b/>
                <w:sz w:val="24"/>
                <w:szCs w:val="24"/>
                <w:lang w:eastAsia="zh-CN"/>
              </w:rPr>
            </w:pPr>
            <w:r w:rsidRPr="00891B25">
              <w:rPr>
                <w:rFonts w:ascii="Times New Roman" w:hAnsi="Times New Roman" w:cs="Times New Roman"/>
                <w:b/>
                <w:sz w:val="24"/>
                <w:szCs w:val="24"/>
                <w:lang w:eastAsia="zh-CN"/>
              </w:rPr>
              <w:t>Наименование документа</w:t>
            </w:r>
          </w:p>
        </w:tc>
        <w:tc>
          <w:tcPr>
            <w:tcW w:w="1248" w:type="dxa"/>
            <w:shd w:val="clear" w:color="auto" w:fill="auto"/>
          </w:tcPr>
          <w:p w14:paraId="076DE64B" w14:textId="77777777" w:rsidR="00523425" w:rsidRPr="00891B25" w:rsidRDefault="00523425" w:rsidP="00891B25">
            <w:pPr>
              <w:widowControl/>
              <w:autoSpaceDE/>
              <w:autoSpaceDN/>
              <w:adjustRightInd/>
              <w:rPr>
                <w:rFonts w:ascii="Times New Roman" w:hAnsi="Times New Roman" w:cs="Times New Roman"/>
                <w:b/>
                <w:sz w:val="24"/>
                <w:szCs w:val="24"/>
                <w:lang w:eastAsia="zh-CN"/>
              </w:rPr>
            </w:pPr>
            <w:r w:rsidRPr="00891B25">
              <w:rPr>
                <w:rFonts w:ascii="Times New Roman" w:hAnsi="Times New Roman" w:cs="Times New Roman"/>
                <w:b/>
                <w:sz w:val="24"/>
                <w:szCs w:val="24"/>
                <w:lang w:eastAsia="zh-CN"/>
              </w:rPr>
              <w:t>отметка</w:t>
            </w:r>
          </w:p>
        </w:tc>
      </w:tr>
      <w:tr w:rsidR="00891B25" w:rsidRPr="00891B25" w14:paraId="483947E9" w14:textId="77777777" w:rsidTr="00777EBF">
        <w:tc>
          <w:tcPr>
            <w:tcW w:w="617" w:type="dxa"/>
            <w:shd w:val="clear" w:color="auto" w:fill="auto"/>
          </w:tcPr>
          <w:p w14:paraId="150AB46E" w14:textId="77777777" w:rsidR="00523425" w:rsidRPr="00891B25" w:rsidRDefault="00523425" w:rsidP="00891B25">
            <w:pPr>
              <w:widowControl/>
              <w:numPr>
                <w:ilvl w:val="0"/>
                <w:numId w:val="25"/>
              </w:numPr>
              <w:autoSpaceDE/>
              <w:autoSpaceDN/>
              <w:adjustRightInd/>
              <w:rPr>
                <w:rFonts w:ascii="Times New Roman" w:hAnsi="Times New Roman" w:cs="Times New Roman"/>
                <w:sz w:val="24"/>
                <w:szCs w:val="24"/>
                <w:lang w:eastAsia="zh-CN"/>
              </w:rPr>
            </w:pPr>
          </w:p>
        </w:tc>
        <w:tc>
          <w:tcPr>
            <w:tcW w:w="7705" w:type="dxa"/>
            <w:shd w:val="clear" w:color="auto" w:fill="auto"/>
          </w:tcPr>
          <w:p w14:paraId="56B8A113" w14:textId="77777777" w:rsidR="00523425" w:rsidRPr="00891B25" w:rsidRDefault="00523425" w:rsidP="00891B25">
            <w:pPr>
              <w:widowControl/>
              <w:autoSpaceDE/>
              <w:autoSpaceDN/>
              <w:adjustRightInd/>
              <w:jc w:val="both"/>
              <w:rPr>
                <w:rFonts w:ascii="Times New Roman" w:hAnsi="Times New Roman" w:cs="Times New Roman"/>
                <w:sz w:val="24"/>
                <w:szCs w:val="24"/>
                <w:lang w:eastAsia="zh-CN"/>
              </w:rPr>
            </w:pPr>
            <w:r w:rsidRPr="00891B25">
              <w:rPr>
                <w:rFonts w:ascii="Times New Roman" w:hAnsi="Times New Roman" w:cs="Times New Roman"/>
                <w:sz w:val="24"/>
                <w:szCs w:val="24"/>
                <w:lang w:eastAsia="zh-CN"/>
              </w:rPr>
              <w:t>справка об отсутствии задолженности по выплате заработной платы работникам члена саморегулируемой организации - юридического лица по состоянию на 1 апреля 2020 г., подписанная уполномоченным лицом члена саморегулируемой организации</w:t>
            </w:r>
          </w:p>
        </w:tc>
        <w:tc>
          <w:tcPr>
            <w:tcW w:w="1248" w:type="dxa"/>
            <w:shd w:val="clear" w:color="auto" w:fill="auto"/>
          </w:tcPr>
          <w:p w14:paraId="040829D3" w14:textId="77777777" w:rsidR="00523425" w:rsidRPr="00891B25" w:rsidRDefault="00523425" w:rsidP="00891B25">
            <w:pPr>
              <w:widowControl/>
              <w:autoSpaceDE/>
              <w:autoSpaceDN/>
              <w:adjustRightInd/>
              <w:rPr>
                <w:rFonts w:ascii="Times New Roman" w:hAnsi="Times New Roman" w:cs="Times New Roman"/>
                <w:sz w:val="24"/>
                <w:szCs w:val="24"/>
                <w:lang w:eastAsia="zh-CN"/>
              </w:rPr>
            </w:pPr>
          </w:p>
        </w:tc>
      </w:tr>
      <w:tr w:rsidR="00891B25" w:rsidRPr="00891B25" w14:paraId="75950A4B" w14:textId="77777777" w:rsidTr="00777EBF">
        <w:tc>
          <w:tcPr>
            <w:tcW w:w="617" w:type="dxa"/>
            <w:shd w:val="clear" w:color="auto" w:fill="auto"/>
          </w:tcPr>
          <w:p w14:paraId="5888A1B1" w14:textId="77777777" w:rsidR="00523425" w:rsidRPr="00891B25" w:rsidRDefault="00523425" w:rsidP="00891B25">
            <w:pPr>
              <w:widowControl/>
              <w:numPr>
                <w:ilvl w:val="0"/>
                <w:numId w:val="25"/>
              </w:numPr>
              <w:autoSpaceDE/>
              <w:autoSpaceDN/>
              <w:adjustRightInd/>
              <w:rPr>
                <w:rFonts w:ascii="Times New Roman" w:hAnsi="Times New Roman" w:cs="Times New Roman"/>
                <w:sz w:val="24"/>
                <w:szCs w:val="24"/>
                <w:lang w:eastAsia="zh-CN"/>
              </w:rPr>
            </w:pPr>
          </w:p>
        </w:tc>
        <w:tc>
          <w:tcPr>
            <w:tcW w:w="7705" w:type="dxa"/>
            <w:shd w:val="clear" w:color="auto" w:fill="auto"/>
          </w:tcPr>
          <w:p w14:paraId="0CAFDA4C" w14:textId="77777777" w:rsidR="00523425" w:rsidRPr="00891B25" w:rsidRDefault="0094215B" w:rsidP="00891B25">
            <w:pPr>
              <w:widowControl/>
              <w:autoSpaceDE/>
              <w:autoSpaceDN/>
              <w:adjustRightInd/>
              <w:jc w:val="both"/>
              <w:rPr>
                <w:rFonts w:ascii="Times New Roman" w:hAnsi="Times New Roman" w:cs="Times New Roman"/>
                <w:sz w:val="24"/>
                <w:szCs w:val="24"/>
                <w:lang w:eastAsia="zh-CN"/>
              </w:rPr>
            </w:pPr>
            <w:r w:rsidRPr="00891B25">
              <w:rPr>
                <w:rFonts w:ascii="Times New Roman" w:hAnsi="Times New Roman" w:cs="Times New Roman"/>
                <w:sz w:val="24"/>
                <w:szCs w:val="24"/>
                <w:lang w:eastAsia="zh-CN"/>
              </w:rPr>
              <w:t xml:space="preserve">справка об отсутствии задолженности по выплате заработной платы </w:t>
            </w:r>
            <w:r w:rsidRPr="00891B25">
              <w:rPr>
                <w:rFonts w:ascii="Times New Roman" w:hAnsi="Times New Roman" w:cs="Times New Roman"/>
                <w:sz w:val="24"/>
                <w:szCs w:val="24"/>
                <w:lang w:eastAsia="zh-CN"/>
              </w:rPr>
              <w:lastRenderedPageBreak/>
              <w:t>работникам члена саморегулируемой организации на 1-е число месяца, предшествующего месяцу, в котором подается заявка на получение займа, подписанная уполномоченным лицом члена саморегулируемой организации</w:t>
            </w:r>
          </w:p>
        </w:tc>
        <w:tc>
          <w:tcPr>
            <w:tcW w:w="1248" w:type="dxa"/>
            <w:shd w:val="clear" w:color="auto" w:fill="auto"/>
          </w:tcPr>
          <w:p w14:paraId="515644AA" w14:textId="77777777" w:rsidR="00523425" w:rsidRPr="00891B25" w:rsidRDefault="00523425" w:rsidP="00891B25">
            <w:pPr>
              <w:widowControl/>
              <w:autoSpaceDE/>
              <w:autoSpaceDN/>
              <w:adjustRightInd/>
              <w:rPr>
                <w:rFonts w:ascii="Times New Roman" w:hAnsi="Times New Roman" w:cs="Times New Roman"/>
                <w:sz w:val="24"/>
                <w:szCs w:val="24"/>
                <w:lang w:eastAsia="zh-CN"/>
              </w:rPr>
            </w:pPr>
          </w:p>
        </w:tc>
      </w:tr>
      <w:tr w:rsidR="00891B25" w:rsidRPr="00891B25" w14:paraId="77DC0E8A" w14:textId="77777777" w:rsidTr="00777EBF">
        <w:tc>
          <w:tcPr>
            <w:tcW w:w="617" w:type="dxa"/>
            <w:shd w:val="clear" w:color="auto" w:fill="auto"/>
          </w:tcPr>
          <w:p w14:paraId="71B8C598" w14:textId="77777777" w:rsidR="0094215B" w:rsidRPr="00891B25" w:rsidRDefault="0094215B" w:rsidP="00891B25">
            <w:pPr>
              <w:widowControl/>
              <w:numPr>
                <w:ilvl w:val="0"/>
                <w:numId w:val="25"/>
              </w:numPr>
              <w:autoSpaceDE/>
              <w:autoSpaceDN/>
              <w:adjustRightInd/>
              <w:rPr>
                <w:rFonts w:ascii="Times New Roman" w:hAnsi="Times New Roman" w:cs="Times New Roman"/>
                <w:sz w:val="24"/>
                <w:szCs w:val="24"/>
                <w:lang w:eastAsia="zh-CN"/>
              </w:rPr>
            </w:pPr>
          </w:p>
        </w:tc>
        <w:tc>
          <w:tcPr>
            <w:tcW w:w="7705" w:type="dxa"/>
            <w:shd w:val="clear" w:color="auto" w:fill="auto"/>
          </w:tcPr>
          <w:p w14:paraId="58815D37" w14:textId="77777777" w:rsidR="0094215B" w:rsidRPr="00891B25" w:rsidRDefault="0094215B" w:rsidP="00891B25">
            <w:pPr>
              <w:widowControl/>
              <w:autoSpaceDE/>
              <w:autoSpaceDN/>
              <w:adjustRightInd/>
              <w:jc w:val="both"/>
              <w:rPr>
                <w:rFonts w:ascii="Times New Roman" w:hAnsi="Times New Roman" w:cs="Times New Roman"/>
                <w:sz w:val="24"/>
                <w:szCs w:val="24"/>
                <w:lang w:eastAsia="zh-CN"/>
              </w:rPr>
            </w:pPr>
            <w:r w:rsidRPr="00891B25">
              <w:rPr>
                <w:rFonts w:ascii="Times New Roman" w:hAnsi="Times New Roman" w:cs="Times New Roman"/>
                <w:sz w:val="24"/>
                <w:szCs w:val="24"/>
                <w:lang w:eastAsia="zh-CN"/>
              </w:rPr>
              <w:t>справка налогового органа о задолженности по уплате налогов, сборов, пеней, штрафов и процентов, подлежащих уплате в соответствии с законодательством Российской Федерации, по состоянию на 1-е число месяца, в котором представляются документы</w:t>
            </w:r>
          </w:p>
        </w:tc>
        <w:tc>
          <w:tcPr>
            <w:tcW w:w="1248" w:type="dxa"/>
            <w:shd w:val="clear" w:color="auto" w:fill="auto"/>
          </w:tcPr>
          <w:p w14:paraId="75E1F0B4" w14:textId="77777777" w:rsidR="0094215B" w:rsidRPr="00891B25" w:rsidRDefault="0094215B" w:rsidP="00891B25">
            <w:pPr>
              <w:widowControl/>
              <w:autoSpaceDE/>
              <w:autoSpaceDN/>
              <w:adjustRightInd/>
              <w:rPr>
                <w:rFonts w:ascii="Times New Roman" w:hAnsi="Times New Roman" w:cs="Times New Roman"/>
                <w:sz w:val="24"/>
                <w:szCs w:val="24"/>
                <w:lang w:eastAsia="zh-CN"/>
              </w:rPr>
            </w:pPr>
          </w:p>
        </w:tc>
      </w:tr>
      <w:tr w:rsidR="00891B25" w:rsidRPr="00891B25" w14:paraId="58697C2E" w14:textId="77777777" w:rsidTr="00777EBF">
        <w:tc>
          <w:tcPr>
            <w:tcW w:w="617" w:type="dxa"/>
            <w:shd w:val="clear" w:color="auto" w:fill="auto"/>
          </w:tcPr>
          <w:p w14:paraId="5026CCBA" w14:textId="77777777" w:rsidR="00523425" w:rsidRPr="00891B25" w:rsidRDefault="00523425" w:rsidP="00891B25">
            <w:pPr>
              <w:widowControl/>
              <w:numPr>
                <w:ilvl w:val="0"/>
                <w:numId w:val="25"/>
              </w:numPr>
              <w:autoSpaceDE/>
              <w:autoSpaceDN/>
              <w:adjustRightInd/>
              <w:rPr>
                <w:rFonts w:ascii="Times New Roman" w:hAnsi="Times New Roman" w:cs="Times New Roman"/>
                <w:sz w:val="24"/>
                <w:szCs w:val="24"/>
                <w:lang w:eastAsia="zh-CN"/>
              </w:rPr>
            </w:pPr>
          </w:p>
        </w:tc>
        <w:tc>
          <w:tcPr>
            <w:tcW w:w="7705" w:type="dxa"/>
            <w:shd w:val="clear" w:color="auto" w:fill="auto"/>
          </w:tcPr>
          <w:p w14:paraId="7B88DA80" w14:textId="77777777" w:rsidR="00523425" w:rsidRPr="00891B25" w:rsidRDefault="00523425" w:rsidP="00891B25">
            <w:pPr>
              <w:widowControl/>
              <w:autoSpaceDE/>
              <w:autoSpaceDN/>
              <w:adjustRightInd/>
              <w:jc w:val="both"/>
              <w:rPr>
                <w:rFonts w:ascii="Times New Roman" w:hAnsi="Times New Roman" w:cs="Times New Roman"/>
                <w:sz w:val="24"/>
                <w:szCs w:val="24"/>
                <w:lang w:eastAsia="zh-CN"/>
              </w:rPr>
            </w:pPr>
            <w:r w:rsidRPr="00891B25">
              <w:rPr>
                <w:rFonts w:ascii="Times New Roman" w:hAnsi="Times New Roman" w:cs="Times New Roman"/>
                <w:sz w:val="24"/>
                <w:szCs w:val="24"/>
                <w:lang w:eastAsia="zh-CN"/>
              </w:rPr>
              <w:t xml:space="preserve">справка о наличии (отсутствии) непогашенной или неснятой судимости за преступления в сфере экономики у следующих лиц (учредители (участники) или члены коллегиального исполнительного органа, единоличный исполнительный орган члена саморегулируемой организации - юридического лица, а в случае передачи полномочий единоличного исполнительного органа управляющей организации или управляющему - единоличный исполнительный орган управляющей организации или управляющий)* </w:t>
            </w:r>
          </w:p>
          <w:p w14:paraId="4C336606" w14:textId="77777777" w:rsidR="00523425" w:rsidRPr="00891B25" w:rsidRDefault="00523425" w:rsidP="00891B25">
            <w:pPr>
              <w:widowControl/>
              <w:autoSpaceDE/>
              <w:autoSpaceDN/>
              <w:adjustRightInd/>
              <w:jc w:val="both"/>
              <w:rPr>
                <w:rFonts w:ascii="Times New Roman" w:hAnsi="Times New Roman" w:cs="Times New Roman"/>
                <w:i/>
                <w:sz w:val="24"/>
                <w:szCs w:val="24"/>
                <w:lang w:eastAsia="zh-CN"/>
              </w:rPr>
            </w:pPr>
            <w:r w:rsidRPr="00891B25">
              <w:rPr>
                <w:rFonts w:ascii="Times New Roman" w:hAnsi="Times New Roman" w:cs="Times New Roman"/>
                <w:i/>
                <w:sz w:val="24"/>
                <w:szCs w:val="24"/>
                <w:lang w:eastAsia="zh-CN"/>
              </w:rPr>
              <w:t>*в случае отсутствия такой справки на день подачи документов она может быть представлена до подписания саморегулируемой организацией договора займа</w:t>
            </w:r>
          </w:p>
        </w:tc>
        <w:tc>
          <w:tcPr>
            <w:tcW w:w="1248" w:type="dxa"/>
            <w:shd w:val="clear" w:color="auto" w:fill="auto"/>
          </w:tcPr>
          <w:p w14:paraId="6ADDC207" w14:textId="77777777" w:rsidR="00523425" w:rsidRPr="00891B25" w:rsidRDefault="00523425" w:rsidP="00891B25">
            <w:pPr>
              <w:widowControl/>
              <w:autoSpaceDE/>
              <w:autoSpaceDN/>
              <w:adjustRightInd/>
              <w:rPr>
                <w:rFonts w:ascii="Times New Roman" w:hAnsi="Times New Roman" w:cs="Times New Roman"/>
                <w:sz w:val="24"/>
                <w:szCs w:val="24"/>
                <w:lang w:eastAsia="zh-CN"/>
              </w:rPr>
            </w:pPr>
          </w:p>
        </w:tc>
      </w:tr>
      <w:tr w:rsidR="00891B25" w:rsidRPr="00891B25" w14:paraId="43142B02" w14:textId="77777777" w:rsidTr="00777EBF">
        <w:tc>
          <w:tcPr>
            <w:tcW w:w="617" w:type="dxa"/>
            <w:shd w:val="clear" w:color="auto" w:fill="auto"/>
          </w:tcPr>
          <w:p w14:paraId="61CDD171" w14:textId="77777777" w:rsidR="00523425" w:rsidRPr="00891B25" w:rsidRDefault="00523425" w:rsidP="00891B25">
            <w:pPr>
              <w:widowControl/>
              <w:numPr>
                <w:ilvl w:val="0"/>
                <w:numId w:val="25"/>
              </w:numPr>
              <w:autoSpaceDE/>
              <w:autoSpaceDN/>
              <w:adjustRightInd/>
              <w:rPr>
                <w:rFonts w:ascii="Times New Roman" w:hAnsi="Times New Roman" w:cs="Times New Roman"/>
                <w:sz w:val="24"/>
                <w:szCs w:val="24"/>
                <w:lang w:eastAsia="zh-CN"/>
              </w:rPr>
            </w:pPr>
          </w:p>
        </w:tc>
        <w:tc>
          <w:tcPr>
            <w:tcW w:w="7705" w:type="dxa"/>
            <w:shd w:val="clear" w:color="auto" w:fill="auto"/>
          </w:tcPr>
          <w:p w14:paraId="2FE8C8FF" w14:textId="77777777" w:rsidR="00523425" w:rsidRPr="00891B25" w:rsidRDefault="00523425" w:rsidP="00891B25">
            <w:pPr>
              <w:widowControl/>
              <w:autoSpaceDE/>
              <w:autoSpaceDN/>
              <w:adjustRightInd/>
              <w:jc w:val="both"/>
              <w:rPr>
                <w:rFonts w:ascii="Times New Roman" w:hAnsi="Times New Roman" w:cs="Times New Roman"/>
                <w:sz w:val="24"/>
                <w:szCs w:val="24"/>
                <w:lang w:eastAsia="zh-CN"/>
              </w:rPr>
            </w:pPr>
            <w:r w:rsidRPr="00891B25">
              <w:rPr>
                <w:rFonts w:ascii="Times New Roman" w:hAnsi="Times New Roman" w:cs="Times New Roman"/>
                <w:sz w:val="24"/>
                <w:szCs w:val="24"/>
                <w:lang w:eastAsia="zh-CN"/>
              </w:rPr>
              <w:t>копии бухгалтерской (финансовой) отчётности за год, предшествующий году подачи документов</w:t>
            </w:r>
          </w:p>
        </w:tc>
        <w:tc>
          <w:tcPr>
            <w:tcW w:w="1248" w:type="dxa"/>
            <w:shd w:val="clear" w:color="auto" w:fill="auto"/>
          </w:tcPr>
          <w:p w14:paraId="1073BC86" w14:textId="77777777" w:rsidR="00523425" w:rsidRPr="00891B25" w:rsidRDefault="00523425" w:rsidP="00891B25">
            <w:pPr>
              <w:widowControl/>
              <w:autoSpaceDE/>
              <w:autoSpaceDN/>
              <w:adjustRightInd/>
              <w:rPr>
                <w:rFonts w:ascii="Times New Roman" w:hAnsi="Times New Roman" w:cs="Times New Roman"/>
                <w:sz w:val="24"/>
                <w:szCs w:val="24"/>
                <w:lang w:eastAsia="zh-CN"/>
              </w:rPr>
            </w:pPr>
          </w:p>
        </w:tc>
      </w:tr>
      <w:tr w:rsidR="00891B25" w:rsidRPr="00891B25" w14:paraId="367B32A4" w14:textId="77777777" w:rsidTr="00777EBF">
        <w:tc>
          <w:tcPr>
            <w:tcW w:w="617" w:type="dxa"/>
            <w:shd w:val="clear" w:color="auto" w:fill="auto"/>
          </w:tcPr>
          <w:p w14:paraId="77C2CCC1" w14:textId="77777777" w:rsidR="00523425" w:rsidRPr="00891B25" w:rsidRDefault="00523425" w:rsidP="00891B25">
            <w:pPr>
              <w:widowControl/>
              <w:numPr>
                <w:ilvl w:val="0"/>
                <w:numId w:val="25"/>
              </w:numPr>
              <w:autoSpaceDE/>
              <w:autoSpaceDN/>
              <w:adjustRightInd/>
              <w:rPr>
                <w:rFonts w:ascii="Times New Roman" w:hAnsi="Times New Roman" w:cs="Times New Roman"/>
                <w:sz w:val="24"/>
                <w:szCs w:val="24"/>
                <w:lang w:eastAsia="zh-CN"/>
              </w:rPr>
            </w:pPr>
          </w:p>
        </w:tc>
        <w:tc>
          <w:tcPr>
            <w:tcW w:w="7705" w:type="dxa"/>
            <w:shd w:val="clear" w:color="auto" w:fill="auto"/>
          </w:tcPr>
          <w:p w14:paraId="073610F0" w14:textId="77777777" w:rsidR="00523425" w:rsidRPr="00891B25" w:rsidRDefault="00523425" w:rsidP="00891B25">
            <w:pPr>
              <w:widowControl/>
              <w:autoSpaceDE/>
              <w:autoSpaceDN/>
              <w:adjustRightInd/>
              <w:jc w:val="both"/>
              <w:rPr>
                <w:rFonts w:ascii="Times New Roman" w:hAnsi="Times New Roman" w:cs="Times New Roman"/>
                <w:sz w:val="24"/>
                <w:szCs w:val="24"/>
                <w:lang w:eastAsia="zh-CN"/>
              </w:rPr>
            </w:pPr>
            <w:r w:rsidRPr="00891B25">
              <w:rPr>
                <w:rFonts w:ascii="Times New Roman" w:hAnsi="Times New Roman" w:cs="Times New Roman"/>
                <w:sz w:val="24"/>
                <w:szCs w:val="24"/>
                <w:lang w:eastAsia="zh-CN"/>
              </w:rPr>
              <w:t>сведения о наличии (отсутствии) привлечения к субсидиарной ответственности следующих лиц (учредители (участники) или члены коллегиального исполнительного органа, единоличный исполнительный орган члена саморегулируемой организации - юридического лица, а в случае передачи полномочий единоличного исполнительного органа управляющей организации или управляющий - единоличный исполнительный орган управляющей организации или управляющий)</w:t>
            </w:r>
          </w:p>
        </w:tc>
        <w:tc>
          <w:tcPr>
            <w:tcW w:w="1248" w:type="dxa"/>
            <w:shd w:val="clear" w:color="auto" w:fill="auto"/>
          </w:tcPr>
          <w:p w14:paraId="40346E60" w14:textId="77777777" w:rsidR="00523425" w:rsidRPr="00891B25" w:rsidRDefault="00523425" w:rsidP="00891B25">
            <w:pPr>
              <w:widowControl/>
              <w:autoSpaceDE/>
              <w:autoSpaceDN/>
              <w:adjustRightInd/>
              <w:rPr>
                <w:rFonts w:ascii="Times New Roman" w:hAnsi="Times New Roman" w:cs="Times New Roman"/>
                <w:sz w:val="24"/>
                <w:szCs w:val="24"/>
                <w:lang w:eastAsia="zh-CN"/>
              </w:rPr>
            </w:pPr>
          </w:p>
        </w:tc>
      </w:tr>
      <w:tr w:rsidR="00891B25" w:rsidRPr="00891B25" w14:paraId="58A313EB" w14:textId="77777777" w:rsidTr="00777EBF">
        <w:tc>
          <w:tcPr>
            <w:tcW w:w="617" w:type="dxa"/>
            <w:shd w:val="clear" w:color="auto" w:fill="auto"/>
          </w:tcPr>
          <w:p w14:paraId="2F528848" w14:textId="77777777" w:rsidR="00523425" w:rsidRPr="00891B25" w:rsidRDefault="00523425" w:rsidP="00891B25">
            <w:pPr>
              <w:widowControl/>
              <w:numPr>
                <w:ilvl w:val="0"/>
                <w:numId w:val="25"/>
              </w:numPr>
              <w:autoSpaceDE/>
              <w:autoSpaceDN/>
              <w:adjustRightInd/>
              <w:rPr>
                <w:rFonts w:ascii="Times New Roman" w:hAnsi="Times New Roman" w:cs="Times New Roman"/>
                <w:sz w:val="24"/>
                <w:szCs w:val="24"/>
                <w:lang w:eastAsia="zh-CN"/>
              </w:rPr>
            </w:pPr>
          </w:p>
        </w:tc>
        <w:tc>
          <w:tcPr>
            <w:tcW w:w="7705" w:type="dxa"/>
            <w:shd w:val="clear" w:color="auto" w:fill="auto"/>
          </w:tcPr>
          <w:p w14:paraId="0C430FAC" w14:textId="77777777" w:rsidR="00523425" w:rsidRPr="00891B25" w:rsidRDefault="00523425" w:rsidP="00891B25">
            <w:pPr>
              <w:widowControl/>
              <w:autoSpaceDE/>
              <w:autoSpaceDN/>
              <w:adjustRightInd/>
              <w:jc w:val="both"/>
              <w:rPr>
                <w:rFonts w:ascii="Times New Roman" w:hAnsi="Times New Roman" w:cs="Times New Roman"/>
                <w:sz w:val="24"/>
                <w:szCs w:val="24"/>
                <w:lang w:eastAsia="zh-CN"/>
              </w:rPr>
            </w:pPr>
            <w:r w:rsidRPr="00891B25">
              <w:rPr>
                <w:rFonts w:ascii="Times New Roman" w:hAnsi="Times New Roman" w:cs="Times New Roman"/>
                <w:sz w:val="24"/>
                <w:szCs w:val="24"/>
                <w:lang w:eastAsia="zh-CN"/>
              </w:rPr>
              <w:t>обязательство об обеспечении исполнения обязательств заемщика по договору займа:</w:t>
            </w:r>
          </w:p>
          <w:p w14:paraId="03BCE0FA" w14:textId="77777777" w:rsidR="00523425" w:rsidRPr="00891B25" w:rsidRDefault="00523425" w:rsidP="00891B25">
            <w:pPr>
              <w:widowControl/>
              <w:autoSpaceDE/>
              <w:autoSpaceDN/>
              <w:adjustRightInd/>
              <w:ind w:firstLine="709"/>
              <w:jc w:val="both"/>
              <w:rPr>
                <w:rFonts w:ascii="Times New Roman" w:hAnsi="Times New Roman" w:cs="Times New Roman"/>
                <w:sz w:val="24"/>
                <w:szCs w:val="24"/>
                <w:lang w:eastAsia="zh-CN"/>
              </w:rPr>
            </w:pPr>
            <w:r w:rsidRPr="00891B25">
              <w:rPr>
                <w:rFonts w:ascii="Times New Roman" w:hAnsi="Times New Roman" w:cs="Times New Roman"/>
                <w:sz w:val="24"/>
                <w:szCs w:val="24"/>
                <w:lang w:eastAsia="zh-CN"/>
              </w:rPr>
              <w:t>залог имущества стоимостью, превышающей сумму займа не менее чем на 30 процентов;</w:t>
            </w:r>
          </w:p>
          <w:p w14:paraId="000F7FBC" w14:textId="77777777" w:rsidR="00523425" w:rsidRPr="00891B25" w:rsidRDefault="00523425" w:rsidP="00891B25">
            <w:pPr>
              <w:widowControl/>
              <w:autoSpaceDE/>
              <w:autoSpaceDN/>
              <w:adjustRightInd/>
              <w:ind w:firstLine="709"/>
              <w:jc w:val="both"/>
              <w:rPr>
                <w:rFonts w:ascii="Times New Roman" w:hAnsi="Times New Roman" w:cs="Times New Roman"/>
                <w:sz w:val="24"/>
                <w:szCs w:val="24"/>
                <w:lang w:eastAsia="zh-CN"/>
              </w:rPr>
            </w:pPr>
            <w:r w:rsidRPr="00891B25">
              <w:rPr>
                <w:rFonts w:ascii="Times New Roman" w:hAnsi="Times New Roman" w:cs="Times New Roman"/>
                <w:sz w:val="24"/>
                <w:szCs w:val="24"/>
                <w:lang w:eastAsia="zh-CN"/>
              </w:rPr>
              <w:t>уступка права требования денежных обязательств по договорам подряда на сумму запрашиваемого займа;</w:t>
            </w:r>
          </w:p>
          <w:p w14:paraId="6DA40984" w14:textId="77777777" w:rsidR="00523425" w:rsidRPr="00891B25" w:rsidRDefault="00523425" w:rsidP="00891B25">
            <w:pPr>
              <w:widowControl/>
              <w:autoSpaceDE/>
              <w:autoSpaceDN/>
              <w:adjustRightInd/>
              <w:ind w:firstLine="709"/>
              <w:jc w:val="both"/>
              <w:rPr>
                <w:rFonts w:ascii="Times New Roman" w:hAnsi="Times New Roman" w:cs="Times New Roman"/>
                <w:sz w:val="24"/>
                <w:szCs w:val="24"/>
                <w:lang w:eastAsia="zh-CN"/>
              </w:rPr>
            </w:pPr>
            <w:r w:rsidRPr="00891B25">
              <w:rPr>
                <w:rFonts w:ascii="Times New Roman" w:hAnsi="Times New Roman" w:cs="Times New Roman"/>
                <w:sz w:val="24"/>
                <w:szCs w:val="24"/>
                <w:lang w:eastAsia="zh-CN"/>
              </w:rPr>
              <w:t>поручительство учредителей (участников), единоличного исполнительного органа заёмщика - юридического лица, поручительство иных лиц</w:t>
            </w:r>
          </w:p>
          <w:p w14:paraId="490DEBF7" w14:textId="77777777" w:rsidR="00523425" w:rsidRPr="00891B25" w:rsidRDefault="00523425" w:rsidP="00891B25">
            <w:pPr>
              <w:widowControl/>
              <w:autoSpaceDE/>
              <w:autoSpaceDN/>
              <w:adjustRightInd/>
              <w:jc w:val="both"/>
              <w:rPr>
                <w:rFonts w:ascii="Times New Roman" w:hAnsi="Times New Roman" w:cs="Times New Roman"/>
                <w:i/>
                <w:sz w:val="24"/>
                <w:szCs w:val="24"/>
                <w:lang w:eastAsia="zh-CN"/>
              </w:rPr>
            </w:pPr>
            <w:r w:rsidRPr="00891B25">
              <w:rPr>
                <w:rFonts w:ascii="Times New Roman" w:hAnsi="Times New Roman" w:cs="Times New Roman"/>
                <w:i/>
                <w:sz w:val="24"/>
                <w:szCs w:val="24"/>
                <w:lang w:eastAsia="zh-CN"/>
              </w:rPr>
              <w:t>(в свободной форме)</w:t>
            </w:r>
          </w:p>
        </w:tc>
        <w:tc>
          <w:tcPr>
            <w:tcW w:w="1248" w:type="dxa"/>
            <w:shd w:val="clear" w:color="auto" w:fill="auto"/>
          </w:tcPr>
          <w:p w14:paraId="36223048" w14:textId="77777777" w:rsidR="00523425" w:rsidRPr="00891B25" w:rsidRDefault="00523425" w:rsidP="00891B25">
            <w:pPr>
              <w:widowControl/>
              <w:autoSpaceDE/>
              <w:autoSpaceDN/>
              <w:adjustRightInd/>
              <w:rPr>
                <w:rFonts w:ascii="Times New Roman" w:hAnsi="Times New Roman" w:cs="Times New Roman"/>
                <w:sz w:val="24"/>
                <w:szCs w:val="24"/>
                <w:lang w:eastAsia="zh-CN"/>
              </w:rPr>
            </w:pPr>
          </w:p>
        </w:tc>
      </w:tr>
      <w:tr w:rsidR="00891B25" w:rsidRPr="00891B25" w14:paraId="7B427A83" w14:textId="77777777" w:rsidTr="00777EBF">
        <w:tc>
          <w:tcPr>
            <w:tcW w:w="617" w:type="dxa"/>
            <w:shd w:val="clear" w:color="auto" w:fill="auto"/>
          </w:tcPr>
          <w:p w14:paraId="03400F71" w14:textId="77777777" w:rsidR="00523425" w:rsidRPr="00891B25" w:rsidRDefault="00523425" w:rsidP="00891B25">
            <w:pPr>
              <w:widowControl/>
              <w:numPr>
                <w:ilvl w:val="0"/>
                <w:numId w:val="25"/>
              </w:numPr>
              <w:autoSpaceDE/>
              <w:autoSpaceDN/>
              <w:adjustRightInd/>
              <w:rPr>
                <w:rFonts w:ascii="Times New Roman" w:hAnsi="Times New Roman" w:cs="Times New Roman"/>
                <w:sz w:val="24"/>
                <w:szCs w:val="24"/>
                <w:lang w:eastAsia="zh-CN"/>
              </w:rPr>
            </w:pPr>
          </w:p>
        </w:tc>
        <w:tc>
          <w:tcPr>
            <w:tcW w:w="7705" w:type="dxa"/>
            <w:shd w:val="clear" w:color="auto" w:fill="auto"/>
          </w:tcPr>
          <w:p w14:paraId="4B9D1933" w14:textId="77777777" w:rsidR="00523425" w:rsidRPr="00891B25" w:rsidRDefault="00523425" w:rsidP="00891B25">
            <w:pPr>
              <w:widowControl/>
              <w:autoSpaceDE/>
              <w:autoSpaceDN/>
              <w:adjustRightInd/>
              <w:jc w:val="both"/>
              <w:rPr>
                <w:rFonts w:ascii="Times New Roman" w:hAnsi="Times New Roman" w:cs="Times New Roman"/>
                <w:sz w:val="24"/>
                <w:szCs w:val="24"/>
                <w:lang w:eastAsia="zh-CN"/>
              </w:rPr>
            </w:pPr>
            <w:r w:rsidRPr="00891B25">
              <w:rPr>
                <w:rFonts w:ascii="Times New Roman" w:hAnsi="Times New Roman" w:cs="Times New Roman"/>
                <w:sz w:val="24"/>
                <w:szCs w:val="24"/>
                <w:lang w:eastAsia="zh-CN"/>
              </w:rPr>
              <w:t>договор банковского счёта члена саморегулируемой организации (копия) с кредитной организацией, в которой предоставляющей заём саморегулируемой организацией размещены средства компенсационного фонда</w:t>
            </w:r>
          </w:p>
        </w:tc>
        <w:tc>
          <w:tcPr>
            <w:tcW w:w="1248" w:type="dxa"/>
            <w:shd w:val="clear" w:color="auto" w:fill="auto"/>
          </w:tcPr>
          <w:p w14:paraId="64DC8761" w14:textId="77777777" w:rsidR="00523425" w:rsidRPr="00891B25" w:rsidRDefault="00523425" w:rsidP="00891B25">
            <w:pPr>
              <w:widowControl/>
              <w:autoSpaceDE/>
              <w:autoSpaceDN/>
              <w:adjustRightInd/>
              <w:rPr>
                <w:rFonts w:ascii="Times New Roman" w:hAnsi="Times New Roman" w:cs="Times New Roman"/>
                <w:sz w:val="24"/>
                <w:szCs w:val="24"/>
                <w:lang w:eastAsia="zh-CN"/>
              </w:rPr>
            </w:pPr>
          </w:p>
        </w:tc>
      </w:tr>
      <w:tr w:rsidR="00891B25" w:rsidRPr="00891B25" w14:paraId="74A5E047" w14:textId="77777777" w:rsidTr="00777EBF">
        <w:tc>
          <w:tcPr>
            <w:tcW w:w="617" w:type="dxa"/>
            <w:shd w:val="clear" w:color="auto" w:fill="auto"/>
          </w:tcPr>
          <w:p w14:paraId="4062F178" w14:textId="77777777" w:rsidR="00523425" w:rsidRPr="00891B25" w:rsidRDefault="00523425" w:rsidP="00891B25">
            <w:pPr>
              <w:widowControl/>
              <w:numPr>
                <w:ilvl w:val="0"/>
                <w:numId w:val="25"/>
              </w:numPr>
              <w:autoSpaceDE/>
              <w:autoSpaceDN/>
              <w:adjustRightInd/>
              <w:rPr>
                <w:rFonts w:ascii="Times New Roman" w:hAnsi="Times New Roman" w:cs="Times New Roman"/>
                <w:sz w:val="24"/>
                <w:szCs w:val="24"/>
                <w:lang w:eastAsia="zh-CN"/>
              </w:rPr>
            </w:pPr>
          </w:p>
        </w:tc>
        <w:tc>
          <w:tcPr>
            <w:tcW w:w="7705" w:type="dxa"/>
            <w:shd w:val="clear" w:color="auto" w:fill="auto"/>
          </w:tcPr>
          <w:p w14:paraId="2ED6686E" w14:textId="77777777" w:rsidR="00523425" w:rsidRPr="00891B25" w:rsidRDefault="00886969" w:rsidP="00891B25">
            <w:pPr>
              <w:widowControl/>
              <w:autoSpaceDE/>
              <w:autoSpaceDN/>
              <w:adjustRightInd/>
              <w:jc w:val="both"/>
              <w:rPr>
                <w:rFonts w:ascii="Times New Roman" w:hAnsi="Times New Roman" w:cs="Times New Roman"/>
                <w:sz w:val="24"/>
                <w:szCs w:val="24"/>
                <w:lang w:eastAsia="zh-CN"/>
              </w:rPr>
            </w:pPr>
            <w:r w:rsidRPr="00891B25">
              <w:rPr>
                <w:rFonts w:ascii="Times New Roman" w:hAnsi="Times New Roman" w:cs="Times New Roman"/>
                <w:sz w:val="24"/>
                <w:szCs w:val="24"/>
                <w:lang w:eastAsia="zh-CN"/>
              </w:rPr>
              <w:t xml:space="preserve">заключенные четырехсторонние соглашения с саморегулируемой организацией, кредитной организацией, в которой открыт специальный банковский счет саморегулируемой организации, и кредитными организациями, в которых членом саморегулируемой организации открыты банковские счета, о списании с данных банковских счетов суммы займа и процентов за пользование займом в пользу саморегулируемой организации на основании предъявленного </w:t>
            </w:r>
            <w:r w:rsidRPr="00891B25">
              <w:rPr>
                <w:rFonts w:ascii="Times New Roman" w:hAnsi="Times New Roman" w:cs="Times New Roman"/>
                <w:sz w:val="24"/>
                <w:szCs w:val="24"/>
                <w:lang w:eastAsia="zh-CN"/>
              </w:rPr>
              <w:lastRenderedPageBreak/>
              <w:t>саморегулируемой организацией требования о списании суммы займа и процентов за пользование займом</w:t>
            </w:r>
          </w:p>
        </w:tc>
        <w:tc>
          <w:tcPr>
            <w:tcW w:w="1248" w:type="dxa"/>
            <w:shd w:val="clear" w:color="auto" w:fill="auto"/>
          </w:tcPr>
          <w:p w14:paraId="727103A6" w14:textId="77777777" w:rsidR="00523425" w:rsidRPr="00891B25" w:rsidRDefault="00523425" w:rsidP="00891B25">
            <w:pPr>
              <w:widowControl/>
              <w:autoSpaceDE/>
              <w:autoSpaceDN/>
              <w:adjustRightInd/>
              <w:rPr>
                <w:rFonts w:ascii="Times New Roman" w:hAnsi="Times New Roman" w:cs="Times New Roman"/>
                <w:sz w:val="24"/>
                <w:szCs w:val="24"/>
                <w:lang w:eastAsia="zh-CN"/>
              </w:rPr>
            </w:pPr>
          </w:p>
        </w:tc>
      </w:tr>
      <w:tr w:rsidR="00891B25" w:rsidRPr="00891B25" w14:paraId="6E769B88" w14:textId="77777777" w:rsidTr="00777EBF">
        <w:tc>
          <w:tcPr>
            <w:tcW w:w="617" w:type="dxa"/>
            <w:shd w:val="clear" w:color="auto" w:fill="auto"/>
          </w:tcPr>
          <w:p w14:paraId="1A99F011" w14:textId="77777777" w:rsidR="00523425" w:rsidRPr="00891B25" w:rsidRDefault="00523425" w:rsidP="00891B25">
            <w:pPr>
              <w:widowControl/>
              <w:numPr>
                <w:ilvl w:val="0"/>
                <w:numId w:val="25"/>
              </w:numPr>
              <w:autoSpaceDE/>
              <w:autoSpaceDN/>
              <w:adjustRightInd/>
              <w:rPr>
                <w:rFonts w:ascii="Times New Roman" w:hAnsi="Times New Roman" w:cs="Times New Roman"/>
                <w:sz w:val="24"/>
                <w:szCs w:val="24"/>
                <w:lang w:eastAsia="zh-CN"/>
              </w:rPr>
            </w:pPr>
          </w:p>
        </w:tc>
        <w:tc>
          <w:tcPr>
            <w:tcW w:w="7705" w:type="dxa"/>
            <w:shd w:val="clear" w:color="auto" w:fill="auto"/>
          </w:tcPr>
          <w:p w14:paraId="1E9B81C9" w14:textId="77777777" w:rsidR="00523425" w:rsidRPr="00891B25" w:rsidRDefault="00523425" w:rsidP="00891B25">
            <w:pPr>
              <w:widowControl/>
              <w:autoSpaceDE/>
              <w:autoSpaceDN/>
              <w:adjustRightInd/>
              <w:jc w:val="both"/>
              <w:rPr>
                <w:rFonts w:ascii="Times New Roman" w:hAnsi="Times New Roman" w:cs="Times New Roman"/>
                <w:sz w:val="24"/>
                <w:szCs w:val="24"/>
                <w:lang w:eastAsia="zh-CN"/>
              </w:rPr>
            </w:pPr>
            <w:r w:rsidRPr="00891B25">
              <w:rPr>
                <w:rFonts w:ascii="Times New Roman" w:hAnsi="Times New Roman" w:cs="Times New Roman"/>
                <w:sz w:val="24"/>
                <w:szCs w:val="24"/>
                <w:lang w:eastAsia="zh-CN"/>
              </w:rPr>
              <w:t>справка налогового органа об открытых банковских счетах заёмщика в кредитных организациях</w:t>
            </w:r>
          </w:p>
        </w:tc>
        <w:tc>
          <w:tcPr>
            <w:tcW w:w="1248" w:type="dxa"/>
            <w:shd w:val="clear" w:color="auto" w:fill="auto"/>
          </w:tcPr>
          <w:p w14:paraId="4ECECC0B" w14:textId="77777777" w:rsidR="00523425" w:rsidRPr="00891B25" w:rsidRDefault="00523425" w:rsidP="00891B25">
            <w:pPr>
              <w:widowControl/>
              <w:autoSpaceDE/>
              <w:autoSpaceDN/>
              <w:adjustRightInd/>
              <w:rPr>
                <w:rFonts w:ascii="Times New Roman" w:hAnsi="Times New Roman" w:cs="Times New Roman"/>
                <w:sz w:val="24"/>
                <w:szCs w:val="24"/>
                <w:lang w:eastAsia="zh-CN"/>
              </w:rPr>
            </w:pPr>
          </w:p>
        </w:tc>
      </w:tr>
      <w:tr w:rsidR="00891B25" w:rsidRPr="00891B25" w14:paraId="620EF6E6" w14:textId="77777777" w:rsidTr="00777EBF">
        <w:tc>
          <w:tcPr>
            <w:tcW w:w="617" w:type="dxa"/>
            <w:shd w:val="clear" w:color="auto" w:fill="auto"/>
          </w:tcPr>
          <w:p w14:paraId="5739B2EE" w14:textId="77777777" w:rsidR="00523425" w:rsidRPr="00891B25" w:rsidRDefault="00523425" w:rsidP="00891B25">
            <w:pPr>
              <w:widowControl/>
              <w:numPr>
                <w:ilvl w:val="0"/>
                <w:numId w:val="25"/>
              </w:numPr>
              <w:autoSpaceDE/>
              <w:autoSpaceDN/>
              <w:adjustRightInd/>
              <w:rPr>
                <w:rFonts w:ascii="Times New Roman" w:hAnsi="Times New Roman" w:cs="Times New Roman"/>
                <w:sz w:val="24"/>
                <w:szCs w:val="24"/>
                <w:lang w:eastAsia="zh-CN"/>
              </w:rPr>
            </w:pPr>
          </w:p>
        </w:tc>
        <w:tc>
          <w:tcPr>
            <w:tcW w:w="7705" w:type="dxa"/>
            <w:shd w:val="clear" w:color="auto" w:fill="auto"/>
          </w:tcPr>
          <w:p w14:paraId="5B923E7C" w14:textId="77777777" w:rsidR="00523425" w:rsidRPr="00891B25" w:rsidRDefault="00523425" w:rsidP="00891B25">
            <w:pPr>
              <w:widowControl/>
              <w:autoSpaceDE/>
              <w:autoSpaceDN/>
              <w:adjustRightInd/>
              <w:jc w:val="both"/>
              <w:rPr>
                <w:rFonts w:ascii="Times New Roman" w:hAnsi="Times New Roman" w:cs="Times New Roman"/>
                <w:sz w:val="24"/>
                <w:szCs w:val="24"/>
                <w:lang w:eastAsia="zh-CN"/>
              </w:rPr>
            </w:pPr>
            <w:r w:rsidRPr="00891B25">
              <w:rPr>
                <w:rFonts w:ascii="Times New Roman" w:hAnsi="Times New Roman" w:cs="Times New Roman"/>
                <w:sz w:val="24"/>
                <w:szCs w:val="24"/>
                <w:lang w:eastAsia="zh-CN"/>
              </w:rPr>
              <w:t>договоры подряда (копии) с приложением документов, подтверждающих объём выполненных по таким договорам работ* или информация об их реквизитах в ЕИС в сфере закупок</w:t>
            </w:r>
          </w:p>
          <w:p w14:paraId="1473F5B7" w14:textId="77777777" w:rsidR="00523425" w:rsidRPr="00891B25" w:rsidRDefault="00523425" w:rsidP="00891B25">
            <w:pPr>
              <w:widowControl/>
              <w:autoSpaceDE/>
              <w:autoSpaceDN/>
              <w:adjustRightInd/>
              <w:jc w:val="both"/>
              <w:rPr>
                <w:rFonts w:ascii="Times New Roman" w:hAnsi="Times New Roman" w:cs="Times New Roman"/>
                <w:i/>
                <w:sz w:val="24"/>
                <w:szCs w:val="24"/>
                <w:lang w:eastAsia="zh-CN"/>
              </w:rPr>
            </w:pPr>
            <w:r w:rsidRPr="00891B25">
              <w:rPr>
                <w:rFonts w:ascii="Times New Roman" w:hAnsi="Times New Roman" w:cs="Times New Roman"/>
                <w:i/>
                <w:sz w:val="24"/>
                <w:szCs w:val="24"/>
                <w:lang w:eastAsia="zh-CN"/>
              </w:rPr>
              <w:t>*при наличии</w:t>
            </w:r>
          </w:p>
        </w:tc>
        <w:tc>
          <w:tcPr>
            <w:tcW w:w="1248" w:type="dxa"/>
            <w:shd w:val="clear" w:color="auto" w:fill="auto"/>
          </w:tcPr>
          <w:p w14:paraId="3FA618B7" w14:textId="77777777" w:rsidR="00523425" w:rsidRPr="00891B25" w:rsidRDefault="00523425" w:rsidP="00891B25">
            <w:pPr>
              <w:widowControl/>
              <w:autoSpaceDE/>
              <w:autoSpaceDN/>
              <w:adjustRightInd/>
              <w:rPr>
                <w:rFonts w:ascii="Times New Roman" w:hAnsi="Times New Roman" w:cs="Times New Roman"/>
                <w:sz w:val="24"/>
                <w:szCs w:val="24"/>
                <w:lang w:eastAsia="zh-CN"/>
              </w:rPr>
            </w:pPr>
          </w:p>
        </w:tc>
      </w:tr>
      <w:tr w:rsidR="00523425" w:rsidRPr="00891B25" w14:paraId="49F763DB" w14:textId="77777777" w:rsidTr="00777EBF">
        <w:tc>
          <w:tcPr>
            <w:tcW w:w="617" w:type="dxa"/>
            <w:shd w:val="clear" w:color="auto" w:fill="auto"/>
          </w:tcPr>
          <w:p w14:paraId="7322CE43" w14:textId="77777777" w:rsidR="00523425" w:rsidRPr="00891B25" w:rsidRDefault="00523425" w:rsidP="00891B25">
            <w:pPr>
              <w:widowControl/>
              <w:numPr>
                <w:ilvl w:val="0"/>
                <w:numId w:val="25"/>
              </w:numPr>
              <w:autoSpaceDE/>
              <w:autoSpaceDN/>
              <w:adjustRightInd/>
              <w:rPr>
                <w:rFonts w:ascii="Times New Roman" w:hAnsi="Times New Roman" w:cs="Times New Roman"/>
                <w:sz w:val="24"/>
                <w:szCs w:val="24"/>
                <w:lang w:eastAsia="zh-CN"/>
              </w:rPr>
            </w:pPr>
          </w:p>
        </w:tc>
        <w:tc>
          <w:tcPr>
            <w:tcW w:w="7705" w:type="dxa"/>
            <w:shd w:val="clear" w:color="auto" w:fill="auto"/>
          </w:tcPr>
          <w:p w14:paraId="194FD215" w14:textId="77777777" w:rsidR="00523425" w:rsidRPr="00891B25" w:rsidRDefault="00523425" w:rsidP="00891B25">
            <w:pPr>
              <w:widowControl/>
              <w:autoSpaceDE/>
              <w:autoSpaceDN/>
              <w:adjustRightInd/>
              <w:jc w:val="both"/>
              <w:rPr>
                <w:rFonts w:ascii="Times New Roman" w:hAnsi="Times New Roman" w:cs="Times New Roman"/>
                <w:sz w:val="24"/>
                <w:szCs w:val="24"/>
                <w:lang w:eastAsia="zh-CN"/>
              </w:rPr>
            </w:pPr>
            <w:r w:rsidRPr="00891B25">
              <w:rPr>
                <w:rFonts w:ascii="Times New Roman" w:hAnsi="Times New Roman" w:cs="Times New Roman"/>
                <w:sz w:val="24"/>
                <w:szCs w:val="24"/>
                <w:lang w:eastAsia="zh-CN"/>
              </w:rPr>
              <w:t>план расходования займа с указанием целей его использования</w:t>
            </w:r>
          </w:p>
        </w:tc>
        <w:tc>
          <w:tcPr>
            <w:tcW w:w="1248" w:type="dxa"/>
            <w:shd w:val="clear" w:color="auto" w:fill="auto"/>
          </w:tcPr>
          <w:p w14:paraId="263B3F48" w14:textId="77777777" w:rsidR="00523425" w:rsidRPr="00891B25" w:rsidRDefault="00523425" w:rsidP="00891B25">
            <w:pPr>
              <w:widowControl/>
              <w:autoSpaceDE/>
              <w:autoSpaceDN/>
              <w:adjustRightInd/>
              <w:rPr>
                <w:rFonts w:ascii="Times New Roman" w:hAnsi="Times New Roman" w:cs="Times New Roman"/>
                <w:sz w:val="24"/>
                <w:szCs w:val="24"/>
                <w:lang w:eastAsia="zh-CN"/>
              </w:rPr>
            </w:pPr>
          </w:p>
        </w:tc>
      </w:tr>
    </w:tbl>
    <w:p w14:paraId="32BE92F7" w14:textId="77777777" w:rsidR="00523425" w:rsidRPr="00891B25" w:rsidRDefault="00523425" w:rsidP="00891B25">
      <w:pPr>
        <w:widowControl/>
        <w:autoSpaceDE/>
        <w:autoSpaceDN/>
        <w:adjustRightInd/>
        <w:rPr>
          <w:rFonts w:ascii="Times New Roman" w:hAnsi="Times New Roman" w:cs="Times New Roman"/>
          <w:sz w:val="24"/>
          <w:szCs w:val="24"/>
          <w:lang w:eastAsia="zh-CN"/>
        </w:rPr>
      </w:pPr>
    </w:p>
    <w:p w14:paraId="5418CF5E" w14:textId="77777777" w:rsidR="00523425" w:rsidRPr="00891B25" w:rsidRDefault="00523425" w:rsidP="00891B25">
      <w:pPr>
        <w:widowControl/>
        <w:autoSpaceDE/>
        <w:autoSpaceDN/>
        <w:adjustRightInd/>
        <w:jc w:val="both"/>
        <w:rPr>
          <w:rFonts w:ascii="Times New Roman" w:hAnsi="Times New Roman" w:cs="Times New Roman"/>
          <w:sz w:val="24"/>
          <w:szCs w:val="24"/>
          <w:lang w:eastAsia="zh-CN"/>
        </w:rPr>
      </w:pPr>
      <w:r w:rsidRPr="00891B25">
        <w:rPr>
          <w:rFonts w:ascii="Times New Roman" w:hAnsi="Times New Roman" w:cs="Times New Roman"/>
          <w:sz w:val="24"/>
          <w:szCs w:val="24"/>
          <w:lang w:eastAsia="zh-CN"/>
        </w:rPr>
        <w:t>С условиями, порядком выдачи займа член СРО ознакомлен и обязуется его соблюдать.</w:t>
      </w:r>
    </w:p>
    <w:p w14:paraId="56D8277B" w14:textId="77777777" w:rsidR="00523425" w:rsidRPr="00891B25" w:rsidRDefault="00523425" w:rsidP="00891B25">
      <w:pPr>
        <w:widowControl/>
        <w:autoSpaceDE/>
        <w:autoSpaceDN/>
        <w:adjustRightInd/>
        <w:jc w:val="both"/>
        <w:rPr>
          <w:rFonts w:ascii="Times New Roman" w:hAnsi="Times New Roman" w:cs="Times New Roman"/>
          <w:sz w:val="24"/>
          <w:szCs w:val="24"/>
          <w:lang w:eastAsia="zh-CN"/>
        </w:rPr>
      </w:pPr>
    </w:p>
    <w:p w14:paraId="3D6F8DD3" w14:textId="77777777" w:rsidR="00523425" w:rsidRPr="00891B25" w:rsidRDefault="00523425" w:rsidP="00891B25">
      <w:pPr>
        <w:widowControl/>
        <w:autoSpaceDE/>
        <w:autoSpaceDN/>
        <w:adjustRightInd/>
        <w:jc w:val="both"/>
        <w:rPr>
          <w:rFonts w:ascii="Times New Roman" w:hAnsi="Times New Roman" w:cs="Times New Roman"/>
          <w:sz w:val="24"/>
          <w:szCs w:val="24"/>
          <w:lang w:eastAsia="zh-CN"/>
        </w:rPr>
      </w:pPr>
      <w:r w:rsidRPr="00891B25">
        <w:rPr>
          <w:rFonts w:ascii="Times New Roman" w:hAnsi="Times New Roman" w:cs="Times New Roman"/>
          <w:sz w:val="24"/>
          <w:szCs w:val="24"/>
          <w:lang w:eastAsia="zh-CN"/>
        </w:rPr>
        <w:t>Член СРО даёт своё согласие на оценку саморегулируемой организацией финансового состояния организации на основе поданных документов, информации из открытых источников и автоматизированных информационных систем в целях предоставления займа и контроля в период пользования займом;</w:t>
      </w:r>
    </w:p>
    <w:p w14:paraId="7BA09FF4" w14:textId="77777777" w:rsidR="00523425" w:rsidRPr="00891B25" w:rsidRDefault="00523425" w:rsidP="00891B25">
      <w:pPr>
        <w:widowControl/>
        <w:autoSpaceDE/>
        <w:autoSpaceDN/>
        <w:adjustRightInd/>
        <w:jc w:val="both"/>
        <w:rPr>
          <w:rFonts w:ascii="Times New Roman" w:hAnsi="Times New Roman" w:cs="Times New Roman"/>
          <w:sz w:val="24"/>
          <w:szCs w:val="24"/>
          <w:lang w:eastAsia="zh-CN"/>
        </w:rPr>
      </w:pPr>
      <w:r w:rsidRPr="00891B25">
        <w:rPr>
          <w:rFonts w:ascii="Times New Roman" w:hAnsi="Times New Roman" w:cs="Times New Roman"/>
          <w:sz w:val="24"/>
          <w:szCs w:val="24"/>
          <w:lang w:eastAsia="zh-CN"/>
        </w:rPr>
        <w:t>подтверждает, что информация, приведённая в заявке, является полной и достоверной;</w:t>
      </w:r>
    </w:p>
    <w:p w14:paraId="5C255EB5" w14:textId="77777777" w:rsidR="00523425" w:rsidRPr="00891B25" w:rsidRDefault="00523425" w:rsidP="00891B25">
      <w:pPr>
        <w:widowControl/>
        <w:autoSpaceDE/>
        <w:autoSpaceDN/>
        <w:adjustRightInd/>
        <w:jc w:val="both"/>
        <w:rPr>
          <w:rFonts w:ascii="Times New Roman" w:hAnsi="Times New Roman" w:cs="Times New Roman"/>
          <w:sz w:val="24"/>
          <w:szCs w:val="24"/>
          <w:lang w:eastAsia="zh-CN"/>
        </w:rPr>
      </w:pPr>
      <w:r w:rsidRPr="00891B25">
        <w:rPr>
          <w:rFonts w:ascii="Times New Roman" w:hAnsi="Times New Roman" w:cs="Times New Roman"/>
          <w:sz w:val="24"/>
          <w:szCs w:val="24"/>
          <w:lang w:eastAsia="zh-CN"/>
        </w:rPr>
        <w:t>обязуется немедленно информировать саморегулируемую организацию обо всех изменениях предоставленной информации и о существенных изменениях своего финансового состояния;</w:t>
      </w:r>
    </w:p>
    <w:p w14:paraId="20AF2464" w14:textId="77777777" w:rsidR="00523425" w:rsidRPr="00891B25" w:rsidRDefault="00523425" w:rsidP="00891B25">
      <w:pPr>
        <w:widowControl/>
        <w:autoSpaceDE/>
        <w:autoSpaceDN/>
        <w:adjustRightInd/>
        <w:jc w:val="both"/>
        <w:rPr>
          <w:rFonts w:ascii="Times New Roman" w:hAnsi="Times New Roman" w:cs="Times New Roman"/>
          <w:sz w:val="24"/>
          <w:szCs w:val="24"/>
          <w:lang w:eastAsia="zh-CN"/>
        </w:rPr>
      </w:pPr>
      <w:r w:rsidRPr="00891B25">
        <w:rPr>
          <w:rFonts w:ascii="Times New Roman" w:hAnsi="Times New Roman" w:cs="Times New Roman"/>
          <w:sz w:val="24"/>
          <w:szCs w:val="24"/>
          <w:lang w:eastAsia="zh-CN"/>
        </w:rPr>
        <w:t>уведомлен, что саморегулируемая организация оставляет за собой право односторонней проверки достоверности приведённых данных, а также получения дополнительной информации об организации;</w:t>
      </w:r>
    </w:p>
    <w:p w14:paraId="7A13D39C" w14:textId="77777777" w:rsidR="00523425" w:rsidRPr="00891B25" w:rsidRDefault="00523425" w:rsidP="00891B25">
      <w:pPr>
        <w:widowControl/>
        <w:autoSpaceDE/>
        <w:autoSpaceDN/>
        <w:adjustRightInd/>
        <w:jc w:val="both"/>
        <w:rPr>
          <w:rFonts w:ascii="Times New Roman" w:hAnsi="Times New Roman" w:cs="Times New Roman"/>
          <w:sz w:val="24"/>
          <w:szCs w:val="24"/>
          <w:lang w:eastAsia="zh-CN"/>
        </w:rPr>
      </w:pPr>
      <w:r w:rsidRPr="00891B25">
        <w:rPr>
          <w:rFonts w:ascii="Times New Roman" w:hAnsi="Times New Roman" w:cs="Times New Roman"/>
          <w:sz w:val="24"/>
          <w:szCs w:val="24"/>
          <w:lang w:eastAsia="zh-CN"/>
        </w:rPr>
        <w:t>согласен с тем, что обнаружение сокрытых или ложных сведений, поддельных документов является достаточным условием для прекращения рассмотрения данной заявки.</w:t>
      </w:r>
    </w:p>
    <w:p w14:paraId="65AA0C38" w14:textId="77777777" w:rsidR="00523425" w:rsidRPr="00891B25" w:rsidRDefault="00523425" w:rsidP="00891B25">
      <w:pPr>
        <w:widowControl/>
        <w:autoSpaceDE/>
        <w:autoSpaceDN/>
        <w:adjustRightInd/>
        <w:rPr>
          <w:rFonts w:ascii="Times New Roman" w:hAnsi="Times New Roman" w:cs="Times New Roman"/>
          <w:sz w:val="24"/>
          <w:szCs w:val="24"/>
          <w:lang w:eastAsia="zh-CN"/>
        </w:rPr>
      </w:pPr>
      <w:r w:rsidRPr="00891B25">
        <w:rPr>
          <w:rFonts w:ascii="Times New Roman" w:hAnsi="Times New Roman" w:cs="Times New Roman"/>
          <w:sz w:val="24"/>
          <w:szCs w:val="24"/>
          <w:lang w:eastAsia="zh-CN"/>
        </w:rPr>
        <w:t>Полномочия лиц, имеющих право подписи Договора, подтверждаем.</w:t>
      </w:r>
    </w:p>
    <w:p w14:paraId="47A3A69F" w14:textId="77777777" w:rsidR="00523425" w:rsidRPr="00891B25" w:rsidRDefault="00523425" w:rsidP="00891B25">
      <w:pPr>
        <w:widowControl/>
        <w:autoSpaceDE/>
        <w:autoSpaceDN/>
        <w:adjustRightInd/>
        <w:rPr>
          <w:rFonts w:ascii="Times New Roman" w:hAnsi="Times New Roman" w:cs="Times New Roman"/>
          <w:sz w:val="24"/>
          <w:szCs w:val="24"/>
          <w:lang w:eastAsia="zh-CN"/>
        </w:rPr>
      </w:pPr>
    </w:p>
    <w:p w14:paraId="6C3BF947" w14:textId="77777777" w:rsidR="00523425" w:rsidRPr="00891B25" w:rsidRDefault="00523425" w:rsidP="00891B25">
      <w:pPr>
        <w:widowControl/>
        <w:autoSpaceDE/>
        <w:autoSpaceDN/>
        <w:adjustRightInd/>
        <w:rPr>
          <w:rFonts w:ascii="Times New Roman" w:hAnsi="Times New Roman" w:cs="Times New Roman"/>
          <w:sz w:val="24"/>
          <w:szCs w:val="24"/>
          <w:lang w:eastAsia="zh-CN"/>
        </w:rPr>
      </w:pPr>
      <w:r w:rsidRPr="00891B25">
        <w:rPr>
          <w:rFonts w:ascii="Times New Roman" w:hAnsi="Times New Roman" w:cs="Times New Roman"/>
          <w:sz w:val="24"/>
          <w:szCs w:val="24"/>
          <w:lang w:eastAsia="zh-CN"/>
        </w:rPr>
        <w:t>Руководитель или уполномоченное им лицо</w:t>
      </w:r>
    </w:p>
    <w:p w14:paraId="53D6F8A0" w14:textId="77777777" w:rsidR="00523425" w:rsidRPr="00891B25" w:rsidRDefault="00523425" w:rsidP="00891B25">
      <w:pPr>
        <w:widowControl/>
        <w:autoSpaceDE/>
        <w:autoSpaceDN/>
        <w:adjustRightInd/>
        <w:rPr>
          <w:rFonts w:ascii="Times New Roman" w:hAnsi="Times New Roman" w:cs="Times New Roman"/>
          <w:sz w:val="24"/>
          <w:szCs w:val="24"/>
          <w:lang w:eastAsia="zh-CN"/>
        </w:rPr>
      </w:pPr>
    </w:p>
    <w:tbl>
      <w:tblPr>
        <w:tblW w:w="9342" w:type="dxa"/>
        <w:tblInd w:w="14" w:type="dxa"/>
        <w:tblLayout w:type="fixed"/>
        <w:tblCellMar>
          <w:left w:w="0" w:type="dxa"/>
          <w:right w:w="0" w:type="dxa"/>
        </w:tblCellMar>
        <w:tblLook w:val="01E0" w:firstRow="1" w:lastRow="1" w:firstColumn="1" w:lastColumn="1" w:noHBand="0" w:noVBand="0"/>
      </w:tblPr>
      <w:tblGrid>
        <w:gridCol w:w="4256"/>
        <w:gridCol w:w="196"/>
        <w:gridCol w:w="1749"/>
        <w:gridCol w:w="196"/>
        <w:gridCol w:w="2945"/>
      </w:tblGrid>
      <w:tr w:rsidR="00891B25" w:rsidRPr="00891B25" w14:paraId="6E53F5E4" w14:textId="77777777" w:rsidTr="00777EBF">
        <w:trPr>
          <w:trHeight w:val="284"/>
        </w:trPr>
        <w:tc>
          <w:tcPr>
            <w:tcW w:w="4256" w:type="dxa"/>
            <w:tcBorders>
              <w:bottom w:val="single" w:sz="4" w:space="0" w:color="auto"/>
            </w:tcBorders>
            <w:shd w:val="clear" w:color="auto" w:fill="auto"/>
            <w:vAlign w:val="bottom"/>
          </w:tcPr>
          <w:p w14:paraId="790CF840" w14:textId="77777777" w:rsidR="00523425" w:rsidRPr="00891B25" w:rsidRDefault="00523425" w:rsidP="00891B25">
            <w:pPr>
              <w:widowControl/>
              <w:autoSpaceDE/>
              <w:autoSpaceDN/>
              <w:adjustRightInd/>
              <w:jc w:val="center"/>
              <w:rPr>
                <w:rFonts w:ascii="Times New Roman" w:hAnsi="Times New Roman" w:cs="Times New Roman"/>
                <w:sz w:val="24"/>
                <w:szCs w:val="24"/>
                <w:lang w:eastAsia="zh-CN"/>
              </w:rPr>
            </w:pPr>
          </w:p>
        </w:tc>
        <w:tc>
          <w:tcPr>
            <w:tcW w:w="196" w:type="dxa"/>
            <w:shd w:val="clear" w:color="auto" w:fill="auto"/>
            <w:vAlign w:val="bottom"/>
          </w:tcPr>
          <w:p w14:paraId="019C9F32" w14:textId="77777777" w:rsidR="00523425" w:rsidRPr="00891B25" w:rsidRDefault="00523425" w:rsidP="00891B25">
            <w:pPr>
              <w:widowControl/>
              <w:autoSpaceDE/>
              <w:autoSpaceDN/>
              <w:adjustRightInd/>
              <w:jc w:val="center"/>
              <w:rPr>
                <w:rFonts w:ascii="Times New Roman" w:hAnsi="Times New Roman" w:cs="Times New Roman"/>
                <w:sz w:val="24"/>
                <w:szCs w:val="24"/>
                <w:lang w:eastAsia="zh-CN"/>
              </w:rPr>
            </w:pPr>
          </w:p>
        </w:tc>
        <w:tc>
          <w:tcPr>
            <w:tcW w:w="1749" w:type="dxa"/>
            <w:tcBorders>
              <w:bottom w:val="single" w:sz="4" w:space="0" w:color="auto"/>
            </w:tcBorders>
            <w:shd w:val="clear" w:color="auto" w:fill="auto"/>
            <w:vAlign w:val="bottom"/>
          </w:tcPr>
          <w:p w14:paraId="70940306" w14:textId="77777777" w:rsidR="00523425" w:rsidRPr="00891B25" w:rsidRDefault="00523425" w:rsidP="00891B25">
            <w:pPr>
              <w:widowControl/>
              <w:autoSpaceDE/>
              <w:autoSpaceDN/>
              <w:adjustRightInd/>
              <w:jc w:val="center"/>
              <w:rPr>
                <w:rFonts w:ascii="Times New Roman" w:hAnsi="Times New Roman" w:cs="Times New Roman"/>
                <w:sz w:val="24"/>
                <w:szCs w:val="24"/>
                <w:lang w:eastAsia="zh-CN"/>
              </w:rPr>
            </w:pPr>
          </w:p>
        </w:tc>
        <w:tc>
          <w:tcPr>
            <w:tcW w:w="196" w:type="dxa"/>
            <w:shd w:val="clear" w:color="auto" w:fill="auto"/>
            <w:vAlign w:val="bottom"/>
          </w:tcPr>
          <w:p w14:paraId="7944F06B" w14:textId="77777777" w:rsidR="00523425" w:rsidRPr="00891B25" w:rsidRDefault="00523425" w:rsidP="00891B25">
            <w:pPr>
              <w:widowControl/>
              <w:autoSpaceDE/>
              <w:autoSpaceDN/>
              <w:adjustRightInd/>
              <w:jc w:val="center"/>
              <w:rPr>
                <w:rFonts w:ascii="Times New Roman" w:hAnsi="Times New Roman" w:cs="Times New Roman"/>
                <w:sz w:val="24"/>
                <w:szCs w:val="24"/>
                <w:lang w:eastAsia="zh-CN"/>
              </w:rPr>
            </w:pPr>
          </w:p>
        </w:tc>
        <w:tc>
          <w:tcPr>
            <w:tcW w:w="2945" w:type="dxa"/>
            <w:tcBorders>
              <w:bottom w:val="single" w:sz="4" w:space="0" w:color="auto"/>
            </w:tcBorders>
            <w:shd w:val="clear" w:color="auto" w:fill="auto"/>
            <w:vAlign w:val="bottom"/>
          </w:tcPr>
          <w:p w14:paraId="64C82C2F" w14:textId="77777777" w:rsidR="00523425" w:rsidRPr="00891B25" w:rsidRDefault="00523425" w:rsidP="00891B25">
            <w:pPr>
              <w:widowControl/>
              <w:autoSpaceDE/>
              <w:autoSpaceDN/>
              <w:adjustRightInd/>
              <w:jc w:val="center"/>
              <w:rPr>
                <w:rFonts w:ascii="Times New Roman" w:hAnsi="Times New Roman" w:cs="Times New Roman"/>
                <w:sz w:val="24"/>
                <w:szCs w:val="24"/>
                <w:lang w:eastAsia="zh-CN"/>
              </w:rPr>
            </w:pPr>
          </w:p>
        </w:tc>
      </w:tr>
      <w:tr w:rsidR="00891B25" w:rsidRPr="00891B25" w14:paraId="164AD8F5" w14:textId="77777777" w:rsidTr="00777EBF">
        <w:tc>
          <w:tcPr>
            <w:tcW w:w="4256" w:type="dxa"/>
            <w:tcBorders>
              <w:top w:val="single" w:sz="4" w:space="0" w:color="auto"/>
            </w:tcBorders>
            <w:shd w:val="clear" w:color="auto" w:fill="auto"/>
          </w:tcPr>
          <w:p w14:paraId="260D1E78" w14:textId="77777777" w:rsidR="00523425" w:rsidRPr="00891B25" w:rsidRDefault="00523425" w:rsidP="00891B25">
            <w:pPr>
              <w:widowControl/>
              <w:autoSpaceDE/>
              <w:autoSpaceDN/>
              <w:adjustRightInd/>
              <w:jc w:val="center"/>
              <w:rPr>
                <w:rFonts w:ascii="Times New Roman" w:hAnsi="Times New Roman" w:cs="Times New Roman"/>
                <w:sz w:val="24"/>
                <w:szCs w:val="24"/>
                <w:lang w:eastAsia="zh-CN"/>
              </w:rPr>
            </w:pPr>
            <w:r w:rsidRPr="00891B25">
              <w:rPr>
                <w:rFonts w:ascii="Times New Roman" w:hAnsi="Times New Roman" w:cs="Times New Roman"/>
                <w:sz w:val="24"/>
                <w:szCs w:val="24"/>
                <w:lang w:eastAsia="zh-CN"/>
              </w:rPr>
              <w:t>(должность)</w:t>
            </w:r>
          </w:p>
        </w:tc>
        <w:tc>
          <w:tcPr>
            <w:tcW w:w="196" w:type="dxa"/>
            <w:shd w:val="clear" w:color="auto" w:fill="auto"/>
          </w:tcPr>
          <w:p w14:paraId="6056B822" w14:textId="77777777" w:rsidR="00523425" w:rsidRPr="00891B25" w:rsidRDefault="00523425" w:rsidP="00891B25">
            <w:pPr>
              <w:widowControl/>
              <w:autoSpaceDE/>
              <w:autoSpaceDN/>
              <w:adjustRightInd/>
              <w:jc w:val="center"/>
              <w:rPr>
                <w:rFonts w:ascii="Times New Roman" w:hAnsi="Times New Roman" w:cs="Times New Roman"/>
                <w:sz w:val="24"/>
                <w:szCs w:val="24"/>
                <w:lang w:eastAsia="zh-CN"/>
              </w:rPr>
            </w:pPr>
          </w:p>
        </w:tc>
        <w:tc>
          <w:tcPr>
            <w:tcW w:w="1749" w:type="dxa"/>
            <w:tcBorders>
              <w:top w:val="single" w:sz="4" w:space="0" w:color="auto"/>
            </w:tcBorders>
            <w:shd w:val="clear" w:color="auto" w:fill="auto"/>
          </w:tcPr>
          <w:p w14:paraId="79E2E8AF" w14:textId="77777777" w:rsidR="00523425" w:rsidRPr="00891B25" w:rsidRDefault="00523425" w:rsidP="00891B25">
            <w:pPr>
              <w:widowControl/>
              <w:autoSpaceDE/>
              <w:autoSpaceDN/>
              <w:adjustRightInd/>
              <w:jc w:val="center"/>
              <w:rPr>
                <w:rFonts w:ascii="Times New Roman" w:hAnsi="Times New Roman" w:cs="Times New Roman"/>
                <w:sz w:val="24"/>
                <w:szCs w:val="24"/>
                <w:lang w:eastAsia="zh-CN"/>
              </w:rPr>
            </w:pPr>
            <w:r w:rsidRPr="00891B25">
              <w:rPr>
                <w:rFonts w:ascii="Times New Roman" w:hAnsi="Times New Roman" w:cs="Times New Roman"/>
                <w:sz w:val="24"/>
                <w:szCs w:val="24"/>
                <w:lang w:eastAsia="zh-CN"/>
              </w:rPr>
              <w:t>(подпись)</w:t>
            </w:r>
          </w:p>
        </w:tc>
        <w:tc>
          <w:tcPr>
            <w:tcW w:w="196" w:type="dxa"/>
            <w:shd w:val="clear" w:color="auto" w:fill="auto"/>
          </w:tcPr>
          <w:p w14:paraId="110576D7" w14:textId="77777777" w:rsidR="00523425" w:rsidRPr="00891B25" w:rsidRDefault="00523425" w:rsidP="00891B25">
            <w:pPr>
              <w:widowControl/>
              <w:autoSpaceDE/>
              <w:autoSpaceDN/>
              <w:adjustRightInd/>
              <w:jc w:val="center"/>
              <w:rPr>
                <w:rFonts w:ascii="Times New Roman" w:hAnsi="Times New Roman" w:cs="Times New Roman"/>
                <w:sz w:val="24"/>
                <w:szCs w:val="24"/>
                <w:lang w:eastAsia="zh-CN"/>
              </w:rPr>
            </w:pPr>
          </w:p>
        </w:tc>
        <w:tc>
          <w:tcPr>
            <w:tcW w:w="2945" w:type="dxa"/>
            <w:tcBorders>
              <w:top w:val="single" w:sz="4" w:space="0" w:color="auto"/>
            </w:tcBorders>
            <w:shd w:val="clear" w:color="auto" w:fill="auto"/>
          </w:tcPr>
          <w:p w14:paraId="19ACD3ED" w14:textId="77777777" w:rsidR="00523425" w:rsidRPr="00891B25" w:rsidRDefault="00523425" w:rsidP="00891B25">
            <w:pPr>
              <w:widowControl/>
              <w:autoSpaceDE/>
              <w:autoSpaceDN/>
              <w:adjustRightInd/>
              <w:jc w:val="center"/>
              <w:rPr>
                <w:rFonts w:ascii="Times New Roman" w:hAnsi="Times New Roman" w:cs="Times New Roman"/>
                <w:sz w:val="24"/>
                <w:szCs w:val="24"/>
                <w:lang w:eastAsia="zh-CN"/>
              </w:rPr>
            </w:pPr>
            <w:r w:rsidRPr="00891B25">
              <w:rPr>
                <w:rFonts w:ascii="Times New Roman" w:hAnsi="Times New Roman" w:cs="Times New Roman"/>
                <w:sz w:val="24"/>
                <w:szCs w:val="24"/>
                <w:lang w:eastAsia="zh-CN"/>
              </w:rPr>
              <w:t>(Ф. И. О.)</w:t>
            </w:r>
          </w:p>
        </w:tc>
      </w:tr>
    </w:tbl>
    <w:p w14:paraId="5071E8C6" w14:textId="77777777" w:rsidR="00523425" w:rsidRPr="00891B25" w:rsidRDefault="00523425" w:rsidP="00891B25">
      <w:pPr>
        <w:widowControl/>
        <w:autoSpaceDE/>
        <w:autoSpaceDN/>
        <w:adjustRightInd/>
        <w:ind w:left="2832" w:firstLine="708"/>
        <w:jc w:val="both"/>
        <w:rPr>
          <w:rFonts w:ascii="Times New Roman" w:hAnsi="Times New Roman" w:cs="Times New Roman"/>
          <w:sz w:val="24"/>
          <w:szCs w:val="24"/>
          <w:lang w:eastAsia="zh-CN"/>
        </w:rPr>
      </w:pPr>
    </w:p>
    <w:p w14:paraId="3CFBCF7E" w14:textId="77777777" w:rsidR="00523425" w:rsidRPr="00891B25" w:rsidRDefault="00523425" w:rsidP="00891B25">
      <w:pPr>
        <w:widowControl/>
        <w:autoSpaceDE/>
        <w:autoSpaceDN/>
        <w:adjustRightInd/>
        <w:ind w:left="2832" w:firstLine="708"/>
        <w:jc w:val="both"/>
        <w:rPr>
          <w:rFonts w:ascii="Times New Roman" w:hAnsi="Times New Roman" w:cs="Times New Roman"/>
          <w:sz w:val="24"/>
          <w:szCs w:val="24"/>
          <w:lang w:eastAsia="zh-CN"/>
        </w:rPr>
      </w:pPr>
      <w:r w:rsidRPr="00891B25">
        <w:rPr>
          <w:rFonts w:ascii="Times New Roman" w:hAnsi="Times New Roman" w:cs="Times New Roman"/>
          <w:sz w:val="24"/>
          <w:szCs w:val="24"/>
          <w:lang w:eastAsia="zh-CN"/>
        </w:rPr>
        <w:t>М.П.</w:t>
      </w:r>
    </w:p>
    <w:p w14:paraId="2353ED44" w14:textId="77777777" w:rsidR="00523425" w:rsidRPr="00891B25" w:rsidRDefault="00523425" w:rsidP="00891B25">
      <w:pPr>
        <w:widowControl/>
        <w:autoSpaceDE/>
        <w:autoSpaceDN/>
        <w:adjustRightInd/>
        <w:ind w:left="2832" w:firstLine="708"/>
        <w:jc w:val="both"/>
        <w:rPr>
          <w:rFonts w:ascii="Times New Roman" w:hAnsi="Times New Roman" w:cs="Times New Roman"/>
          <w:sz w:val="24"/>
          <w:szCs w:val="24"/>
          <w:lang w:eastAsia="zh-CN"/>
        </w:rPr>
      </w:pPr>
    </w:p>
    <w:p w14:paraId="65C21108" w14:textId="77777777" w:rsidR="00523425" w:rsidRPr="00891B25" w:rsidRDefault="00523425" w:rsidP="00891B25">
      <w:pPr>
        <w:widowControl/>
        <w:contextualSpacing/>
        <w:jc w:val="both"/>
        <w:rPr>
          <w:rFonts w:ascii="Times New Roman" w:hAnsi="Times New Roman" w:cs="Times New Roman"/>
          <w:sz w:val="24"/>
          <w:szCs w:val="24"/>
          <w:lang w:eastAsia="en-US"/>
        </w:rPr>
      </w:pPr>
      <w:r w:rsidRPr="00891B25">
        <w:rPr>
          <w:rFonts w:ascii="Times New Roman" w:hAnsi="Times New Roman" w:cs="Times New Roman"/>
          <w:sz w:val="24"/>
          <w:szCs w:val="24"/>
          <w:lang w:eastAsia="en-US"/>
        </w:rPr>
        <w:t>Отметка о получении саморегулируемой организации (дата, время, лицо, принявшее заявку):</w:t>
      </w:r>
    </w:p>
    <w:p w14:paraId="61145D1C" w14:textId="77777777" w:rsidR="00523425" w:rsidRPr="00891B25" w:rsidRDefault="00523425" w:rsidP="00891B25">
      <w:pPr>
        <w:widowControl/>
        <w:contextualSpacing/>
        <w:jc w:val="both"/>
        <w:rPr>
          <w:rFonts w:ascii="Times New Roman" w:hAnsi="Times New Roman" w:cs="Times New Roman"/>
          <w:sz w:val="24"/>
          <w:szCs w:val="24"/>
          <w:lang w:eastAsia="en-US"/>
        </w:rPr>
      </w:pPr>
    </w:p>
    <w:tbl>
      <w:tblPr>
        <w:tblW w:w="4806"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06"/>
      </w:tblGrid>
      <w:tr w:rsidR="00891B25" w:rsidRPr="00891B25" w14:paraId="1FAC233C" w14:textId="77777777" w:rsidTr="00777EBF">
        <w:trPr>
          <w:trHeight w:val="284"/>
        </w:trPr>
        <w:tc>
          <w:tcPr>
            <w:tcW w:w="4806" w:type="dxa"/>
            <w:tcBorders>
              <w:top w:val="nil"/>
              <w:left w:val="nil"/>
              <w:bottom w:val="single" w:sz="4" w:space="0" w:color="auto"/>
              <w:right w:val="nil"/>
            </w:tcBorders>
            <w:shd w:val="clear" w:color="auto" w:fill="auto"/>
          </w:tcPr>
          <w:p w14:paraId="6544E904" w14:textId="77777777" w:rsidR="00523425" w:rsidRPr="00891B25" w:rsidRDefault="00523425" w:rsidP="00891B25">
            <w:pPr>
              <w:widowControl/>
              <w:autoSpaceDE/>
              <w:autoSpaceDN/>
              <w:adjustRightInd/>
              <w:jc w:val="center"/>
              <w:rPr>
                <w:rFonts w:ascii="Times New Roman" w:hAnsi="Times New Roman" w:cs="Times New Roman"/>
                <w:sz w:val="24"/>
                <w:szCs w:val="24"/>
                <w:lang w:eastAsia="zh-CN"/>
              </w:rPr>
            </w:pPr>
          </w:p>
        </w:tc>
      </w:tr>
    </w:tbl>
    <w:p w14:paraId="29D0740A" w14:textId="77777777" w:rsidR="00523425" w:rsidRPr="00891B25" w:rsidRDefault="00523425" w:rsidP="00891B25">
      <w:pPr>
        <w:widowControl/>
        <w:contextualSpacing/>
        <w:jc w:val="both"/>
        <w:rPr>
          <w:rFonts w:ascii="Times New Roman" w:hAnsi="Times New Roman" w:cs="Times New Roman"/>
          <w:sz w:val="24"/>
          <w:szCs w:val="24"/>
          <w:lang w:eastAsia="en-US"/>
        </w:rPr>
      </w:pPr>
      <w:r w:rsidRPr="00891B25">
        <w:rPr>
          <w:rFonts w:ascii="Times New Roman" w:hAnsi="Times New Roman" w:cs="Times New Roman"/>
          <w:sz w:val="24"/>
          <w:szCs w:val="24"/>
          <w:lang w:eastAsia="en-US"/>
        </w:rPr>
        <w:t>* Допускается предоставление заявки в форме электронного документа (пакета электронных документов), подписанных членом саморегулируемой организации с использованием усиленной квалифицированной электронной подписи.</w:t>
      </w:r>
    </w:p>
    <w:p w14:paraId="3D0062CC" w14:textId="77777777" w:rsidR="00523425" w:rsidRPr="00891B25" w:rsidRDefault="00523425" w:rsidP="00891B25">
      <w:pPr>
        <w:widowControl/>
        <w:contextualSpacing/>
        <w:jc w:val="both"/>
        <w:rPr>
          <w:rFonts w:ascii="Times New Roman" w:hAnsi="Times New Roman" w:cs="Times New Roman"/>
          <w:sz w:val="24"/>
          <w:szCs w:val="24"/>
          <w:lang w:eastAsia="en-US"/>
        </w:rPr>
      </w:pPr>
    </w:p>
    <w:p w14:paraId="52DB0AAB" w14:textId="77777777" w:rsidR="00DC4555" w:rsidRPr="00891B25" w:rsidRDefault="00DC4555" w:rsidP="00891B25">
      <w:pPr>
        <w:widowControl/>
        <w:autoSpaceDE/>
        <w:autoSpaceDN/>
        <w:adjustRightInd/>
        <w:ind w:firstLine="708"/>
        <w:rPr>
          <w:rFonts w:ascii="Times New Roman" w:hAnsi="Times New Roman" w:cs="Times New Roman"/>
          <w:sz w:val="24"/>
          <w:szCs w:val="24"/>
          <w:lang w:eastAsia="en-US"/>
        </w:rPr>
        <w:sectPr w:rsidR="00DC4555" w:rsidRPr="00891B25" w:rsidSect="00777EBF">
          <w:pgSz w:w="11907" w:h="16840" w:code="9"/>
          <w:pgMar w:top="1418" w:right="1275" w:bottom="1418" w:left="1418" w:header="709" w:footer="709" w:gutter="0"/>
          <w:paperSrc w:first="15" w:other="15"/>
          <w:cols w:space="720"/>
          <w:titlePg/>
          <w:docGrid w:linePitch="381"/>
        </w:sectPr>
      </w:pPr>
    </w:p>
    <w:p w14:paraId="383524CD" w14:textId="77777777" w:rsidR="00B74124" w:rsidRPr="00891B25" w:rsidRDefault="00B74124" w:rsidP="00891B25">
      <w:pPr>
        <w:pStyle w:val="af0"/>
        <w:spacing w:before="0" w:beforeAutospacing="0" w:after="0" w:afterAutospacing="0"/>
        <w:ind w:firstLine="567"/>
        <w:jc w:val="right"/>
      </w:pPr>
      <w:r w:rsidRPr="00891B25">
        <w:lastRenderedPageBreak/>
        <w:t>Приложение №2</w:t>
      </w:r>
    </w:p>
    <w:p w14:paraId="69D1AEC7" w14:textId="77777777" w:rsidR="00B74124" w:rsidRPr="00891B25" w:rsidRDefault="00B74124" w:rsidP="00891B25">
      <w:pPr>
        <w:pStyle w:val="af0"/>
        <w:spacing w:before="0" w:beforeAutospacing="0" w:after="0" w:afterAutospacing="0"/>
        <w:ind w:firstLine="567"/>
        <w:jc w:val="right"/>
      </w:pPr>
      <w:r w:rsidRPr="00891B25">
        <w:t> к Положению о КФ ОДО Ассоциации</w:t>
      </w:r>
    </w:p>
    <w:p w14:paraId="2C2AEE1F" w14:textId="77777777" w:rsidR="00B74124" w:rsidRPr="00891B25" w:rsidRDefault="00B74124" w:rsidP="00891B25">
      <w:pPr>
        <w:pStyle w:val="af0"/>
        <w:spacing w:before="0" w:beforeAutospacing="0" w:after="0" w:afterAutospacing="0"/>
        <w:ind w:firstLine="567"/>
        <w:jc w:val="right"/>
      </w:pPr>
      <w:r w:rsidRPr="00891B25">
        <w:t>«Строители Волгоградского региона»</w:t>
      </w:r>
    </w:p>
    <w:p w14:paraId="05FDEF56" w14:textId="77777777" w:rsidR="00B74124" w:rsidRPr="00891B25" w:rsidRDefault="00B74124" w:rsidP="00891B25">
      <w:pPr>
        <w:widowControl/>
        <w:autoSpaceDE/>
        <w:autoSpaceDN/>
        <w:adjustRightInd/>
        <w:ind w:right="360"/>
        <w:jc w:val="right"/>
        <w:rPr>
          <w:rFonts w:ascii="Times New Roman" w:hAnsi="Times New Roman" w:cs="Times New Roman"/>
          <w:i/>
          <w:sz w:val="24"/>
          <w:szCs w:val="24"/>
          <w:lang w:eastAsia="zh-CN"/>
        </w:rPr>
      </w:pPr>
    </w:p>
    <w:p w14:paraId="79D36212" w14:textId="77777777" w:rsidR="00B74124" w:rsidRPr="00891B25" w:rsidRDefault="00B74124" w:rsidP="00891B25">
      <w:pPr>
        <w:widowControl/>
        <w:autoSpaceDE/>
        <w:autoSpaceDN/>
        <w:adjustRightInd/>
        <w:spacing w:before="400" w:after="200"/>
        <w:jc w:val="center"/>
        <w:rPr>
          <w:rFonts w:ascii="Times New Roman" w:hAnsi="Times New Roman" w:cs="Times New Roman"/>
          <w:b/>
          <w:sz w:val="24"/>
          <w:szCs w:val="24"/>
          <w:lang w:eastAsia="zh-CN"/>
        </w:rPr>
      </w:pPr>
      <w:r w:rsidRPr="00891B25">
        <w:rPr>
          <w:rFonts w:ascii="Times New Roman" w:hAnsi="Times New Roman" w:cs="Times New Roman"/>
          <w:b/>
          <w:sz w:val="24"/>
          <w:szCs w:val="24"/>
          <w:lang w:eastAsia="zh-CN"/>
        </w:rPr>
        <w:t>План расходования Суммы займа</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6"/>
        <w:gridCol w:w="3252"/>
        <w:gridCol w:w="1558"/>
        <w:gridCol w:w="602"/>
        <w:gridCol w:w="602"/>
        <w:gridCol w:w="603"/>
        <w:gridCol w:w="603"/>
        <w:gridCol w:w="603"/>
        <w:gridCol w:w="603"/>
        <w:gridCol w:w="603"/>
        <w:gridCol w:w="603"/>
        <w:gridCol w:w="603"/>
        <w:gridCol w:w="668"/>
        <w:gridCol w:w="668"/>
        <w:gridCol w:w="669"/>
        <w:gridCol w:w="1580"/>
      </w:tblGrid>
      <w:tr w:rsidR="00891B25" w:rsidRPr="00891B25" w14:paraId="4F2EDE2B" w14:textId="77777777" w:rsidTr="00247022">
        <w:trPr>
          <w:trHeight w:val="1440"/>
        </w:trPr>
        <w:tc>
          <w:tcPr>
            <w:tcW w:w="576" w:type="dxa"/>
            <w:vMerge w:val="restart"/>
            <w:shd w:val="clear" w:color="auto" w:fill="auto"/>
          </w:tcPr>
          <w:p w14:paraId="3D6656B5" w14:textId="77777777" w:rsidR="00B74124" w:rsidRPr="00891B25" w:rsidRDefault="00B74124" w:rsidP="00891B25">
            <w:pPr>
              <w:widowControl/>
              <w:autoSpaceDE/>
              <w:autoSpaceDN/>
              <w:adjustRightInd/>
              <w:jc w:val="center"/>
              <w:rPr>
                <w:rFonts w:ascii="Times New Roman" w:hAnsi="Times New Roman" w:cs="Times New Roman"/>
                <w:sz w:val="24"/>
                <w:szCs w:val="24"/>
                <w:lang w:eastAsia="zh-CN"/>
              </w:rPr>
            </w:pPr>
            <w:r w:rsidRPr="00891B25">
              <w:rPr>
                <w:rFonts w:ascii="Times New Roman" w:hAnsi="Times New Roman" w:cs="Times New Roman"/>
                <w:sz w:val="24"/>
                <w:szCs w:val="24"/>
                <w:lang w:eastAsia="zh-CN"/>
              </w:rPr>
              <w:t>№</w:t>
            </w:r>
          </w:p>
          <w:p w14:paraId="1A19357F" w14:textId="77777777" w:rsidR="00B74124" w:rsidRPr="00891B25" w:rsidRDefault="00B74124" w:rsidP="00891B25">
            <w:pPr>
              <w:widowControl/>
              <w:autoSpaceDE/>
              <w:autoSpaceDN/>
              <w:adjustRightInd/>
              <w:jc w:val="center"/>
              <w:rPr>
                <w:rFonts w:ascii="Times New Roman" w:hAnsi="Times New Roman" w:cs="Times New Roman"/>
                <w:sz w:val="24"/>
                <w:szCs w:val="24"/>
                <w:lang w:eastAsia="zh-CN"/>
              </w:rPr>
            </w:pPr>
            <w:r w:rsidRPr="00891B25">
              <w:rPr>
                <w:rFonts w:ascii="Times New Roman" w:hAnsi="Times New Roman" w:cs="Times New Roman"/>
                <w:sz w:val="24"/>
                <w:szCs w:val="24"/>
                <w:lang w:eastAsia="zh-CN"/>
              </w:rPr>
              <w:t>п/п</w:t>
            </w:r>
          </w:p>
        </w:tc>
        <w:tc>
          <w:tcPr>
            <w:tcW w:w="3252" w:type="dxa"/>
            <w:vMerge w:val="restart"/>
            <w:shd w:val="clear" w:color="auto" w:fill="auto"/>
          </w:tcPr>
          <w:p w14:paraId="54261783" w14:textId="77777777" w:rsidR="00B74124" w:rsidRPr="00891B25" w:rsidRDefault="00B74124" w:rsidP="00891B25">
            <w:pPr>
              <w:widowControl/>
              <w:autoSpaceDE/>
              <w:autoSpaceDN/>
              <w:adjustRightInd/>
              <w:jc w:val="center"/>
              <w:rPr>
                <w:rFonts w:ascii="Times New Roman" w:hAnsi="Times New Roman" w:cs="Times New Roman"/>
                <w:sz w:val="24"/>
                <w:szCs w:val="24"/>
                <w:lang w:eastAsia="zh-CN"/>
              </w:rPr>
            </w:pPr>
          </w:p>
          <w:p w14:paraId="5460D647" w14:textId="77777777" w:rsidR="00B74124" w:rsidRPr="00891B25" w:rsidRDefault="00B74124" w:rsidP="00891B25">
            <w:pPr>
              <w:widowControl/>
              <w:autoSpaceDE/>
              <w:autoSpaceDN/>
              <w:adjustRightInd/>
              <w:jc w:val="center"/>
              <w:rPr>
                <w:rFonts w:ascii="Times New Roman" w:hAnsi="Times New Roman" w:cs="Times New Roman"/>
                <w:sz w:val="24"/>
                <w:szCs w:val="24"/>
                <w:lang w:eastAsia="zh-CN"/>
              </w:rPr>
            </w:pPr>
          </w:p>
          <w:p w14:paraId="22094BE5" w14:textId="77777777" w:rsidR="00B74124" w:rsidRPr="00891B25" w:rsidRDefault="00B74124" w:rsidP="00891B25">
            <w:pPr>
              <w:widowControl/>
              <w:autoSpaceDE/>
              <w:autoSpaceDN/>
              <w:adjustRightInd/>
              <w:jc w:val="center"/>
              <w:rPr>
                <w:rFonts w:ascii="Times New Roman" w:hAnsi="Times New Roman" w:cs="Times New Roman"/>
                <w:sz w:val="24"/>
                <w:szCs w:val="24"/>
                <w:lang w:eastAsia="zh-CN"/>
              </w:rPr>
            </w:pPr>
          </w:p>
          <w:p w14:paraId="59B14B75" w14:textId="77777777" w:rsidR="00B74124" w:rsidRPr="00891B25" w:rsidRDefault="00B74124" w:rsidP="00891B25">
            <w:pPr>
              <w:widowControl/>
              <w:autoSpaceDE/>
              <w:autoSpaceDN/>
              <w:adjustRightInd/>
              <w:jc w:val="center"/>
              <w:rPr>
                <w:rFonts w:ascii="Times New Roman" w:hAnsi="Times New Roman" w:cs="Times New Roman"/>
                <w:sz w:val="24"/>
                <w:szCs w:val="24"/>
                <w:lang w:eastAsia="zh-CN"/>
              </w:rPr>
            </w:pPr>
          </w:p>
          <w:p w14:paraId="01A8BB59" w14:textId="77777777" w:rsidR="00B74124" w:rsidRPr="00891B25" w:rsidRDefault="00B74124" w:rsidP="00891B25">
            <w:pPr>
              <w:widowControl/>
              <w:autoSpaceDE/>
              <w:autoSpaceDN/>
              <w:adjustRightInd/>
              <w:jc w:val="center"/>
              <w:rPr>
                <w:rFonts w:ascii="Times New Roman" w:hAnsi="Times New Roman" w:cs="Times New Roman"/>
                <w:sz w:val="24"/>
                <w:szCs w:val="24"/>
                <w:lang w:eastAsia="zh-CN"/>
              </w:rPr>
            </w:pPr>
            <w:r w:rsidRPr="00891B25">
              <w:rPr>
                <w:rFonts w:ascii="Times New Roman" w:hAnsi="Times New Roman" w:cs="Times New Roman"/>
                <w:sz w:val="24"/>
                <w:szCs w:val="24"/>
                <w:lang w:eastAsia="zh-CN"/>
              </w:rPr>
              <w:t>Цели расходования займа</w:t>
            </w:r>
          </w:p>
          <w:p w14:paraId="4127F1C4" w14:textId="77777777" w:rsidR="00B74124" w:rsidRPr="00891B25" w:rsidRDefault="00B74124" w:rsidP="00891B25">
            <w:pPr>
              <w:widowControl/>
              <w:autoSpaceDE/>
              <w:autoSpaceDN/>
              <w:adjustRightInd/>
              <w:rPr>
                <w:rFonts w:ascii="Times New Roman" w:hAnsi="Times New Roman" w:cs="Times New Roman"/>
                <w:sz w:val="24"/>
                <w:szCs w:val="24"/>
                <w:lang w:eastAsia="zh-CN"/>
              </w:rPr>
            </w:pPr>
          </w:p>
        </w:tc>
        <w:tc>
          <w:tcPr>
            <w:tcW w:w="1558" w:type="dxa"/>
            <w:vMerge w:val="restart"/>
            <w:shd w:val="clear" w:color="auto" w:fill="auto"/>
          </w:tcPr>
          <w:p w14:paraId="3472BB08" w14:textId="77777777" w:rsidR="00B74124" w:rsidRPr="00891B25" w:rsidRDefault="00B74124" w:rsidP="00891B25">
            <w:pPr>
              <w:widowControl/>
              <w:autoSpaceDE/>
              <w:autoSpaceDN/>
              <w:adjustRightInd/>
              <w:jc w:val="center"/>
              <w:rPr>
                <w:rFonts w:ascii="Times New Roman" w:hAnsi="Times New Roman" w:cs="Times New Roman"/>
                <w:sz w:val="24"/>
                <w:szCs w:val="24"/>
                <w:lang w:eastAsia="zh-CN"/>
              </w:rPr>
            </w:pPr>
          </w:p>
          <w:p w14:paraId="307DE425" w14:textId="77777777" w:rsidR="00B74124" w:rsidRPr="00891B25" w:rsidRDefault="00B74124" w:rsidP="00891B25">
            <w:pPr>
              <w:widowControl/>
              <w:autoSpaceDE/>
              <w:autoSpaceDN/>
              <w:adjustRightInd/>
              <w:jc w:val="center"/>
              <w:rPr>
                <w:rFonts w:ascii="Times New Roman" w:hAnsi="Times New Roman" w:cs="Times New Roman"/>
                <w:sz w:val="24"/>
                <w:szCs w:val="24"/>
                <w:lang w:eastAsia="zh-CN"/>
              </w:rPr>
            </w:pPr>
          </w:p>
          <w:p w14:paraId="68A628CB" w14:textId="77777777" w:rsidR="00B74124" w:rsidRPr="00891B25" w:rsidRDefault="00B74124" w:rsidP="00891B25">
            <w:pPr>
              <w:widowControl/>
              <w:autoSpaceDE/>
              <w:autoSpaceDN/>
              <w:adjustRightInd/>
              <w:ind w:left="-108" w:right="-109"/>
              <w:jc w:val="center"/>
              <w:rPr>
                <w:rFonts w:ascii="Times New Roman" w:hAnsi="Times New Roman" w:cs="Times New Roman"/>
                <w:sz w:val="24"/>
                <w:szCs w:val="24"/>
                <w:lang w:eastAsia="zh-CN"/>
              </w:rPr>
            </w:pPr>
            <w:r w:rsidRPr="00891B25">
              <w:rPr>
                <w:rFonts w:ascii="Times New Roman" w:hAnsi="Times New Roman" w:cs="Times New Roman"/>
                <w:sz w:val="24"/>
                <w:szCs w:val="24"/>
                <w:lang w:eastAsia="zh-CN"/>
              </w:rPr>
              <w:t>Лица, в пользу которых планируется осуществлять платежи за счёт средств займа</w:t>
            </w:r>
          </w:p>
          <w:p w14:paraId="4977ED48" w14:textId="77777777" w:rsidR="00B74124" w:rsidRPr="00891B25" w:rsidRDefault="00B74124" w:rsidP="00891B25">
            <w:pPr>
              <w:widowControl/>
              <w:autoSpaceDE/>
              <w:autoSpaceDN/>
              <w:adjustRightInd/>
              <w:jc w:val="center"/>
              <w:rPr>
                <w:rFonts w:ascii="Times New Roman" w:hAnsi="Times New Roman" w:cs="Times New Roman"/>
                <w:sz w:val="24"/>
                <w:szCs w:val="24"/>
                <w:lang w:eastAsia="zh-CN"/>
              </w:rPr>
            </w:pPr>
          </w:p>
        </w:tc>
        <w:tc>
          <w:tcPr>
            <w:tcW w:w="7430" w:type="dxa"/>
            <w:gridSpan w:val="12"/>
            <w:shd w:val="clear" w:color="auto" w:fill="auto"/>
          </w:tcPr>
          <w:p w14:paraId="18D6AE76" w14:textId="77777777" w:rsidR="00B74124" w:rsidRPr="00891B25" w:rsidRDefault="00B74124" w:rsidP="00891B25">
            <w:pPr>
              <w:widowControl/>
              <w:autoSpaceDE/>
              <w:autoSpaceDN/>
              <w:adjustRightInd/>
              <w:jc w:val="center"/>
              <w:rPr>
                <w:rFonts w:ascii="Times New Roman" w:hAnsi="Times New Roman" w:cs="Times New Roman"/>
                <w:sz w:val="24"/>
                <w:szCs w:val="24"/>
                <w:lang w:eastAsia="zh-CN"/>
              </w:rPr>
            </w:pPr>
          </w:p>
          <w:p w14:paraId="7EEFAD65" w14:textId="77777777" w:rsidR="00B74124" w:rsidRPr="00891B25" w:rsidRDefault="00B74124" w:rsidP="00891B25">
            <w:pPr>
              <w:widowControl/>
              <w:autoSpaceDE/>
              <w:autoSpaceDN/>
              <w:adjustRightInd/>
              <w:jc w:val="center"/>
              <w:rPr>
                <w:rFonts w:ascii="Times New Roman" w:hAnsi="Times New Roman" w:cs="Times New Roman"/>
                <w:sz w:val="24"/>
                <w:szCs w:val="24"/>
                <w:lang w:eastAsia="zh-CN"/>
              </w:rPr>
            </w:pPr>
            <w:r w:rsidRPr="00891B25">
              <w:rPr>
                <w:rFonts w:ascii="Times New Roman" w:hAnsi="Times New Roman" w:cs="Times New Roman"/>
                <w:sz w:val="24"/>
                <w:szCs w:val="24"/>
                <w:lang w:eastAsia="zh-CN"/>
              </w:rPr>
              <w:t xml:space="preserve">Временной период расходования заемных средств по месяцам </w:t>
            </w:r>
          </w:p>
          <w:p w14:paraId="4BDBF54D" w14:textId="77777777" w:rsidR="00B74124" w:rsidRPr="00891B25" w:rsidRDefault="00B74124" w:rsidP="00891B25">
            <w:pPr>
              <w:widowControl/>
              <w:autoSpaceDE/>
              <w:autoSpaceDN/>
              <w:adjustRightInd/>
              <w:jc w:val="center"/>
              <w:rPr>
                <w:rFonts w:ascii="Times New Roman" w:hAnsi="Times New Roman" w:cs="Times New Roman"/>
                <w:sz w:val="24"/>
                <w:szCs w:val="24"/>
                <w:lang w:eastAsia="zh-CN"/>
              </w:rPr>
            </w:pPr>
            <w:r w:rsidRPr="00891B25">
              <w:rPr>
                <w:rFonts w:ascii="Times New Roman" w:hAnsi="Times New Roman" w:cs="Times New Roman"/>
                <w:sz w:val="24"/>
                <w:szCs w:val="24"/>
                <w:lang w:eastAsia="zh-CN"/>
              </w:rPr>
              <w:t xml:space="preserve">(указывается сумма планируемых расходов за счёт средств займа) </w:t>
            </w:r>
          </w:p>
        </w:tc>
        <w:tc>
          <w:tcPr>
            <w:tcW w:w="1580" w:type="dxa"/>
            <w:vMerge w:val="restart"/>
            <w:shd w:val="clear" w:color="auto" w:fill="auto"/>
          </w:tcPr>
          <w:p w14:paraId="505E5D51" w14:textId="77777777" w:rsidR="00B74124" w:rsidRPr="00891B25" w:rsidRDefault="00B74124" w:rsidP="00891B25">
            <w:pPr>
              <w:widowControl/>
              <w:autoSpaceDE/>
              <w:autoSpaceDN/>
              <w:adjustRightInd/>
              <w:jc w:val="center"/>
              <w:rPr>
                <w:rFonts w:ascii="Times New Roman" w:hAnsi="Times New Roman" w:cs="Times New Roman"/>
                <w:sz w:val="24"/>
                <w:szCs w:val="24"/>
                <w:lang w:eastAsia="zh-CN"/>
              </w:rPr>
            </w:pPr>
            <w:r w:rsidRPr="00891B25">
              <w:rPr>
                <w:rFonts w:ascii="Times New Roman" w:hAnsi="Times New Roman" w:cs="Times New Roman"/>
                <w:sz w:val="24"/>
                <w:szCs w:val="24"/>
                <w:lang w:eastAsia="zh-CN"/>
              </w:rPr>
              <w:t>Пояснения, комментарии (при наличии)</w:t>
            </w:r>
          </w:p>
        </w:tc>
      </w:tr>
      <w:tr w:rsidR="00891B25" w:rsidRPr="00891B25" w14:paraId="2B668514" w14:textId="77777777" w:rsidTr="00247022">
        <w:trPr>
          <w:trHeight w:val="1440"/>
        </w:trPr>
        <w:tc>
          <w:tcPr>
            <w:tcW w:w="576" w:type="dxa"/>
            <w:vMerge/>
            <w:shd w:val="clear" w:color="auto" w:fill="auto"/>
          </w:tcPr>
          <w:p w14:paraId="540DE71E" w14:textId="77777777" w:rsidR="00B74124" w:rsidRPr="00891B25" w:rsidRDefault="00B74124" w:rsidP="00891B25">
            <w:pPr>
              <w:widowControl/>
              <w:autoSpaceDE/>
              <w:autoSpaceDN/>
              <w:adjustRightInd/>
              <w:jc w:val="center"/>
              <w:rPr>
                <w:rFonts w:ascii="Times New Roman" w:hAnsi="Times New Roman" w:cs="Times New Roman"/>
                <w:sz w:val="24"/>
                <w:szCs w:val="24"/>
                <w:lang w:eastAsia="zh-CN"/>
              </w:rPr>
            </w:pPr>
          </w:p>
        </w:tc>
        <w:tc>
          <w:tcPr>
            <w:tcW w:w="3252" w:type="dxa"/>
            <w:vMerge/>
            <w:shd w:val="clear" w:color="auto" w:fill="auto"/>
          </w:tcPr>
          <w:p w14:paraId="34685F63" w14:textId="77777777" w:rsidR="00B74124" w:rsidRPr="00891B25" w:rsidRDefault="00B74124" w:rsidP="00891B25">
            <w:pPr>
              <w:widowControl/>
              <w:autoSpaceDE/>
              <w:autoSpaceDN/>
              <w:adjustRightInd/>
              <w:jc w:val="center"/>
              <w:rPr>
                <w:rFonts w:ascii="Times New Roman" w:hAnsi="Times New Roman" w:cs="Times New Roman"/>
                <w:sz w:val="24"/>
                <w:szCs w:val="24"/>
                <w:lang w:eastAsia="zh-CN"/>
              </w:rPr>
            </w:pPr>
          </w:p>
        </w:tc>
        <w:tc>
          <w:tcPr>
            <w:tcW w:w="1558" w:type="dxa"/>
            <w:vMerge/>
            <w:shd w:val="clear" w:color="auto" w:fill="auto"/>
          </w:tcPr>
          <w:p w14:paraId="23202B9D" w14:textId="77777777" w:rsidR="00B74124" w:rsidRPr="00891B25" w:rsidRDefault="00B74124" w:rsidP="00891B25">
            <w:pPr>
              <w:widowControl/>
              <w:autoSpaceDE/>
              <w:autoSpaceDN/>
              <w:adjustRightInd/>
              <w:jc w:val="center"/>
              <w:rPr>
                <w:rFonts w:ascii="Times New Roman" w:hAnsi="Times New Roman" w:cs="Times New Roman"/>
                <w:sz w:val="24"/>
                <w:szCs w:val="24"/>
                <w:lang w:eastAsia="zh-CN"/>
              </w:rPr>
            </w:pPr>
          </w:p>
        </w:tc>
        <w:tc>
          <w:tcPr>
            <w:tcW w:w="602" w:type="dxa"/>
            <w:shd w:val="clear" w:color="auto" w:fill="auto"/>
          </w:tcPr>
          <w:p w14:paraId="2435E6ED" w14:textId="77777777" w:rsidR="00B74124" w:rsidRPr="00891B25" w:rsidRDefault="00B74124" w:rsidP="00891B25">
            <w:pPr>
              <w:widowControl/>
              <w:autoSpaceDE/>
              <w:autoSpaceDN/>
              <w:adjustRightInd/>
              <w:jc w:val="center"/>
              <w:rPr>
                <w:rFonts w:ascii="Times New Roman" w:hAnsi="Times New Roman" w:cs="Times New Roman"/>
                <w:sz w:val="24"/>
                <w:szCs w:val="24"/>
                <w:lang w:eastAsia="zh-CN"/>
              </w:rPr>
            </w:pPr>
          </w:p>
          <w:p w14:paraId="42E8D11D" w14:textId="77777777" w:rsidR="00B74124" w:rsidRPr="00891B25" w:rsidRDefault="00B74124" w:rsidP="00891B25">
            <w:pPr>
              <w:widowControl/>
              <w:autoSpaceDE/>
              <w:autoSpaceDN/>
              <w:adjustRightInd/>
              <w:jc w:val="center"/>
              <w:rPr>
                <w:rFonts w:ascii="Times New Roman" w:hAnsi="Times New Roman" w:cs="Times New Roman"/>
                <w:sz w:val="24"/>
                <w:szCs w:val="24"/>
                <w:lang w:eastAsia="zh-CN"/>
              </w:rPr>
            </w:pPr>
            <w:r w:rsidRPr="00891B25">
              <w:rPr>
                <w:rFonts w:ascii="Times New Roman" w:hAnsi="Times New Roman" w:cs="Times New Roman"/>
                <w:sz w:val="24"/>
                <w:szCs w:val="24"/>
                <w:lang w:eastAsia="zh-CN"/>
              </w:rPr>
              <w:t xml:space="preserve">1 </w:t>
            </w:r>
          </w:p>
        </w:tc>
        <w:tc>
          <w:tcPr>
            <w:tcW w:w="602" w:type="dxa"/>
            <w:shd w:val="clear" w:color="auto" w:fill="auto"/>
          </w:tcPr>
          <w:p w14:paraId="78AB1628" w14:textId="77777777" w:rsidR="00B74124" w:rsidRPr="00891B25" w:rsidRDefault="00B74124" w:rsidP="00891B25">
            <w:pPr>
              <w:widowControl/>
              <w:autoSpaceDE/>
              <w:autoSpaceDN/>
              <w:adjustRightInd/>
              <w:jc w:val="center"/>
              <w:rPr>
                <w:rFonts w:ascii="Times New Roman" w:hAnsi="Times New Roman" w:cs="Times New Roman"/>
                <w:sz w:val="24"/>
                <w:szCs w:val="24"/>
                <w:lang w:eastAsia="zh-CN"/>
              </w:rPr>
            </w:pPr>
          </w:p>
          <w:p w14:paraId="567DE774" w14:textId="77777777" w:rsidR="00B74124" w:rsidRPr="00891B25" w:rsidRDefault="00B74124" w:rsidP="00891B25">
            <w:pPr>
              <w:widowControl/>
              <w:autoSpaceDE/>
              <w:autoSpaceDN/>
              <w:adjustRightInd/>
              <w:jc w:val="center"/>
              <w:rPr>
                <w:rFonts w:ascii="Times New Roman" w:hAnsi="Times New Roman" w:cs="Times New Roman"/>
                <w:sz w:val="24"/>
                <w:szCs w:val="24"/>
                <w:lang w:eastAsia="zh-CN"/>
              </w:rPr>
            </w:pPr>
            <w:r w:rsidRPr="00891B25">
              <w:rPr>
                <w:rFonts w:ascii="Times New Roman" w:hAnsi="Times New Roman" w:cs="Times New Roman"/>
                <w:sz w:val="24"/>
                <w:szCs w:val="24"/>
                <w:lang w:eastAsia="zh-CN"/>
              </w:rPr>
              <w:t>2</w:t>
            </w:r>
          </w:p>
        </w:tc>
        <w:tc>
          <w:tcPr>
            <w:tcW w:w="603" w:type="dxa"/>
            <w:shd w:val="clear" w:color="auto" w:fill="auto"/>
          </w:tcPr>
          <w:p w14:paraId="37252EC6" w14:textId="77777777" w:rsidR="00B74124" w:rsidRPr="00891B25" w:rsidRDefault="00B74124" w:rsidP="00891B25">
            <w:pPr>
              <w:widowControl/>
              <w:autoSpaceDE/>
              <w:autoSpaceDN/>
              <w:adjustRightInd/>
              <w:jc w:val="center"/>
              <w:rPr>
                <w:rFonts w:ascii="Times New Roman" w:hAnsi="Times New Roman" w:cs="Times New Roman"/>
                <w:sz w:val="24"/>
                <w:szCs w:val="24"/>
                <w:lang w:eastAsia="zh-CN"/>
              </w:rPr>
            </w:pPr>
          </w:p>
          <w:p w14:paraId="28802F68" w14:textId="77777777" w:rsidR="00B74124" w:rsidRPr="00891B25" w:rsidRDefault="00B74124" w:rsidP="00891B25">
            <w:pPr>
              <w:widowControl/>
              <w:autoSpaceDE/>
              <w:autoSpaceDN/>
              <w:adjustRightInd/>
              <w:jc w:val="center"/>
              <w:rPr>
                <w:rFonts w:ascii="Times New Roman" w:hAnsi="Times New Roman" w:cs="Times New Roman"/>
                <w:sz w:val="24"/>
                <w:szCs w:val="24"/>
                <w:lang w:eastAsia="zh-CN"/>
              </w:rPr>
            </w:pPr>
            <w:r w:rsidRPr="00891B25">
              <w:rPr>
                <w:rFonts w:ascii="Times New Roman" w:hAnsi="Times New Roman" w:cs="Times New Roman"/>
                <w:sz w:val="24"/>
                <w:szCs w:val="24"/>
                <w:lang w:eastAsia="zh-CN"/>
              </w:rPr>
              <w:t>3</w:t>
            </w:r>
          </w:p>
        </w:tc>
        <w:tc>
          <w:tcPr>
            <w:tcW w:w="603" w:type="dxa"/>
            <w:shd w:val="clear" w:color="auto" w:fill="auto"/>
          </w:tcPr>
          <w:p w14:paraId="58A77B93" w14:textId="77777777" w:rsidR="00B74124" w:rsidRPr="00891B25" w:rsidRDefault="00B74124" w:rsidP="00891B25">
            <w:pPr>
              <w:widowControl/>
              <w:autoSpaceDE/>
              <w:autoSpaceDN/>
              <w:adjustRightInd/>
              <w:jc w:val="center"/>
              <w:rPr>
                <w:rFonts w:ascii="Times New Roman" w:hAnsi="Times New Roman" w:cs="Times New Roman"/>
                <w:sz w:val="24"/>
                <w:szCs w:val="24"/>
                <w:lang w:eastAsia="zh-CN"/>
              </w:rPr>
            </w:pPr>
          </w:p>
          <w:p w14:paraId="2C3CAB97" w14:textId="77777777" w:rsidR="00B74124" w:rsidRPr="00891B25" w:rsidRDefault="00B74124" w:rsidP="00891B25">
            <w:pPr>
              <w:widowControl/>
              <w:autoSpaceDE/>
              <w:autoSpaceDN/>
              <w:adjustRightInd/>
              <w:jc w:val="center"/>
              <w:rPr>
                <w:rFonts w:ascii="Times New Roman" w:hAnsi="Times New Roman" w:cs="Times New Roman"/>
                <w:sz w:val="24"/>
                <w:szCs w:val="24"/>
                <w:lang w:eastAsia="zh-CN"/>
              </w:rPr>
            </w:pPr>
            <w:r w:rsidRPr="00891B25">
              <w:rPr>
                <w:rFonts w:ascii="Times New Roman" w:hAnsi="Times New Roman" w:cs="Times New Roman"/>
                <w:sz w:val="24"/>
                <w:szCs w:val="24"/>
                <w:lang w:eastAsia="zh-CN"/>
              </w:rPr>
              <w:t>4</w:t>
            </w:r>
          </w:p>
        </w:tc>
        <w:tc>
          <w:tcPr>
            <w:tcW w:w="603" w:type="dxa"/>
            <w:shd w:val="clear" w:color="auto" w:fill="auto"/>
          </w:tcPr>
          <w:p w14:paraId="2E8F9CFE" w14:textId="77777777" w:rsidR="00B74124" w:rsidRPr="00891B25" w:rsidRDefault="00B74124" w:rsidP="00891B25">
            <w:pPr>
              <w:widowControl/>
              <w:autoSpaceDE/>
              <w:autoSpaceDN/>
              <w:adjustRightInd/>
              <w:jc w:val="center"/>
              <w:rPr>
                <w:rFonts w:ascii="Times New Roman" w:hAnsi="Times New Roman" w:cs="Times New Roman"/>
                <w:sz w:val="24"/>
                <w:szCs w:val="24"/>
                <w:lang w:eastAsia="zh-CN"/>
              </w:rPr>
            </w:pPr>
          </w:p>
          <w:p w14:paraId="56868DA5" w14:textId="77777777" w:rsidR="00B74124" w:rsidRPr="00891B25" w:rsidRDefault="00B74124" w:rsidP="00891B25">
            <w:pPr>
              <w:widowControl/>
              <w:autoSpaceDE/>
              <w:autoSpaceDN/>
              <w:adjustRightInd/>
              <w:jc w:val="center"/>
              <w:rPr>
                <w:rFonts w:ascii="Times New Roman" w:hAnsi="Times New Roman" w:cs="Times New Roman"/>
                <w:sz w:val="24"/>
                <w:szCs w:val="24"/>
                <w:lang w:eastAsia="zh-CN"/>
              </w:rPr>
            </w:pPr>
            <w:r w:rsidRPr="00891B25">
              <w:rPr>
                <w:rFonts w:ascii="Times New Roman" w:hAnsi="Times New Roman" w:cs="Times New Roman"/>
                <w:sz w:val="24"/>
                <w:szCs w:val="24"/>
                <w:lang w:eastAsia="zh-CN"/>
              </w:rPr>
              <w:t>5</w:t>
            </w:r>
          </w:p>
        </w:tc>
        <w:tc>
          <w:tcPr>
            <w:tcW w:w="603" w:type="dxa"/>
            <w:shd w:val="clear" w:color="auto" w:fill="auto"/>
          </w:tcPr>
          <w:p w14:paraId="02F4D6D3" w14:textId="77777777" w:rsidR="00B74124" w:rsidRPr="00891B25" w:rsidRDefault="00B74124" w:rsidP="00891B25">
            <w:pPr>
              <w:widowControl/>
              <w:autoSpaceDE/>
              <w:autoSpaceDN/>
              <w:adjustRightInd/>
              <w:jc w:val="center"/>
              <w:rPr>
                <w:rFonts w:ascii="Times New Roman" w:hAnsi="Times New Roman" w:cs="Times New Roman"/>
                <w:sz w:val="24"/>
                <w:szCs w:val="24"/>
                <w:lang w:eastAsia="zh-CN"/>
              </w:rPr>
            </w:pPr>
          </w:p>
          <w:p w14:paraId="05E21501" w14:textId="77777777" w:rsidR="00B74124" w:rsidRPr="00891B25" w:rsidRDefault="00B74124" w:rsidP="00891B25">
            <w:pPr>
              <w:widowControl/>
              <w:autoSpaceDE/>
              <w:autoSpaceDN/>
              <w:adjustRightInd/>
              <w:jc w:val="center"/>
              <w:rPr>
                <w:rFonts w:ascii="Times New Roman" w:hAnsi="Times New Roman" w:cs="Times New Roman"/>
                <w:sz w:val="24"/>
                <w:szCs w:val="24"/>
                <w:lang w:eastAsia="zh-CN"/>
              </w:rPr>
            </w:pPr>
            <w:r w:rsidRPr="00891B25">
              <w:rPr>
                <w:rFonts w:ascii="Times New Roman" w:hAnsi="Times New Roman" w:cs="Times New Roman"/>
                <w:sz w:val="24"/>
                <w:szCs w:val="24"/>
                <w:lang w:eastAsia="zh-CN"/>
              </w:rPr>
              <w:t>6</w:t>
            </w:r>
          </w:p>
        </w:tc>
        <w:tc>
          <w:tcPr>
            <w:tcW w:w="603" w:type="dxa"/>
            <w:shd w:val="clear" w:color="auto" w:fill="auto"/>
          </w:tcPr>
          <w:p w14:paraId="4D4C6B41" w14:textId="77777777" w:rsidR="00B74124" w:rsidRPr="00891B25" w:rsidRDefault="00B74124" w:rsidP="00891B25">
            <w:pPr>
              <w:widowControl/>
              <w:autoSpaceDE/>
              <w:autoSpaceDN/>
              <w:adjustRightInd/>
              <w:jc w:val="center"/>
              <w:rPr>
                <w:rFonts w:ascii="Times New Roman" w:hAnsi="Times New Roman" w:cs="Times New Roman"/>
                <w:sz w:val="24"/>
                <w:szCs w:val="24"/>
                <w:lang w:eastAsia="zh-CN"/>
              </w:rPr>
            </w:pPr>
          </w:p>
          <w:p w14:paraId="07BB8DAD" w14:textId="77777777" w:rsidR="00B74124" w:rsidRPr="00891B25" w:rsidRDefault="00B74124" w:rsidP="00891B25">
            <w:pPr>
              <w:widowControl/>
              <w:autoSpaceDE/>
              <w:autoSpaceDN/>
              <w:adjustRightInd/>
              <w:jc w:val="center"/>
              <w:rPr>
                <w:rFonts w:ascii="Times New Roman" w:hAnsi="Times New Roman" w:cs="Times New Roman"/>
                <w:sz w:val="24"/>
                <w:szCs w:val="24"/>
                <w:lang w:eastAsia="zh-CN"/>
              </w:rPr>
            </w:pPr>
            <w:r w:rsidRPr="00891B25">
              <w:rPr>
                <w:rFonts w:ascii="Times New Roman" w:hAnsi="Times New Roman" w:cs="Times New Roman"/>
                <w:sz w:val="24"/>
                <w:szCs w:val="24"/>
                <w:lang w:eastAsia="zh-CN"/>
              </w:rPr>
              <w:t>7</w:t>
            </w:r>
          </w:p>
        </w:tc>
        <w:tc>
          <w:tcPr>
            <w:tcW w:w="603" w:type="dxa"/>
            <w:shd w:val="clear" w:color="auto" w:fill="auto"/>
          </w:tcPr>
          <w:p w14:paraId="4136CDB6" w14:textId="77777777" w:rsidR="00B74124" w:rsidRPr="00891B25" w:rsidRDefault="00B74124" w:rsidP="00891B25">
            <w:pPr>
              <w:widowControl/>
              <w:autoSpaceDE/>
              <w:autoSpaceDN/>
              <w:adjustRightInd/>
              <w:jc w:val="center"/>
              <w:rPr>
                <w:rFonts w:ascii="Times New Roman" w:hAnsi="Times New Roman" w:cs="Times New Roman"/>
                <w:sz w:val="24"/>
                <w:szCs w:val="24"/>
                <w:lang w:eastAsia="zh-CN"/>
              </w:rPr>
            </w:pPr>
          </w:p>
          <w:p w14:paraId="6E7E8ADE" w14:textId="77777777" w:rsidR="00B74124" w:rsidRPr="00891B25" w:rsidRDefault="00B74124" w:rsidP="00891B25">
            <w:pPr>
              <w:widowControl/>
              <w:autoSpaceDE/>
              <w:autoSpaceDN/>
              <w:adjustRightInd/>
              <w:jc w:val="center"/>
              <w:rPr>
                <w:rFonts w:ascii="Times New Roman" w:hAnsi="Times New Roman" w:cs="Times New Roman"/>
                <w:sz w:val="24"/>
                <w:szCs w:val="24"/>
                <w:lang w:eastAsia="zh-CN"/>
              </w:rPr>
            </w:pPr>
            <w:r w:rsidRPr="00891B25">
              <w:rPr>
                <w:rFonts w:ascii="Times New Roman" w:hAnsi="Times New Roman" w:cs="Times New Roman"/>
                <w:sz w:val="24"/>
                <w:szCs w:val="24"/>
                <w:lang w:eastAsia="zh-CN"/>
              </w:rPr>
              <w:t>8</w:t>
            </w:r>
          </w:p>
        </w:tc>
        <w:tc>
          <w:tcPr>
            <w:tcW w:w="603" w:type="dxa"/>
            <w:shd w:val="clear" w:color="auto" w:fill="auto"/>
          </w:tcPr>
          <w:p w14:paraId="07A258FE" w14:textId="77777777" w:rsidR="00B74124" w:rsidRPr="00891B25" w:rsidRDefault="00B74124" w:rsidP="00891B25">
            <w:pPr>
              <w:widowControl/>
              <w:autoSpaceDE/>
              <w:autoSpaceDN/>
              <w:adjustRightInd/>
              <w:jc w:val="center"/>
              <w:rPr>
                <w:rFonts w:ascii="Times New Roman" w:hAnsi="Times New Roman" w:cs="Times New Roman"/>
                <w:sz w:val="24"/>
                <w:szCs w:val="24"/>
                <w:lang w:eastAsia="zh-CN"/>
              </w:rPr>
            </w:pPr>
          </w:p>
          <w:p w14:paraId="7A3CC2F0" w14:textId="77777777" w:rsidR="00B74124" w:rsidRPr="00891B25" w:rsidRDefault="00B74124" w:rsidP="00891B25">
            <w:pPr>
              <w:widowControl/>
              <w:autoSpaceDE/>
              <w:autoSpaceDN/>
              <w:adjustRightInd/>
              <w:jc w:val="center"/>
              <w:rPr>
                <w:rFonts w:ascii="Times New Roman" w:hAnsi="Times New Roman" w:cs="Times New Roman"/>
                <w:sz w:val="24"/>
                <w:szCs w:val="24"/>
                <w:lang w:eastAsia="zh-CN"/>
              </w:rPr>
            </w:pPr>
            <w:r w:rsidRPr="00891B25">
              <w:rPr>
                <w:rFonts w:ascii="Times New Roman" w:hAnsi="Times New Roman" w:cs="Times New Roman"/>
                <w:sz w:val="24"/>
                <w:szCs w:val="24"/>
                <w:lang w:eastAsia="zh-CN"/>
              </w:rPr>
              <w:t>9</w:t>
            </w:r>
          </w:p>
        </w:tc>
        <w:tc>
          <w:tcPr>
            <w:tcW w:w="668" w:type="dxa"/>
            <w:shd w:val="clear" w:color="auto" w:fill="auto"/>
          </w:tcPr>
          <w:p w14:paraId="080F7A03" w14:textId="77777777" w:rsidR="00B74124" w:rsidRPr="00891B25" w:rsidRDefault="00B74124" w:rsidP="00891B25">
            <w:pPr>
              <w:widowControl/>
              <w:autoSpaceDE/>
              <w:autoSpaceDN/>
              <w:adjustRightInd/>
              <w:jc w:val="center"/>
              <w:rPr>
                <w:rFonts w:ascii="Times New Roman" w:hAnsi="Times New Roman" w:cs="Times New Roman"/>
                <w:sz w:val="24"/>
                <w:szCs w:val="24"/>
                <w:lang w:eastAsia="zh-CN"/>
              </w:rPr>
            </w:pPr>
          </w:p>
          <w:p w14:paraId="54C86C47" w14:textId="77777777" w:rsidR="00B74124" w:rsidRPr="00891B25" w:rsidRDefault="00B74124" w:rsidP="00891B25">
            <w:pPr>
              <w:widowControl/>
              <w:autoSpaceDE/>
              <w:autoSpaceDN/>
              <w:adjustRightInd/>
              <w:jc w:val="center"/>
              <w:rPr>
                <w:rFonts w:ascii="Times New Roman" w:hAnsi="Times New Roman" w:cs="Times New Roman"/>
                <w:sz w:val="24"/>
                <w:szCs w:val="24"/>
                <w:lang w:eastAsia="zh-CN"/>
              </w:rPr>
            </w:pPr>
            <w:r w:rsidRPr="00891B25">
              <w:rPr>
                <w:rFonts w:ascii="Times New Roman" w:hAnsi="Times New Roman" w:cs="Times New Roman"/>
                <w:sz w:val="24"/>
                <w:szCs w:val="24"/>
                <w:lang w:eastAsia="zh-CN"/>
              </w:rPr>
              <w:t>10</w:t>
            </w:r>
          </w:p>
        </w:tc>
        <w:tc>
          <w:tcPr>
            <w:tcW w:w="668" w:type="dxa"/>
            <w:shd w:val="clear" w:color="auto" w:fill="auto"/>
          </w:tcPr>
          <w:p w14:paraId="27EEB98F" w14:textId="77777777" w:rsidR="00B74124" w:rsidRPr="00891B25" w:rsidRDefault="00B74124" w:rsidP="00891B25">
            <w:pPr>
              <w:widowControl/>
              <w:autoSpaceDE/>
              <w:autoSpaceDN/>
              <w:adjustRightInd/>
              <w:jc w:val="center"/>
              <w:rPr>
                <w:rFonts w:ascii="Times New Roman" w:hAnsi="Times New Roman" w:cs="Times New Roman"/>
                <w:sz w:val="24"/>
                <w:szCs w:val="24"/>
                <w:lang w:eastAsia="zh-CN"/>
              </w:rPr>
            </w:pPr>
          </w:p>
          <w:p w14:paraId="0C516DA8" w14:textId="77777777" w:rsidR="00B74124" w:rsidRPr="00891B25" w:rsidRDefault="00B74124" w:rsidP="00891B25">
            <w:pPr>
              <w:widowControl/>
              <w:autoSpaceDE/>
              <w:autoSpaceDN/>
              <w:adjustRightInd/>
              <w:jc w:val="center"/>
              <w:rPr>
                <w:rFonts w:ascii="Times New Roman" w:hAnsi="Times New Roman" w:cs="Times New Roman"/>
                <w:sz w:val="24"/>
                <w:szCs w:val="24"/>
                <w:lang w:eastAsia="zh-CN"/>
              </w:rPr>
            </w:pPr>
            <w:r w:rsidRPr="00891B25">
              <w:rPr>
                <w:rFonts w:ascii="Times New Roman" w:hAnsi="Times New Roman" w:cs="Times New Roman"/>
                <w:sz w:val="24"/>
                <w:szCs w:val="24"/>
                <w:lang w:eastAsia="zh-CN"/>
              </w:rPr>
              <w:t>11</w:t>
            </w:r>
          </w:p>
        </w:tc>
        <w:tc>
          <w:tcPr>
            <w:tcW w:w="669" w:type="dxa"/>
            <w:shd w:val="clear" w:color="auto" w:fill="auto"/>
          </w:tcPr>
          <w:p w14:paraId="2AE87D2E" w14:textId="77777777" w:rsidR="00B74124" w:rsidRPr="00891B25" w:rsidRDefault="00B74124" w:rsidP="00891B25">
            <w:pPr>
              <w:widowControl/>
              <w:autoSpaceDE/>
              <w:autoSpaceDN/>
              <w:adjustRightInd/>
              <w:jc w:val="center"/>
              <w:rPr>
                <w:rFonts w:ascii="Times New Roman" w:hAnsi="Times New Roman" w:cs="Times New Roman"/>
                <w:sz w:val="24"/>
                <w:szCs w:val="24"/>
                <w:lang w:eastAsia="zh-CN"/>
              </w:rPr>
            </w:pPr>
          </w:p>
          <w:p w14:paraId="34171B90" w14:textId="77777777" w:rsidR="00B74124" w:rsidRPr="00891B25" w:rsidRDefault="00B74124" w:rsidP="00891B25">
            <w:pPr>
              <w:widowControl/>
              <w:autoSpaceDE/>
              <w:autoSpaceDN/>
              <w:adjustRightInd/>
              <w:jc w:val="center"/>
              <w:rPr>
                <w:rFonts w:ascii="Times New Roman" w:hAnsi="Times New Roman" w:cs="Times New Roman"/>
                <w:sz w:val="24"/>
                <w:szCs w:val="24"/>
                <w:lang w:eastAsia="zh-CN"/>
              </w:rPr>
            </w:pPr>
            <w:r w:rsidRPr="00891B25">
              <w:rPr>
                <w:rFonts w:ascii="Times New Roman" w:hAnsi="Times New Roman" w:cs="Times New Roman"/>
                <w:sz w:val="24"/>
                <w:szCs w:val="24"/>
                <w:lang w:eastAsia="zh-CN"/>
              </w:rPr>
              <w:t>12</w:t>
            </w:r>
          </w:p>
        </w:tc>
        <w:tc>
          <w:tcPr>
            <w:tcW w:w="1580" w:type="dxa"/>
            <w:vMerge/>
            <w:shd w:val="clear" w:color="auto" w:fill="auto"/>
          </w:tcPr>
          <w:p w14:paraId="75893295" w14:textId="77777777" w:rsidR="00B74124" w:rsidRPr="00891B25" w:rsidRDefault="00B74124" w:rsidP="00891B25">
            <w:pPr>
              <w:widowControl/>
              <w:autoSpaceDE/>
              <w:autoSpaceDN/>
              <w:adjustRightInd/>
              <w:jc w:val="center"/>
              <w:rPr>
                <w:rFonts w:ascii="Times New Roman" w:hAnsi="Times New Roman" w:cs="Times New Roman"/>
                <w:sz w:val="24"/>
                <w:szCs w:val="24"/>
                <w:lang w:eastAsia="zh-CN"/>
              </w:rPr>
            </w:pPr>
          </w:p>
        </w:tc>
      </w:tr>
      <w:tr w:rsidR="00891B25" w:rsidRPr="00891B25" w14:paraId="75E2B6B4" w14:textId="77777777" w:rsidTr="00247022">
        <w:tc>
          <w:tcPr>
            <w:tcW w:w="576" w:type="dxa"/>
            <w:shd w:val="clear" w:color="auto" w:fill="auto"/>
          </w:tcPr>
          <w:p w14:paraId="170C08FD" w14:textId="77777777" w:rsidR="00B74124" w:rsidRPr="00891B25" w:rsidRDefault="00B74124" w:rsidP="00891B25">
            <w:pPr>
              <w:widowControl/>
              <w:autoSpaceDE/>
              <w:autoSpaceDN/>
              <w:adjustRightInd/>
              <w:jc w:val="center"/>
              <w:rPr>
                <w:rFonts w:ascii="Times New Roman" w:hAnsi="Times New Roman" w:cs="Times New Roman"/>
                <w:sz w:val="24"/>
                <w:szCs w:val="24"/>
                <w:lang w:eastAsia="zh-CN"/>
              </w:rPr>
            </w:pPr>
            <w:r w:rsidRPr="00891B25">
              <w:rPr>
                <w:rFonts w:ascii="Times New Roman" w:hAnsi="Times New Roman" w:cs="Times New Roman"/>
                <w:sz w:val="24"/>
                <w:szCs w:val="24"/>
                <w:lang w:eastAsia="zh-CN"/>
              </w:rPr>
              <w:t>1.</w:t>
            </w:r>
          </w:p>
        </w:tc>
        <w:tc>
          <w:tcPr>
            <w:tcW w:w="3252" w:type="dxa"/>
            <w:shd w:val="clear" w:color="auto" w:fill="auto"/>
          </w:tcPr>
          <w:p w14:paraId="43C198A4" w14:textId="77777777" w:rsidR="00B74124" w:rsidRPr="00891B25" w:rsidRDefault="00B74124" w:rsidP="00891B25">
            <w:pPr>
              <w:widowControl/>
              <w:autoSpaceDE/>
              <w:autoSpaceDN/>
              <w:adjustRightInd/>
              <w:rPr>
                <w:rFonts w:ascii="Times New Roman" w:hAnsi="Times New Roman" w:cs="Times New Roman"/>
                <w:sz w:val="24"/>
                <w:szCs w:val="24"/>
                <w:lang w:eastAsia="zh-CN"/>
              </w:rPr>
            </w:pPr>
            <w:r w:rsidRPr="00891B25">
              <w:rPr>
                <w:rFonts w:ascii="Times New Roman" w:hAnsi="Times New Roman" w:cs="Times New Roman"/>
                <w:sz w:val="24"/>
                <w:szCs w:val="24"/>
                <w:lang w:eastAsia="zh-CN"/>
              </w:rPr>
              <w:t>Выплата заработной платы работникам члена Ассоциации, а также уплата в отношении таких работников налога на доходы физических лиц, страховых взносов по обязательному социальному страхованию, страховых взносов по обязательному медицинскому страхованию и страховых взносов по обязательному пенсионному страхованию</w:t>
            </w:r>
          </w:p>
        </w:tc>
        <w:tc>
          <w:tcPr>
            <w:tcW w:w="1558" w:type="dxa"/>
            <w:shd w:val="clear" w:color="auto" w:fill="auto"/>
          </w:tcPr>
          <w:p w14:paraId="7509B766" w14:textId="77777777" w:rsidR="00B74124" w:rsidRPr="00891B25" w:rsidRDefault="00B74124" w:rsidP="00891B25">
            <w:pPr>
              <w:widowControl/>
              <w:autoSpaceDE/>
              <w:autoSpaceDN/>
              <w:adjustRightInd/>
              <w:ind w:left="-108" w:right="-109"/>
              <w:jc w:val="center"/>
              <w:rPr>
                <w:rFonts w:ascii="Times New Roman" w:hAnsi="Times New Roman" w:cs="Times New Roman"/>
                <w:i/>
                <w:sz w:val="24"/>
                <w:szCs w:val="24"/>
                <w:lang w:eastAsia="zh-CN"/>
              </w:rPr>
            </w:pPr>
            <w:r w:rsidRPr="00891B25">
              <w:rPr>
                <w:rFonts w:ascii="Times New Roman" w:hAnsi="Times New Roman" w:cs="Times New Roman"/>
                <w:i/>
                <w:sz w:val="24"/>
                <w:szCs w:val="24"/>
                <w:lang w:eastAsia="zh-CN"/>
              </w:rPr>
              <w:t>Указать должности, ФИО работников</w:t>
            </w:r>
          </w:p>
        </w:tc>
        <w:tc>
          <w:tcPr>
            <w:tcW w:w="602" w:type="dxa"/>
            <w:shd w:val="clear" w:color="auto" w:fill="auto"/>
          </w:tcPr>
          <w:p w14:paraId="10CDAC82" w14:textId="77777777" w:rsidR="00B74124" w:rsidRPr="00891B25" w:rsidRDefault="00B74124" w:rsidP="00891B25">
            <w:pPr>
              <w:widowControl/>
              <w:autoSpaceDE/>
              <w:autoSpaceDN/>
              <w:adjustRightInd/>
              <w:jc w:val="center"/>
              <w:rPr>
                <w:rFonts w:ascii="Times New Roman" w:hAnsi="Times New Roman" w:cs="Times New Roman"/>
                <w:sz w:val="24"/>
                <w:szCs w:val="24"/>
                <w:lang w:eastAsia="zh-CN"/>
              </w:rPr>
            </w:pPr>
          </w:p>
        </w:tc>
        <w:tc>
          <w:tcPr>
            <w:tcW w:w="602" w:type="dxa"/>
            <w:shd w:val="clear" w:color="auto" w:fill="auto"/>
          </w:tcPr>
          <w:p w14:paraId="3D5FB2CC" w14:textId="77777777" w:rsidR="00B74124" w:rsidRPr="00891B25" w:rsidRDefault="00B74124" w:rsidP="00891B25">
            <w:pPr>
              <w:widowControl/>
              <w:autoSpaceDE/>
              <w:autoSpaceDN/>
              <w:adjustRightInd/>
              <w:jc w:val="center"/>
              <w:rPr>
                <w:rFonts w:ascii="Times New Roman" w:hAnsi="Times New Roman" w:cs="Times New Roman"/>
                <w:sz w:val="24"/>
                <w:szCs w:val="24"/>
                <w:lang w:eastAsia="zh-CN"/>
              </w:rPr>
            </w:pPr>
          </w:p>
        </w:tc>
        <w:tc>
          <w:tcPr>
            <w:tcW w:w="603" w:type="dxa"/>
            <w:shd w:val="clear" w:color="auto" w:fill="auto"/>
          </w:tcPr>
          <w:p w14:paraId="1B5AFF19" w14:textId="77777777" w:rsidR="00B74124" w:rsidRPr="00891B25" w:rsidRDefault="00B74124" w:rsidP="00891B25">
            <w:pPr>
              <w:widowControl/>
              <w:autoSpaceDE/>
              <w:autoSpaceDN/>
              <w:adjustRightInd/>
              <w:jc w:val="center"/>
              <w:rPr>
                <w:rFonts w:ascii="Times New Roman" w:hAnsi="Times New Roman" w:cs="Times New Roman"/>
                <w:sz w:val="24"/>
                <w:szCs w:val="24"/>
                <w:lang w:eastAsia="zh-CN"/>
              </w:rPr>
            </w:pPr>
          </w:p>
        </w:tc>
        <w:tc>
          <w:tcPr>
            <w:tcW w:w="603" w:type="dxa"/>
            <w:shd w:val="clear" w:color="auto" w:fill="auto"/>
          </w:tcPr>
          <w:p w14:paraId="0CF92466" w14:textId="77777777" w:rsidR="00B74124" w:rsidRPr="00891B25" w:rsidRDefault="00B74124" w:rsidP="00891B25">
            <w:pPr>
              <w:widowControl/>
              <w:autoSpaceDE/>
              <w:autoSpaceDN/>
              <w:adjustRightInd/>
              <w:jc w:val="center"/>
              <w:rPr>
                <w:rFonts w:ascii="Times New Roman" w:hAnsi="Times New Roman" w:cs="Times New Roman"/>
                <w:sz w:val="24"/>
                <w:szCs w:val="24"/>
                <w:lang w:eastAsia="zh-CN"/>
              </w:rPr>
            </w:pPr>
          </w:p>
        </w:tc>
        <w:tc>
          <w:tcPr>
            <w:tcW w:w="603" w:type="dxa"/>
            <w:shd w:val="clear" w:color="auto" w:fill="auto"/>
          </w:tcPr>
          <w:p w14:paraId="4CF60704" w14:textId="77777777" w:rsidR="00B74124" w:rsidRPr="00891B25" w:rsidRDefault="00B74124" w:rsidP="00891B25">
            <w:pPr>
              <w:widowControl/>
              <w:autoSpaceDE/>
              <w:autoSpaceDN/>
              <w:adjustRightInd/>
              <w:jc w:val="center"/>
              <w:rPr>
                <w:rFonts w:ascii="Times New Roman" w:hAnsi="Times New Roman" w:cs="Times New Roman"/>
                <w:sz w:val="24"/>
                <w:szCs w:val="24"/>
                <w:lang w:eastAsia="zh-CN"/>
              </w:rPr>
            </w:pPr>
          </w:p>
        </w:tc>
        <w:tc>
          <w:tcPr>
            <w:tcW w:w="603" w:type="dxa"/>
            <w:shd w:val="clear" w:color="auto" w:fill="auto"/>
          </w:tcPr>
          <w:p w14:paraId="1577F381" w14:textId="77777777" w:rsidR="00B74124" w:rsidRPr="00891B25" w:rsidRDefault="00B74124" w:rsidP="00891B25">
            <w:pPr>
              <w:widowControl/>
              <w:autoSpaceDE/>
              <w:autoSpaceDN/>
              <w:adjustRightInd/>
              <w:jc w:val="center"/>
              <w:rPr>
                <w:rFonts w:ascii="Times New Roman" w:hAnsi="Times New Roman" w:cs="Times New Roman"/>
                <w:sz w:val="24"/>
                <w:szCs w:val="24"/>
                <w:lang w:eastAsia="zh-CN"/>
              </w:rPr>
            </w:pPr>
          </w:p>
        </w:tc>
        <w:tc>
          <w:tcPr>
            <w:tcW w:w="603" w:type="dxa"/>
            <w:shd w:val="clear" w:color="auto" w:fill="auto"/>
          </w:tcPr>
          <w:p w14:paraId="35C5678B" w14:textId="77777777" w:rsidR="00B74124" w:rsidRPr="00891B25" w:rsidRDefault="00B74124" w:rsidP="00891B25">
            <w:pPr>
              <w:widowControl/>
              <w:autoSpaceDE/>
              <w:autoSpaceDN/>
              <w:adjustRightInd/>
              <w:jc w:val="center"/>
              <w:rPr>
                <w:rFonts w:ascii="Times New Roman" w:hAnsi="Times New Roman" w:cs="Times New Roman"/>
                <w:sz w:val="24"/>
                <w:szCs w:val="24"/>
                <w:lang w:eastAsia="zh-CN"/>
              </w:rPr>
            </w:pPr>
          </w:p>
        </w:tc>
        <w:tc>
          <w:tcPr>
            <w:tcW w:w="603" w:type="dxa"/>
            <w:shd w:val="clear" w:color="auto" w:fill="auto"/>
          </w:tcPr>
          <w:p w14:paraId="71220481" w14:textId="77777777" w:rsidR="00B74124" w:rsidRPr="00891B25" w:rsidRDefault="00B74124" w:rsidP="00891B25">
            <w:pPr>
              <w:widowControl/>
              <w:autoSpaceDE/>
              <w:autoSpaceDN/>
              <w:adjustRightInd/>
              <w:jc w:val="center"/>
              <w:rPr>
                <w:rFonts w:ascii="Times New Roman" w:hAnsi="Times New Roman" w:cs="Times New Roman"/>
                <w:sz w:val="24"/>
                <w:szCs w:val="24"/>
                <w:lang w:eastAsia="zh-CN"/>
              </w:rPr>
            </w:pPr>
          </w:p>
        </w:tc>
        <w:tc>
          <w:tcPr>
            <w:tcW w:w="603" w:type="dxa"/>
            <w:shd w:val="clear" w:color="auto" w:fill="auto"/>
          </w:tcPr>
          <w:p w14:paraId="4113ADDE" w14:textId="77777777" w:rsidR="00B74124" w:rsidRPr="00891B25" w:rsidRDefault="00B74124" w:rsidP="00891B25">
            <w:pPr>
              <w:widowControl/>
              <w:autoSpaceDE/>
              <w:autoSpaceDN/>
              <w:adjustRightInd/>
              <w:jc w:val="center"/>
              <w:rPr>
                <w:rFonts w:ascii="Times New Roman" w:hAnsi="Times New Roman" w:cs="Times New Roman"/>
                <w:sz w:val="24"/>
                <w:szCs w:val="24"/>
                <w:lang w:eastAsia="zh-CN"/>
              </w:rPr>
            </w:pPr>
          </w:p>
        </w:tc>
        <w:tc>
          <w:tcPr>
            <w:tcW w:w="668" w:type="dxa"/>
            <w:shd w:val="clear" w:color="auto" w:fill="auto"/>
          </w:tcPr>
          <w:p w14:paraId="2B01F1CB" w14:textId="77777777" w:rsidR="00B74124" w:rsidRPr="00891B25" w:rsidRDefault="00B74124" w:rsidP="00891B25">
            <w:pPr>
              <w:widowControl/>
              <w:autoSpaceDE/>
              <w:autoSpaceDN/>
              <w:adjustRightInd/>
              <w:jc w:val="center"/>
              <w:rPr>
                <w:rFonts w:ascii="Times New Roman" w:hAnsi="Times New Roman" w:cs="Times New Roman"/>
                <w:sz w:val="24"/>
                <w:szCs w:val="24"/>
                <w:lang w:eastAsia="zh-CN"/>
              </w:rPr>
            </w:pPr>
          </w:p>
        </w:tc>
        <w:tc>
          <w:tcPr>
            <w:tcW w:w="668" w:type="dxa"/>
            <w:shd w:val="clear" w:color="auto" w:fill="auto"/>
          </w:tcPr>
          <w:p w14:paraId="04A5D1EA" w14:textId="77777777" w:rsidR="00B74124" w:rsidRPr="00891B25" w:rsidRDefault="00B74124" w:rsidP="00891B25">
            <w:pPr>
              <w:widowControl/>
              <w:autoSpaceDE/>
              <w:autoSpaceDN/>
              <w:adjustRightInd/>
              <w:jc w:val="center"/>
              <w:rPr>
                <w:rFonts w:ascii="Times New Roman" w:hAnsi="Times New Roman" w:cs="Times New Roman"/>
                <w:sz w:val="24"/>
                <w:szCs w:val="24"/>
                <w:lang w:eastAsia="zh-CN"/>
              </w:rPr>
            </w:pPr>
          </w:p>
        </w:tc>
        <w:tc>
          <w:tcPr>
            <w:tcW w:w="669" w:type="dxa"/>
            <w:shd w:val="clear" w:color="auto" w:fill="auto"/>
          </w:tcPr>
          <w:p w14:paraId="6872B753" w14:textId="77777777" w:rsidR="00B74124" w:rsidRPr="00891B25" w:rsidRDefault="00B74124" w:rsidP="00891B25">
            <w:pPr>
              <w:widowControl/>
              <w:autoSpaceDE/>
              <w:autoSpaceDN/>
              <w:adjustRightInd/>
              <w:jc w:val="center"/>
              <w:rPr>
                <w:rFonts w:ascii="Times New Roman" w:hAnsi="Times New Roman" w:cs="Times New Roman"/>
                <w:sz w:val="24"/>
                <w:szCs w:val="24"/>
                <w:lang w:eastAsia="zh-CN"/>
              </w:rPr>
            </w:pPr>
          </w:p>
        </w:tc>
        <w:tc>
          <w:tcPr>
            <w:tcW w:w="1580" w:type="dxa"/>
            <w:shd w:val="clear" w:color="auto" w:fill="auto"/>
          </w:tcPr>
          <w:p w14:paraId="13EFE9A2" w14:textId="77777777" w:rsidR="00B74124" w:rsidRPr="00891B25" w:rsidRDefault="00B74124" w:rsidP="00891B25">
            <w:pPr>
              <w:widowControl/>
              <w:autoSpaceDE/>
              <w:autoSpaceDN/>
              <w:adjustRightInd/>
              <w:jc w:val="center"/>
              <w:rPr>
                <w:rFonts w:ascii="Times New Roman" w:hAnsi="Times New Roman" w:cs="Times New Roman"/>
                <w:sz w:val="24"/>
                <w:szCs w:val="24"/>
                <w:lang w:eastAsia="zh-CN"/>
              </w:rPr>
            </w:pPr>
          </w:p>
        </w:tc>
      </w:tr>
      <w:tr w:rsidR="00891B25" w:rsidRPr="00891B25" w14:paraId="7C792A22" w14:textId="77777777" w:rsidTr="00247022">
        <w:tc>
          <w:tcPr>
            <w:tcW w:w="576" w:type="dxa"/>
            <w:shd w:val="clear" w:color="auto" w:fill="auto"/>
          </w:tcPr>
          <w:p w14:paraId="158802D7" w14:textId="77777777" w:rsidR="00B74124" w:rsidRPr="00891B25" w:rsidRDefault="00B74124" w:rsidP="00891B25">
            <w:pPr>
              <w:widowControl/>
              <w:autoSpaceDE/>
              <w:autoSpaceDN/>
              <w:adjustRightInd/>
              <w:jc w:val="center"/>
              <w:rPr>
                <w:rFonts w:ascii="Times New Roman" w:hAnsi="Times New Roman" w:cs="Times New Roman"/>
                <w:sz w:val="24"/>
                <w:szCs w:val="24"/>
                <w:lang w:eastAsia="zh-CN"/>
              </w:rPr>
            </w:pPr>
            <w:r w:rsidRPr="00891B25">
              <w:rPr>
                <w:rFonts w:ascii="Times New Roman" w:hAnsi="Times New Roman" w:cs="Times New Roman"/>
                <w:sz w:val="24"/>
                <w:szCs w:val="24"/>
                <w:lang w:eastAsia="zh-CN"/>
              </w:rPr>
              <w:t>2.</w:t>
            </w:r>
          </w:p>
        </w:tc>
        <w:tc>
          <w:tcPr>
            <w:tcW w:w="3252" w:type="dxa"/>
            <w:shd w:val="clear" w:color="auto" w:fill="auto"/>
          </w:tcPr>
          <w:p w14:paraId="1DE1B7DE" w14:textId="77777777" w:rsidR="00B74124" w:rsidRPr="00891B25" w:rsidRDefault="00B74124" w:rsidP="00891B25">
            <w:pPr>
              <w:widowControl/>
              <w:autoSpaceDE/>
              <w:autoSpaceDN/>
              <w:adjustRightInd/>
              <w:rPr>
                <w:rFonts w:ascii="Times New Roman" w:hAnsi="Times New Roman" w:cs="Times New Roman"/>
                <w:sz w:val="24"/>
                <w:szCs w:val="24"/>
                <w:lang w:eastAsia="zh-CN"/>
              </w:rPr>
            </w:pPr>
            <w:r w:rsidRPr="00891B25">
              <w:rPr>
                <w:rFonts w:ascii="Times New Roman" w:hAnsi="Times New Roman" w:cs="Times New Roman"/>
                <w:sz w:val="24"/>
                <w:szCs w:val="24"/>
                <w:lang w:eastAsia="zh-CN"/>
              </w:rPr>
              <w:t xml:space="preserve">Приобретение строительных </w:t>
            </w:r>
            <w:r w:rsidRPr="00891B25">
              <w:rPr>
                <w:rFonts w:ascii="Times New Roman" w:hAnsi="Times New Roman" w:cs="Times New Roman"/>
                <w:sz w:val="24"/>
                <w:szCs w:val="24"/>
                <w:lang w:eastAsia="zh-CN"/>
              </w:rPr>
              <w:lastRenderedPageBreak/>
              <w:t xml:space="preserve">материалов, конструкций, оборудования для выполнения по заключенным договорам (контрактам) работ по строительству, реконструкции, капитальному ремонту, сносу объектов капитального строительства, по сохранению объектов культурного наследия в соответствии с федеральными законами: </w:t>
            </w:r>
          </w:p>
        </w:tc>
        <w:tc>
          <w:tcPr>
            <w:tcW w:w="1558" w:type="dxa"/>
            <w:shd w:val="clear" w:color="auto" w:fill="auto"/>
          </w:tcPr>
          <w:p w14:paraId="7757773E" w14:textId="77777777" w:rsidR="00B74124" w:rsidRPr="00891B25" w:rsidRDefault="00B74124" w:rsidP="00891B25">
            <w:pPr>
              <w:widowControl/>
              <w:autoSpaceDE/>
              <w:autoSpaceDN/>
              <w:adjustRightInd/>
              <w:jc w:val="center"/>
              <w:rPr>
                <w:rFonts w:ascii="Times New Roman" w:hAnsi="Times New Roman" w:cs="Times New Roman"/>
                <w:sz w:val="24"/>
                <w:szCs w:val="24"/>
                <w:lang w:eastAsia="zh-CN"/>
              </w:rPr>
            </w:pPr>
          </w:p>
          <w:p w14:paraId="71867D2E" w14:textId="77777777" w:rsidR="00B74124" w:rsidRPr="00891B25" w:rsidRDefault="00B74124" w:rsidP="00891B25">
            <w:pPr>
              <w:widowControl/>
              <w:autoSpaceDE/>
              <w:autoSpaceDN/>
              <w:adjustRightInd/>
              <w:jc w:val="center"/>
              <w:rPr>
                <w:rFonts w:ascii="Times New Roman" w:hAnsi="Times New Roman" w:cs="Times New Roman"/>
                <w:sz w:val="24"/>
                <w:szCs w:val="24"/>
                <w:lang w:eastAsia="zh-CN"/>
              </w:rPr>
            </w:pPr>
          </w:p>
        </w:tc>
        <w:tc>
          <w:tcPr>
            <w:tcW w:w="602" w:type="dxa"/>
            <w:shd w:val="clear" w:color="auto" w:fill="auto"/>
          </w:tcPr>
          <w:p w14:paraId="4F7D510F" w14:textId="77777777" w:rsidR="00B74124" w:rsidRPr="00891B25" w:rsidRDefault="00B74124" w:rsidP="00891B25">
            <w:pPr>
              <w:widowControl/>
              <w:autoSpaceDE/>
              <w:autoSpaceDN/>
              <w:adjustRightInd/>
              <w:jc w:val="center"/>
              <w:rPr>
                <w:rFonts w:ascii="Times New Roman" w:hAnsi="Times New Roman" w:cs="Times New Roman"/>
                <w:sz w:val="24"/>
                <w:szCs w:val="24"/>
                <w:lang w:eastAsia="zh-CN"/>
              </w:rPr>
            </w:pPr>
          </w:p>
        </w:tc>
        <w:tc>
          <w:tcPr>
            <w:tcW w:w="602" w:type="dxa"/>
            <w:shd w:val="clear" w:color="auto" w:fill="auto"/>
          </w:tcPr>
          <w:p w14:paraId="159B9653" w14:textId="77777777" w:rsidR="00B74124" w:rsidRPr="00891B25" w:rsidRDefault="00B74124" w:rsidP="00891B25">
            <w:pPr>
              <w:widowControl/>
              <w:autoSpaceDE/>
              <w:autoSpaceDN/>
              <w:adjustRightInd/>
              <w:jc w:val="center"/>
              <w:rPr>
                <w:rFonts w:ascii="Times New Roman" w:hAnsi="Times New Roman" w:cs="Times New Roman"/>
                <w:sz w:val="24"/>
                <w:szCs w:val="24"/>
                <w:lang w:eastAsia="zh-CN"/>
              </w:rPr>
            </w:pPr>
          </w:p>
        </w:tc>
        <w:tc>
          <w:tcPr>
            <w:tcW w:w="603" w:type="dxa"/>
            <w:shd w:val="clear" w:color="auto" w:fill="auto"/>
          </w:tcPr>
          <w:p w14:paraId="0CE2BAE2" w14:textId="77777777" w:rsidR="00B74124" w:rsidRPr="00891B25" w:rsidRDefault="00B74124" w:rsidP="00891B25">
            <w:pPr>
              <w:widowControl/>
              <w:autoSpaceDE/>
              <w:autoSpaceDN/>
              <w:adjustRightInd/>
              <w:jc w:val="center"/>
              <w:rPr>
                <w:rFonts w:ascii="Times New Roman" w:hAnsi="Times New Roman" w:cs="Times New Roman"/>
                <w:sz w:val="24"/>
                <w:szCs w:val="24"/>
                <w:lang w:eastAsia="zh-CN"/>
              </w:rPr>
            </w:pPr>
          </w:p>
        </w:tc>
        <w:tc>
          <w:tcPr>
            <w:tcW w:w="603" w:type="dxa"/>
            <w:shd w:val="clear" w:color="auto" w:fill="auto"/>
          </w:tcPr>
          <w:p w14:paraId="71282393" w14:textId="77777777" w:rsidR="00B74124" w:rsidRPr="00891B25" w:rsidRDefault="00B74124" w:rsidP="00891B25">
            <w:pPr>
              <w:widowControl/>
              <w:autoSpaceDE/>
              <w:autoSpaceDN/>
              <w:adjustRightInd/>
              <w:jc w:val="center"/>
              <w:rPr>
                <w:rFonts w:ascii="Times New Roman" w:hAnsi="Times New Roman" w:cs="Times New Roman"/>
                <w:sz w:val="24"/>
                <w:szCs w:val="24"/>
                <w:lang w:eastAsia="zh-CN"/>
              </w:rPr>
            </w:pPr>
          </w:p>
        </w:tc>
        <w:tc>
          <w:tcPr>
            <w:tcW w:w="603" w:type="dxa"/>
            <w:shd w:val="clear" w:color="auto" w:fill="auto"/>
          </w:tcPr>
          <w:p w14:paraId="2BE9B670" w14:textId="77777777" w:rsidR="00B74124" w:rsidRPr="00891B25" w:rsidRDefault="00B74124" w:rsidP="00891B25">
            <w:pPr>
              <w:widowControl/>
              <w:autoSpaceDE/>
              <w:autoSpaceDN/>
              <w:adjustRightInd/>
              <w:jc w:val="center"/>
              <w:rPr>
                <w:rFonts w:ascii="Times New Roman" w:hAnsi="Times New Roman" w:cs="Times New Roman"/>
                <w:sz w:val="24"/>
                <w:szCs w:val="24"/>
                <w:lang w:eastAsia="zh-CN"/>
              </w:rPr>
            </w:pPr>
          </w:p>
        </w:tc>
        <w:tc>
          <w:tcPr>
            <w:tcW w:w="603" w:type="dxa"/>
            <w:shd w:val="clear" w:color="auto" w:fill="auto"/>
          </w:tcPr>
          <w:p w14:paraId="4008C03A" w14:textId="77777777" w:rsidR="00B74124" w:rsidRPr="00891B25" w:rsidRDefault="00B74124" w:rsidP="00891B25">
            <w:pPr>
              <w:widowControl/>
              <w:autoSpaceDE/>
              <w:autoSpaceDN/>
              <w:adjustRightInd/>
              <w:jc w:val="center"/>
              <w:rPr>
                <w:rFonts w:ascii="Times New Roman" w:hAnsi="Times New Roman" w:cs="Times New Roman"/>
                <w:sz w:val="24"/>
                <w:szCs w:val="24"/>
                <w:lang w:eastAsia="zh-CN"/>
              </w:rPr>
            </w:pPr>
          </w:p>
        </w:tc>
        <w:tc>
          <w:tcPr>
            <w:tcW w:w="603" w:type="dxa"/>
            <w:shd w:val="clear" w:color="auto" w:fill="auto"/>
          </w:tcPr>
          <w:p w14:paraId="2AC34D3C" w14:textId="77777777" w:rsidR="00B74124" w:rsidRPr="00891B25" w:rsidRDefault="00B74124" w:rsidP="00891B25">
            <w:pPr>
              <w:widowControl/>
              <w:autoSpaceDE/>
              <w:autoSpaceDN/>
              <w:adjustRightInd/>
              <w:jc w:val="center"/>
              <w:rPr>
                <w:rFonts w:ascii="Times New Roman" w:hAnsi="Times New Roman" w:cs="Times New Roman"/>
                <w:sz w:val="24"/>
                <w:szCs w:val="24"/>
                <w:lang w:eastAsia="zh-CN"/>
              </w:rPr>
            </w:pPr>
          </w:p>
        </w:tc>
        <w:tc>
          <w:tcPr>
            <w:tcW w:w="603" w:type="dxa"/>
            <w:shd w:val="clear" w:color="auto" w:fill="auto"/>
          </w:tcPr>
          <w:p w14:paraId="2176BA4F" w14:textId="77777777" w:rsidR="00B74124" w:rsidRPr="00891B25" w:rsidRDefault="00B74124" w:rsidP="00891B25">
            <w:pPr>
              <w:widowControl/>
              <w:autoSpaceDE/>
              <w:autoSpaceDN/>
              <w:adjustRightInd/>
              <w:jc w:val="center"/>
              <w:rPr>
                <w:rFonts w:ascii="Times New Roman" w:hAnsi="Times New Roman" w:cs="Times New Roman"/>
                <w:sz w:val="24"/>
                <w:szCs w:val="24"/>
                <w:lang w:eastAsia="zh-CN"/>
              </w:rPr>
            </w:pPr>
          </w:p>
        </w:tc>
        <w:tc>
          <w:tcPr>
            <w:tcW w:w="603" w:type="dxa"/>
            <w:shd w:val="clear" w:color="auto" w:fill="auto"/>
          </w:tcPr>
          <w:p w14:paraId="62D6356D" w14:textId="77777777" w:rsidR="00B74124" w:rsidRPr="00891B25" w:rsidRDefault="00B74124" w:rsidP="00891B25">
            <w:pPr>
              <w:widowControl/>
              <w:autoSpaceDE/>
              <w:autoSpaceDN/>
              <w:adjustRightInd/>
              <w:jc w:val="center"/>
              <w:rPr>
                <w:rFonts w:ascii="Times New Roman" w:hAnsi="Times New Roman" w:cs="Times New Roman"/>
                <w:sz w:val="24"/>
                <w:szCs w:val="24"/>
                <w:lang w:eastAsia="zh-CN"/>
              </w:rPr>
            </w:pPr>
          </w:p>
        </w:tc>
        <w:tc>
          <w:tcPr>
            <w:tcW w:w="668" w:type="dxa"/>
            <w:shd w:val="clear" w:color="auto" w:fill="auto"/>
          </w:tcPr>
          <w:p w14:paraId="4ECC7070" w14:textId="77777777" w:rsidR="00B74124" w:rsidRPr="00891B25" w:rsidRDefault="00B74124" w:rsidP="00891B25">
            <w:pPr>
              <w:widowControl/>
              <w:autoSpaceDE/>
              <w:autoSpaceDN/>
              <w:adjustRightInd/>
              <w:jc w:val="center"/>
              <w:rPr>
                <w:rFonts w:ascii="Times New Roman" w:hAnsi="Times New Roman" w:cs="Times New Roman"/>
                <w:sz w:val="24"/>
                <w:szCs w:val="24"/>
                <w:lang w:eastAsia="zh-CN"/>
              </w:rPr>
            </w:pPr>
          </w:p>
        </w:tc>
        <w:tc>
          <w:tcPr>
            <w:tcW w:w="668" w:type="dxa"/>
            <w:shd w:val="clear" w:color="auto" w:fill="auto"/>
          </w:tcPr>
          <w:p w14:paraId="14024A5D" w14:textId="77777777" w:rsidR="00B74124" w:rsidRPr="00891B25" w:rsidRDefault="00B74124" w:rsidP="00891B25">
            <w:pPr>
              <w:widowControl/>
              <w:autoSpaceDE/>
              <w:autoSpaceDN/>
              <w:adjustRightInd/>
              <w:jc w:val="center"/>
              <w:rPr>
                <w:rFonts w:ascii="Times New Roman" w:hAnsi="Times New Roman" w:cs="Times New Roman"/>
                <w:sz w:val="24"/>
                <w:szCs w:val="24"/>
                <w:lang w:eastAsia="zh-CN"/>
              </w:rPr>
            </w:pPr>
          </w:p>
        </w:tc>
        <w:tc>
          <w:tcPr>
            <w:tcW w:w="669" w:type="dxa"/>
            <w:shd w:val="clear" w:color="auto" w:fill="auto"/>
          </w:tcPr>
          <w:p w14:paraId="36EB84D0" w14:textId="77777777" w:rsidR="00B74124" w:rsidRPr="00891B25" w:rsidRDefault="00B74124" w:rsidP="00891B25">
            <w:pPr>
              <w:widowControl/>
              <w:autoSpaceDE/>
              <w:autoSpaceDN/>
              <w:adjustRightInd/>
              <w:jc w:val="center"/>
              <w:rPr>
                <w:rFonts w:ascii="Times New Roman" w:hAnsi="Times New Roman" w:cs="Times New Roman"/>
                <w:sz w:val="24"/>
                <w:szCs w:val="24"/>
                <w:lang w:eastAsia="zh-CN"/>
              </w:rPr>
            </w:pPr>
          </w:p>
        </w:tc>
        <w:tc>
          <w:tcPr>
            <w:tcW w:w="1580" w:type="dxa"/>
            <w:shd w:val="clear" w:color="auto" w:fill="auto"/>
          </w:tcPr>
          <w:p w14:paraId="0452EDCB" w14:textId="77777777" w:rsidR="00B74124" w:rsidRPr="00891B25" w:rsidRDefault="00B74124" w:rsidP="00891B25">
            <w:pPr>
              <w:widowControl/>
              <w:autoSpaceDE/>
              <w:autoSpaceDN/>
              <w:adjustRightInd/>
              <w:jc w:val="center"/>
              <w:rPr>
                <w:rFonts w:ascii="Times New Roman" w:hAnsi="Times New Roman" w:cs="Times New Roman"/>
                <w:sz w:val="24"/>
                <w:szCs w:val="24"/>
                <w:lang w:eastAsia="zh-CN"/>
              </w:rPr>
            </w:pPr>
          </w:p>
        </w:tc>
      </w:tr>
      <w:tr w:rsidR="00891B25" w:rsidRPr="00891B25" w14:paraId="3A920A2A" w14:textId="77777777" w:rsidTr="00247022">
        <w:tc>
          <w:tcPr>
            <w:tcW w:w="576" w:type="dxa"/>
            <w:shd w:val="clear" w:color="auto" w:fill="auto"/>
          </w:tcPr>
          <w:p w14:paraId="4F524CB1" w14:textId="77777777" w:rsidR="00B74124" w:rsidRPr="00891B25" w:rsidRDefault="00B74124" w:rsidP="00891B25">
            <w:pPr>
              <w:widowControl/>
              <w:autoSpaceDE/>
              <w:autoSpaceDN/>
              <w:adjustRightInd/>
              <w:jc w:val="center"/>
              <w:rPr>
                <w:rFonts w:ascii="Times New Roman" w:hAnsi="Times New Roman" w:cs="Times New Roman"/>
                <w:sz w:val="24"/>
                <w:szCs w:val="24"/>
                <w:lang w:eastAsia="zh-CN"/>
              </w:rPr>
            </w:pPr>
            <w:r w:rsidRPr="00891B25">
              <w:rPr>
                <w:rFonts w:ascii="Times New Roman" w:hAnsi="Times New Roman" w:cs="Times New Roman"/>
                <w:sz w:val="24"/>
                <w:szCs w:val="24"/>
                <w:lang w:eastAsia="zh-CN"/>
              </w:rPr>
              <w:t>2.1.</w:t>
            </w:r>
          </w:p>
        </w:tc>
        <w:tc>
          <w:tcPr>
            <w:tcW w:w="3252" w:type="dxa"/>
            <w:shd w:val="clear" w:color="auto" w:fill="auto"/>
          </w:tcPr>
          <w:p w14:paraId="23550356" w14:textId="77777777" w:rsidR="00B74124" w:rsidRPr="00891B25" w:rsidRDefault="00B74124" w:rsidP="00891B25">
            <w:pPr>
              <w:widowControl/>
              <w:autoSpaceDE/>
              <w:autoSpaceDN/>
              <w:adjustRightInd/>
              <w:jc w:val="center"/>
              <w:rPr>
                <w:rFonts w:ascii="Times New Roman" w:hAnsi="Times New Roman" w:cs="Times New Roman"/>
                <w:sz w:val="24"/>
                <w:szCs w:val="24"/>
                <w:lang w:eastAsia="zh-CN"/>
              </w:rPr>
            </w:pPr>
            <w:r w:rsidRPr="00891B25">
              <w:rPr>
                <w:rFonts w:ascii="Times New Roman" w:hAnsi="Times New Roman" w:cs="Times New Roman"/>
                <w:sz w:val="24"/>
                <w:szCs w:val="24"/>
                <w:lang w:eastAsia="zh-CN"/>
              </w:rPr>
              <w:t>Федеральный закон от 05.04.2013 № 44-ФЗ</w:t>
            </w:r>
          </w:p>
          <w:p w14:paraId="0F6DB657" w14:textId="77777777" w:rsidR="00B74124" w:rsidRPr="00891B25" w:rsidRDefault="00B74124" w:rsidP="00891B25">
            <w:pPr>
              <w:widowControl/>
              <w:autoSpaceDE/>
              <w:autoSpaceDN/>
              <w:adjustRightInd/>
              <w:jc w:val="center"/>
              <w:rPr>
                <w:rFonts w:ascii="Times New Roman" w:hAnsi="Times New Roman" w:cs="Times New Roman"/>
                <w:sz w:val="24"/>
                <w:szCs w:val="24"/>
                <w:lang w:eastAsia="zh-CN"/>
              </w:rPr>
            </w:pPr>
            <w:r w:rsidRPr="00891B25">
              <w:rPr>
                <w:rFonts w:ascii="Times New Roman" w:hAnsi="Times New Roman" w:cs="Times New Roman"/>
                <w:sz w:val="24"/>
                <w:szCs w:val="24"/>
                <w:lang w:eastAsia="zh-CN"/>
              </w:rPr>
              <w:t>"О контрактной системе в сфере закупок товаров, работ, услуг для обеспечения государственных и муниципальных нужд"</w:t>
            </w:r>
          </w:p>
        </w:tc>
        <w:tc>
          <w:tcPr>
            <w:tcW w:w="1558" w:type="dxa"/>
            <w:shd w:val="clear" w:color="auto" w:fill="auto"/>
          </w:tcPr>
          <w:p w14:paraId="7EF8CEA4" w14:textId="77777777" w:rsidR="00B74124" w:rsidRPr="00891B25" w:rsidRDefault="00B74124" w:rsidP="00891B25">
            <w:pPr>
              <w:widowControl/>
              <w:autoSpaceDE/>
              <w:autoSpaceDN/>
              <w:adjustRightInd/>
              <w:ind w:left="-108" w:right="-109"/>
              <w:jc w:val="center"/>
              <w:rPr>
                <w:rFonts w:ascii="Times New Roman" w:hAnsi="Times New Roman" w:cs="Times New Roman"/>
                <w:i/>
                <w:sz w:val="24"/>
                <w:szCs w:val="24"/>
                <w:lang w:eastAsia="zh-CN"/>
              </w:rPr>
            </w:pPr>
            <w:r w:rsidRPr="00891B25">
              <w:rPr>
                <w:rFonts w:ascii="Times New Roman" w:hAnsi="Times New Roman" w:cs="Times New Roman"/>
                <w:i/>
                <w:sz w:val="24"/>
                <w:szCs w:val="24"/>
                <w:lang w:eastAsia="zh-CN"/>
              </w:rPr>
              <w:t>Указать наименование, ИНН контрагентов</w:t>
            </w:r>
          </w:p>
        </w:tc>
        <w:tc>
          <w:tcPr>
            <w:tcW w:w="602" w:type="dxa"/>
            <w:shd w:val="clear" w:color="auto" w:fill="auto"/>
          </w:tcPr>
          <w:p w14:paraId="2A1C5BC5" w14:textId="77777777" w:rsidR="00B74124" w:rsidRPr="00891B25" w:rsidRDefault="00B74124" w:rsidP="00891B25">
            <w:pPr>
              <w:widowControl/>
              <w:autoSpaceDE/>
              <w:autoSpaceDN/>
              <w:adjustRightInd/>
              <w:jc w:val="center"/>
              <w:rPr>
                <w:rFonts w:ascii="Times New Roman" w:hAnsi="Times New Roman" w:cs="Times New Roman"/>
                <w:sz w:val="24"/>
                <w:szCs w:val="24"/>
                <w:lang w:eastAsia="zh-CN"/>
              </w:rPr>
            </w:pPr>
          </w:p>
        </w:tc>
        <w:tc>
          <w:tcPr>
            <w:tcW w:w="602" w:type="dxa"/>
            <w:shd w:val="clear" w:color="auto" w:fill="auto"/>
          </w:tcPr>
          <w:p w14:paraId="1CF96784" w14:textId="77777777" w:rsidR="00B74124" w:rsidRPr="00891B25" w:rsidRDefault="00B74124" w:rsidP="00891B25">
            <w:pPr>
              <w:widowControl/>
              <w:autoSpaceDE/>
              <w:autoSpaceDN/>
              <w:adjustRightInd/>
              <w:jc w:val="center"/>
              <w:rPr>
                <w:rFonts w:ascii="Times New Roman" w:hAnsi="Times New Roman" w:cs="Times New Roman"/>
                <w:sz w:val="24"/>
                <w:szCs w:val="24"/>
                <w:lang w:eastAsia="zh-CN"/>
              </w:rPr>
            </w:pPr>
          </w:p>
        </w:tc>
        <w:tc>
          <w:tcPr>
            <w:tcW w:w="603" w:type="dxa"/>
            <w:shd w:val="clear" w:color="auto" w:fill="auto"/>
          </w:tcPr>
          <w:p w14:paraId="2704E95A" w14:textId="77777777" w:rsidR="00B74124" w:rsidRPr="00891B25" w:rsidRDefault="00B74124" w:rsidP="00891B25">
            <w:pPr>
              <w:widowControl/>
              <w:autoSpaceDE/>
              <w:autoSpaceDN/>
              <w:adjustRightInd/>
              <w:jc w:val="center"/>
              <w:rPr>
                <w:rFonts w:ascii="Times New Roman" w:hAnsi="Times New Roman" w:cs="Times New Roman"/>
                <w:sz w:val="24"/>
                <w:szCs w:val="24"/>
                <w:lang w:eastAsia="zh-CN"/>
              </w:rPr>
            </w:pPr>
          </w:p>
        </w:tc>
        <w:tc>
          <w:tcPr>
            <w:tcW w:w="603" w:type="dxa"/>
            <w:shd w:val="clear" w:color="auto" w:fill="auto"/>
          </w:tcPr>
          <w:p w14:paraId="0278F698" w14:textId="77777777" w:rsidR="00B74124" w:rsidRPr="00891B25" w:rsidRDefault="00B74124" w:rsidP="00891B25">
            <w:pPr>
              <w:widowControl/>
              <w:autoSpaceDE/>
              <w:autoSpaceDN/>
              <w:adjustRightInd/>
              <w:jc w:val="center"/>
              <w:rPr>
                <w:rFonts w:ascii="Times New Roman" w:hAnsi="Times New Roman" w:cs="Times New Roman"/>
                <w:sz w:val="24"/>
                <w:szCs w:val="24"/>
                <w:lang w:eastAsia="zh-CN"/>
              </w:rPr>
            </w:pPr>
          </w:p>
        </w:tc>
        <w:tc>
          <w:tcPr>
            <w:tcW w:w="603" w:type="dxa"/>
            <w:shd w:val="clear" w:color="auto" w:fill="auto"/>
          </w:tcPr>
          <w:p w14:paraId="7598D0F9" w14:textId="77777777" w:rsidR="00B74124" w:rsidRPr="00891B25" w:rsidRDefault="00B74124" w:rsidP="00891B25">
            <w:pPr>
              <w:widowControl/>
              <w:autoSpaceDE/>
              <w:autoSpaceDN/>
              <w:adjustRightInd/>
              <w:jc w:val="center"/>
              <w:rPr>
                <w:rFonts w:ascii="Times New Roman" w:hAnsi="Times New Roman" w:cs="Times New Roman"/>
                <w:sz w:val="24"/>
                <w:szCs w:val="24"/>
                <w:lang w:eastAsia="zh-CN"/>
              </w:rPr>
            </w:pPr>
          </w:p>
        </w:tc>
        <w:tc>
          <w:tcPr>
            <w:tcW w:w="603" w:type="dxa"/>
            <w:shd w:val="clear" w:color="auto" w:fill="auto"/>
          </w:tcPr>
          <w:p w14:paraId="0295E3AA" w14:textId="77777777" w:rsidR="00B74124" w:rsidRPr="00891B25" w:rsidRDefault="00B74124" w:rsidP="00891B25">
            <w:pPr>
              <w:widowControl/>
              <w:autoSpaceDE/>
              <w:autoSpaceDN/>
              <w:adjustRightInd/>
              <w:jc w:val="center"/>
              <w:rPr>
                <w:rFonts w:ascii="Times New Roman" w:hAnsi="Times New Roman" w:cs="Times New Roman"/>
                <w:sz w:val="24"/>
                <w:szCs w:val="24"/>
                <w:lang w:eastAsia="zh-CN"/>
              </w:rPr>
            </w:pPr>
          </w:p>
        </w:tc>
        <w:tc>
          <w:tcPr>
            <w:tcW w:w="603" w:type="dxa"/>
            <w:shd w:val="clear" w:color="auto" w:fill="auto"/>
          </w:tcPr>
          <w:p w14:paraId="4B4B96E5" w14:textId="77777777" w:rsidR="00B74124" w:rsidRPr="00891B25" w:rsidRDefault="00B74124" w:rsidP="00891B25">
            <w:pPr>
              <w:widowControl/>
              <w:autoSpaceDE/>
              <w:autoSpaceDN/>
              <w:adjustRightInd/>
              <w:jc w:val="center"/>
              <w:rPr>
                <w:rFonts w:ascii="Times New Roman" w:hAnsi="Times New Roman" w:cs="Times New Roman"/>
                <w:sz w:val="24"/>
                <w:szCs w:val="24"/>
                <w:lang w:eastAsia="zh-CN"/>
              </w:rPr>
            </w:pPr>
          </w:p>
        </w:tc>
        <w:tc>
          <w:tcPr>
            <w:tcW w:w="603" w:type="dxa"/>
            <w:shd w:val="clear" w:color="auto" w:fill="auto"/>
          </w:tcPr>
          <w:p w14:paraId="2DE8BA7E" w14:textId="77777777" w:rsidR="00B74124" w:rsidRPr="00891B25" w:rsidRDefault="00B74124" w:rsidP="00891B25">
            <w:pPr>
              <w:widowControl/>
              <w:autoSpaceDE/>
              <w:autoSpaceDN/>
              <w:adjustRightInd/>
              <w:jc w:val="center"/>
              <w:rPr>
                <w:rFonts w:ascii="Times New Roman" w:hAnsi="Times New Roman" w:cs="Times New Roman"/>
                <w:sz w:val="24"/>
                <w:szCs w:val="24"/>
                <w:lang w:eastAsia="zh-CN"/>
              </w:rPr>
            </w:pPr>
          </w:p>
        </w:tc>
        <w:tc>
          <w:tcPr>
            <w:tcW w:w="603" w:type="dxa"/>
            <w:shd w:val="clear" w:color="auto" w:fill="auto"/>
          </w:tcPr>
          <w:p w14:paraId="54474272" w14:textId="77777777" w:rsidR="00B74124" w:rsidRPr="00891B25" w:rsidRDefault="00B74124" w:rsidP="00891B25">
            <w:pPr>
              <w:widowControl/>
              <w:autoSpaceDE/>
              <w:autoSpaceDN/>
              <w:adjustRightInd/>
              <w:jc w:val="center"/>
              <w:rPr>
                <w:rFonts w:ascii="Times New Roman" w:hAnsi="Times New Roman" w:cs="Times New Roman"/>
                <w:sz w:val="24"/>
                <w:szCs w:val="24"/>
                <w:lang w:eastAsia="zh-CN"/>
              </w:rPr>
            </w:pPr>
          </w:p>
        </w:tc>
        <w:tc>
          <w:tcPr>
            <w:tcW w:w="668" w:type="dxa"/>
            <w:shd w:val="clear" w:color="auto" w:fill="auto"/>
          </w:tcPr>
          <w:p w14:paraId="4CCD04FA" w14:textId="77777777" w:rsidR="00B74124" w:rsidRPr="00891B25" w:rsidRDefault="00B74124" w:rsidP="00891B25">
            <w:pPr>
              <w:widowControl/>
              <w:autoSpaceDE/>
              <w:autoSpaceDN/>
              <w:adjustRightInd/>
              <w:jc w:val="center"/>
              <w:rPr>
                <w:rFonts w:ascii="Times New Roman" w:hAnsi="Times New Roman" w:cs="Times New Roman"/>
                <w:sz w:val="24"/>
                <w:szCs w:val="24"/>
                <w:lang w:eastAsia="zh-CN"/>
              </w:rPr>
            </w:pPr>
          </w:p>
        </w:tc>
        <w:tc>
          <w:tcPr>
            <w:tcW w:w="668" w:type="dxa"/>
            <w:shd w:val="clear" w:color="auto" w:fill="auto"/>
          </w:tcPr>
          <w:p w14:paraId="7044C46F" w14:textId="77777777" w:rsidR="00B74124" w:rsidRPr="00891B25" w:rsidRDefault="00B74124" w:rsidP="00891B25">
            <w:pPr>
              <w:widowControl/>
              <w:autoSpaceDE/>
              <w:autoSpaceDN/>
              <w:adjustRightInd/>
              <w:jc w:val="center"/>
              <w:rPr>
                <w:rFonts w:ascii="Times New Roman" w:hAnsi="Times New Roman" w:cs="Times New Roman"/>
                <w:sz w:val="24"/>
                <w:szCs w:val="24"/>
                <w:lang w:eastAsia="zh-CN"/>
              </w:rPr>
            </w:pPr>
          </w:p>
        </w:tc>
        <w:tc>
          <w:tcPr>
            <w:tcW w:w="669" w:type="dxa"/>
            <w:shd w:val="clear" w:color="auto" w:fill="auto"/>
          </w:tcPr>
          <w:p w14:paraId="1930B975" w14:textId="77777777" w:rsidR="00B74124" w:rsidRPr="00891B25" w:rsidRDefault="00B74124" w:rsidP="00891B25">
            <w:pPr>
              <w:widowControl/>
              <w:autoSpaceDE/>
              <w:autoSpaceDN/>
              <w:adjustRightInd/>
              <w:jc w:val="center"/>
              <w:rPr>
                <w:rFonts w:ascii="Times New Roman" w:hAnsi="Times New Roman" w:cs="Times New Roman"/>
                <w:sz w:val="24"/>
                <w:szCs w:val="24"/>
                <w:lang w:eastAsia="zh-CN"/>
              </w:rPr>
            </w:pPr>
          </w:p>
        </w:tc>
        <w:tc>
          <w:tcPr>
            <w:tcW w:w="1580" w:type="dxa"/>
            <w:shd w:val="clear" w:color="auto" w:fill="auto"/>
          </w:tcPr>
          <w:p w14:paraId="7D477CF7" w14:textId="77777777" w:rsidR="00B74124" w:rsidRPr="00891B25" w:rsidRDefault="00B74124" w:rsidP="00891B25">
            <w:pPr>
              <w:widowControl/>
              <w:autoSpaceDE/>
              <w:autoSpaceDN/>
              <w:adjustRightInd/>
              <w:jc w:val="center"/>
              <w:rPr>
                <w:rFonts w:ascii="Times New Roman" w:hAnsi="Times New Roman" w:cs="Times New Roman"/>
                <w:sz w:val="24"/>
                <w:szCs w:val="24"/>
                <w:lang w:eastAsia="zh-CN"/>
              </w:rPr>
            </w:pPr>
          </w:p>
        </w:tc>
      </w:tr>
      <w:tr w:rsidR="00891B25" w:rsidRPr="00891B25" w14:paraId="32923AA2" w14:textId="77777777" w:rsidTr="00247022">
        <w:tc>
          <w:tcPr>
            <w:tcW w:w="576" w:type="dxa"/>
            <w:shd w:val="clear" w:color="auto" w:fill="auto"/>
          </w:tcPr>
          <w:p w14:paraId="0F9CBF9B" w14:textId="77777777" w:rsidR="00B74124" w:rsidRPr="00891B25" w:rsidRDefault="00B74124" w:rsidP="00891B25">
            <w:pPr>
              <w:widowControl/>
              <w:autoSpaceDE/>
              <w:autoSpaceDN/>
              <w:adjustRightInd/>
              <w:jc w:val="center"/>
              <w:rPr>
                <w:rFonts w:ascii="Times New Roman" w:hAnsi="Times New Roman" w:cs="Times New Roman"/>
                <w:sz w:val="24"/>
                <w:szCs w:val="24"/>
                <w:lang w:eastAsia="zh-CN"/>
              </w:rPr>
            </w:pPr>
            <w:r w:rsidRPr="00891B25">
              <w:rPr>
                <w:rFonts w:ascii="Times New Roman" w:hAnsi="Times New Roman" w:cs="Times New Roman"/>
                <w:sz w:val="24"/>
                <w:szCs w:val="24"/>
                <w:lang w:eastAsia="zh-CN"/>
              </w:rPr>
              <w:t>2.2.</w:t>
            </w:r>
          </w:p>
        </w:tc>
        <w:tc>
          <w:tcPr>
            <w:tcW w:w="3252" w:type="dxa"/>
            <w:shd w:val="clear" w:color="auto" w:fill="auto"/>
          </w:tcPr>
          <w:p w14:paraId="0B6F68B1" w14:textId="77777777" w:rsidR="00B74124" w:rsidRPr="00891B25" w:rsidRDefault="00B74124" w:rsidP="00891B25">
            <w:pPr>
              <w:widowControl/>
              <w:autoSpaceDE/>
              <w:autoSpaceDN/>
              <w:adjustRightInd/>
              <w:jc w:val="center"/>
              <w:rPr>
                <w:rFonts w:ascii="Times New Roman" w:hAnsi="Times New Roman" w:cs="Times New Roman"/>
                <w:sz w:val="24"/>
                <w:szCs w:val="24"/>
                <w:lang w:eastAsia="zh-CN"/>
              </w:rPr>
            </w:pPr>
            <w:r w:rsidRPr="00891B25">
              <w:rPr>
                <w:rFonts w:ascii="Times New Roman" w:hAnsi="Times New Roman" w:cs="Times New Roman"/>
                <w:sz w:val="24"/>
                <w:szCs w:val="24"/>
                <w:lang w:eastAsia="zh-CN"/>
              </w:rPr>
              <w:t>Федеральный закон от 18.07.2011 № 223-ФЗ</w:t>
            </w:r>
          </w:p>
          <w:p w14:paraId="4C0FF770" w14:textId="77777777" w:rsidR="00B74124" w:rsidRPr="00891B25" w:rsidRDefault="00B74124" w:rsidP="00891B25">
            <w:pPr>
              <w:widowControl/>
              <w:autoSpaceDE/>
              <w:autoSpaceDN/>
              <w:adjustRightInd/>
              <w:jc w:val="center"/>
              <w:rPr>
                <w:rFonts w:ascii="Times New Roman" w:hAnsi="Times New Roman" w:cs="Times New Roman"/>
                <w:sz w:val="24"/>
                <w:szCs w:val="24"/>
                <w:lang w:eastAsia="zh-CN"/>
              </w:rPr>
            </w:pPr>
            <w:r w:rsidRPr="00891B25">
              <w:rPr>
                <w:rFonts w:ascii="Times New Roman" w:hAnsi="Times New Roman" w:cs="Times New Roman"/>
                <w:sz w:val="24"/>
                <w:szCs w:val="24"/>
                <w:lang w:eastAsia="zh-CN"/>
              </w:rPr>
              <w:t>"О закупках товаров, работ, услуг отдельными видами юридических лиц"</w:t>
            </w:r>
          </w:p>
        </w:tc>
        <w:tc>
          <w:tcPr>
            <w:tcW w:w="1558" w:type="dxa"/>
            <w:shd w:val="clear" w:color="auto" w:fill="auto"/>
          </w:tcPr>
          <w:p w14:paraId="1B9452D0" w14:textId="77777777" w:rsidR="00B74124" w:rsidRPr="00891B25" w:rsidRDefault="00B74124" w:rsidP="00891B25">
            <w:pPr>
              <w:widowControl/>
              <w:autoSpaceDE/>
              <w:autoSpaceDN/>
              <w:adjustRightInd/>
              <w:ind w:left="-108" w:right="-109"/>
              <w:jc w:val="center"/>
              <w:rPr>
                <w:rFonts w:ascii="Times New Roman" w:hAnsi="Times New Roman" w:cs="Times New Roman"/>
                <w:i/>
                <w:sz w:val="24"/>
                <w:szCs w:val="24"/>
                <w:lang w:eastAsia="zh-CN"/>
              </w:rPr>
            </w:pPr>
            <w:r w:rsidRPr="00891B25">
              <w:rPr>
                <w:rFonts w:ascii="Times New Roman" w:hAnsi="Times New Roman" w:cs="Times New Roman"/>
                <w:i/>
                <w:sz w:val="24"/>
                <w:szCs w:val="24"/>
                <w:lang w:eastAsia="zh-CN"/>
              </w:rPr>
              <w:t>Указать наименование, ИНН контрагентов</w:t>
            </w:r>
          </w:p>
        </w:tc>
        <w:tc>
          <w:tcPr>
            <w:tcW w:w="602" w:type="dxa"/>
            <w:shd w:val="clear" w:color="auto" w:fill="auto"/>
          </w:tcPr>
          <w:p w14:paraId="2439C836" w14:textId="77777777" w:rsidR="00B74124" w:rsidRPr="00891B25" w:rsidRDefault="00B74124" w:rsidP="00891B25">
            <w:pPr>
              <w:widowControl/>
              <w:autoSpaceDE/>
              <w:autoSpaceDN/>
              <w:adjustRightInd/>
              <w:jc w:val="center"/>
              <w:rPr>
                <w:rFonts w:ascii="Times New Roman" w:hAnsi="Times New Roman" w:cs="Times New Roman"/>
                <w:sz w:val="24"/>
                <w:szCs w:val="24"/>
                <w:lang w:eastAsia="zh-CN"/>
              </w:rPr>
            </w:pPr>
          </w:p>
        </w:tc>
        <w:tc>
          <w:tcPr>
            <w:tcW w:w="602" w:type="dxa"/>
            <w:shd w:val="clear" w:color="auto" w:fill="auto"/>
          </w:tcPr>
          <w:p w14:paraId="57C28081" w14:textId="77777777" w:rsidR="00B74124" w:rsidRPr="00891B25" w:rsidRDefault="00B74124" w:rsidP="00891B25">
            <w:pPr>
              <w:widowControl/>
              <w:autoSpaceDE/>
              <w:autoSpaceDN/>
              <w:adjustRightInd/>
              <w:jc w:val="center"/>
              <w:rPr>
                <w:rFonts w:ascii="Times New Roman" w:hAnsi="Times New Roman" w:cs="Times New Roman"/>
                <w:sz w:val="24"/>
                <w:szCs w:val="24"/>
                <w:lang w:eastAsia="zh-CN"/>
              </w:rPr>
            </w:pPr>
          </w:p>
        </w:tc>
        <w:tc>
          <w:tcPr>
            <w:tcW w:w="603" w:type="dxa"/>
            <w:shd w:val="clear" w:color="auto" w:fill="auto"/>
          </w:tcPr>
          <w:p w14:paraId="5BC8BA3D" w14:textId="77777777" w:rsidR="00B74124" w:rsidRPr="00891B25" w:rsidRDefault="00B74124" w:rsidP="00891B25">
            <w:pPr>
              <w:widowControl/>
              <w:autoSpaceDE/>
              <w:autoSpaceDN/>
              <w:adjustRightInd/>
              <w:jc w:val="center"/>
              <w:rPr>
                <w:rFonts w:ascii="Times New Roman" w:hAnsi="Times New Roman" w:cs="Times New Roman"/>
                <w:sz w:val="24"/>
                <w:szCs w:val="24"/>
                <w:lang w:eastAsia="zh-CN"/>
              </w:rPr>
            </w:pPr>
          </w:p>
        </w:tc>
        <w:tc>
          <w:tcPr>
            <w:tcW w:w="603" w:type="dxa"/>
            <w:shd w:val="clear" w:color="auto" w:fill="auto"/>
          </w:tcPr>
          <w:p w14:paraId="3E9DAD26" w14:textId="77777777" w:rsidR="00B74124" w:rsidRPr="00891B25" w:rsidRDefault="00B74124" w:rsidP="00891B25">
            <w:pPr>
              <w:widowControl/>
              <w:autoSpaceDE/>
              <w:autoSpaceDN/>
              <w:adjustRightInd/>
              <w:jc w:val="center"/>
              <w:rPr>
                <w:rFonts w:ascii="Times New Roman" w:hAnsi="Times New Roman" w:cs="Times New Roman"/>
                <w:sz w:val="24"/>
                <w:szCs w:val="24"/>
                <w:lang w:eastAsia="zh-CN"/>
              </w:rPr>
            </w:pPr>
          </w:p>
        </w:tc>
        <w:tc>
          <w:tcPr>
            <w:tcW w:w="603" w:type="dxa"/>
            <w:shd w:val="clear" w:color="auto" w:fill="auto"/>
          </w:tcPr>
          <w:p w14:paraId="42084F5D" w14:textId="77777777" w:rsidR="00B74124" w:rsidRPr="00891B25" w:rsidRDefault="00B74124" w:rsidP="00891B25">
            <w:pPr>
              <w:widowControl/>
              <w:autoSpaceDE/>
              <w:autoSpaceDN/>
              <w:adjustRightInd/>
              <w:jc w:val="center"/>
              <w:rPr>
                <w:rFonts w:ascii="Times New Roman" w:hAnsi="Times New Roman" w:cs="Times New Roman"/>
                <w:sz w:val="24"/>
                <w:szCs w:val="24"/>
                <w:lang w:eastAsia="zh-CN"/>
              </w:rPr>
            </w:pPr>
          </w:p>
        </w:tc>
        <w:tc>
          <w:tcPr>
            <w:tcW w:w="603" w:type="dxa"/>
            <w:shd w:val="clear" w:color="auto" w:fill="auto"/>
          </w:tcPr>
          <w:p w14:paraId="53D98457" w14:textId="77777777" w:rsidR="00B74124" w:rsidRPr="00891B25" w:rsidRDefault="00B74124" w:rsidP="00891B25">
            <w:pPr>
              <w:widowControl/>
              <w:autoSpaceDE/>
              <w:autoSpaceDN/>
              <w:adjustRightInd/>
              <w:jc w:val="center"/>
              <w:rPr>
                <w:rFonts w:ascii="Times New Roman" w:hAnsi="Times New Roman" w:cs="Times New Roman"/>
                <w:sz w:val="24"/>
                <w:szCs w:val="24"/>
                <w:lang w:eastAsia="zh-CN"/>
              </w:rPr>
            </w:pPr>
          </w:p>
        </w:tc>
        <w:tc>
          <w:tcPr>
            <w:tcW w:w="603" w:type="dxa"/>
            <w:shd w:val="clear" w:color="auto" w:fill="auto"/>
          </w:tcPr>
          <w:p w14:paraId="5AB6EA7A" w14:textId="77777777" w:rsidR="00B74124" w:rsidRPr="00891B25" w:rsidRDefault="00B74124" w:rsidP="00891B25">
            <w:pPr>
              <w:widowControl/>
              <w:autoSpaceDE/>
              <w:autoSpaceDN/>
              <w:adjustRightInd/>
              <w:jc w:val="center"/>
              <w:rPr>
                <w:rFonts w:ascii="Times New Roman" w:hAnsi="Times New Roman" w:cs="Times New Roman"/>
                <w:sz w:val="24"/>
                <w:szCs w:val="24"/>
                <w:lang w:eastAsia="zh-CN"/>
              </w:rPr>
            </w:pPr>
          </w:p>
        </w:tc>
        <w:tc>
          <w:tcPr>
            <w:tcW w:w="603" w:type="dxa"/>
            <w:shd w:val="clear" w:color="auto" w:fill="auto"/>
          </w:tcPr>
          <w:p w14:paraId="364E213D" w14:textId="77777777" w:rsidR="00B74124" w:rsidRPr="00891B25" w:rsidRDefault="00B74124" w:rsidP="00891B25">
            <w:pPr>
              <w:widowControl/>
              <w:autoSpaceDE/>
              <w:autoSpaceDN/>
              <w:adjustRightInd/>
              <w:jc w:val="center"/>
              <w:rPr>
                <w:rFonts w:ascii="Times New Roman" w:hAnsi="Times New Roman" w:cs="Times New Roman"/>
                <w:sz w:val="24"/>
                <w:szCs w:val="24"/>
                <w:lang w:eastAsia="zh-CN"/>
              </w:rPr>
            </w:pPr>
          </w:p>
        </w:tc>
        <w:tc>
          <w:tcPr>
            <w:tcW w:w="603" w:type="dxa"/>
            <w:shd w:val="clear" w:color="auto" w:fill="auto"/>
          </w:tcPr>
          <w:p w14:paraId="6E5DEF9C" w14:textId="77777777" w:rsidR="00B74124" w:rsidRPr="00891B25" w:rsidRDefault="00B74124" w:rsidP="00891B25">
            <w:pPr>
              <w:widowControl/>
              <w:autoSpaceDE/>
              <w:autoSpaceDN/>
              <w:adjustRightInd/>
              <w:jc w:val="center"/>
              <w:rPr>
                <w:rFonts w:ascii="Times New Roman" w:hAnsi="Times New Roman" w:cs="Times New Roman"/>
                <w:sz w:val="24"/>
                <w:szCs w:val="24"/>
                <w:lang w:eastAsia="zh-CN"/>
              </w:rPr>
            </w:pPr>
          </w:p>
        </w:tc>
        <w:tc>
          <w:tcPr>
            <w:tcW w:w="668" w:type="dxa"/>
            <w:shd w:val="clear" w:color="auto" w:fill="auto"/>
          </w:tcPr>
          <w:p w14:paraId="24BE1455" w14:textId="77777777" w:rsidR="00B74124" w:rsidRPr="00891B25" w:rsidRDefault="00B74124" w:rsidP="00891B25">
            <w:pPr>
              <w:widowControl/>
              <w:autoSpaceDE/>
              <w:autoSpaceDN/>
              <w:adjustRightInd/>
              <w:jc w:val="center"/>
              <w:rPr>
                <w:rFonts w:ascii="Times New Roman" w:hAnsi="Times New Roman" w:cs="Times New Roman"/>
                <w:sz w:val="24"/>
                <w:szCs w:val="24"/>
                <w:lang w:eastAsia="zh-CN"/>
              </w:rPr>
            </w:pPr>
          </w:p>
        </w:tc>
        <w:tc>
          <w:tcPr>
            <w:tcW w:w="668" w:type="dxa"/>
            <w:shd w:val="clear" w:color="auto" w:fill="auto"/>
          </w:tcPr>
          <w:p w14:paraId="2B1EC0A5" w14:textId="77777777" w:rsidR="00B74124" w:rsidRPr="00891B25" w:rsidRDefault="00B74124" w:rsidP="00891B25">
            <w:pPr>
              <w:widowControl/>
              <w:autoSpaceDE/>
              <w:autoSpaceDN/>
              <w:adjustRightInd/>
              <w:jc w:val="center"/>
              <w:rPr>
                <w:rFonts w:ascii="Times New Roman" w:hAnsi="Times New Roman" w:cs="Times New Roman"/>
                <w:sz w:val="24"/>
                <w:szCs w:val="24"/>
                <w:lang w:eastAsia="zh-CN"/>
              </w:rPr>
            </w:pPr>
          </w:p>
        </w:tc>
        <w:tc>
          <w:tcPr>
            <w:tcW w:w="669" w:type="dxa"/>
            <w:shd w:val="clear" w:color="auto" w:fill="auto"/>
          </w:tcPr>
          <w:p w14:paraId="55D14385" w14:textId="77777777" w:rsidR="00B74124" w:rsidRPr="00891B25" w:rsidRDefault="00B74124" w:rsidP="00891B25">
            <w:pPr>
              <w:widowControl/>
              <w:autoSpaceDE/>
              <w:autoSpaceDN/>
              <w:adjustRightInd/>
              <w:jc w:val="center"/>
              <w:rPr>
                <w:rFonts w:ascii="Times New Roman" w:hAnsi="Times New Roman" w:cs="Times New Roman"/>
                <w:sz w:val="24"/>
                <w:szCs w:val="24"/>
                <w:lang w:eastAsia="zh-CN"/>
              </w:rPr>
            </w:pPr>
          </w:p>
        </w:tc>
        <w:tc>
          <w:tcPr>
            <w:tcW w:w="1580" w:type="dxa"/>
            <w:shd w:val="clear" w:color="auto" w:fill="auto"/>
          </w:tcPr>
          <w:p w14:paraId="58182D64" w14:textId="77777777" w:rsidR="00B74124" w:rsidRPr="00891B25" w:rsidRDefault="00B74124" w:rsidP="00891B25">
            <w:pPr>
              <w:widowControl/>
              <w:autoSpaceDE/>
              <w:autoSpaceDN/>
              <w:adjustRightInd/>
              <w:jc w:val="center"/>
              <w:rPr>
                <w:rFonts w:ascii="Times New Roman" w:hAnsi="Times New Roman" w:cs="Times New Roman"/>
                <w:sz w:val="24"/>
                <w:szCs w:val="24"/>
                <w:lang w:eastAsia="zh-CN"/>
              </w:rPr>
            </w:pPr>
          </w:p>
        </w:tc>
      </w:tr>
      <w:tr w:rsidR="00891B25" w:rsidRPr="00891B25" w14:paraId="2BD09522" w14:textId="77777777" w:rsidTr="00247022">
        <w:tc>
          <w:tcPr>
            <w:tcW w:w="576" w:type="dxa"/>
            <w:shd w:val="clear" w:color="auto" w:fill="auto"/>
          </w:tcPr>
          <w:p w14:paraId="2EE02282" w14:textId="77777777" w:rsidR="00B74124" w:rsidRPr="00891B25" w:rsidRDefault="00B74124" w:rsidP="00891B25">
            <w:pPr>
              <w:widowControl/>
              <w:autoSpaceDE/>
              <w:autoSpaceDN/>
              <w:adjustRightInd/>
              <w:jc w:val="center"/>
              <w:rPr>
                <w:rFonts w:ascii="Times New Roman" w:hAnsi="Times New Roman" w:cs="Times New Roman"/>
                <w:sz w:val="24"/>
                <w:szCs w:val="24"/>
                <w:lang w:eastAsia="zh-CN"/>
              </w:rPr>
            </w:pPr>
            <w:r w:rsidRPr="00891B25">
              <w:rPr>
                <w:rFonts w:ascii="Times New Roman" w:hAnsi="Times New Roman" w:cs="Times New Roman"/>
                <w:sz w:val="24"/>
                <w:szCs w:val="24"/>
                <w:lang w:eastAsia="zh-CN"/>
              </w:rPr>
              <w:t>2.3.</w:t>
            </w:r>
          </w:p>
        </w:tc>
        <w:tc>
          <w:tcPr>
            <w:tcW w:w="3252" w:type="dxa"/>
            <w:shd w:val="clear" w:color="auto" w:fill="auto"/>
          </w:tcPr>
          <w:p w14:paraId="67989DE8" w14:textId="77777777" w:rsidR="00B74124" w:rsidRPr="00891B25" w:rsidRDefault="00B74124" w:rsidP="00891B25">
            <w:pPr>
              <w:widowControl/>
              <w:autoSpaceDE/>
              <w:autoSpaceDN/>
              <w:adjustRightInd/>
              <w:jc w:val="center"/>
              <w:rPr>
                <w:rFonts w:ascii="Times New Roman" w:hAnsi="Times New Roman" w:cs="Times New Roman"/>
                <w:sz w:val="24"/>
                <w:szCs w:val="24"/>
                <w:lang w:eastAsia="zh-CN"/>
              </w:rPr>
            </w:pPr>
            <w:r w:rsidRPr="00891B25">
              <w:rPr>
                <w:rFonts w:ascii="Times New Roman" w:hAnsi="Times New Roman" w:cs="Times New Roman"/>
                <w:sz w:val="24"/>
                <w:szCs w:val="24"/>
                <w:lang w:eastAsia="zh-CN"/>
              </w:rPr>
              <w:t>Постановление Правительства РФ от 01.07.2016 № 615</w:t>
            </w:r>
          </w:p>
          <w:p w14:paraId="64EEAE76" w14:textId="77777777" w:rsidR="00B74124" w:rsidRPr="00891B25" w:rsidRDefault="00B74124" w:rsidP="00891B25">
            <w:pPr>
              <w:widowControl/>
              <w:autoSpaceDE/>
              <w:autoSpaceDN/>
              <w:adjustRightInd/>
              <w:jc w:val="center"/>
              <w:rPr>
                <w:rFonts w:ascii="Times New Roman" w:hAnsi="Times New Roman" w:cs="Times New Roman"/>
                <w:sz w:val="24"/>
                <w:szCs w:val="24"/>
                <w:lang w:eastAsia="zh-CN"/>
              </w:rPr>
            </w:pPr>
            <w:r w:rsidRPr="00891B25">
              <w:rPr>
                <w:rFonts w:ascii="Times New Roman" w:hAnsi="Times New Roman" w:cs="Times New Roman"/>
                <w:sz w:val="24"/>
                <w:szCs w:val="24"/>
                <w:lang w:eastAsia="zh-CN"/>
              </w:rPr>
              <w:t xml:space="preserve">«О порядке привлечения подрядных организаций для оказания услуг и (или) выполнения работ по капитальному ремонту </w:t>
            </w:r>
            <w:r w:rsidRPr="00891B25">
              <w:rPr>
                <w:rFonts w:ascii="Times New Roman" w:hAnsi="Times New Roman" w:cs="Times New Roman"/>
                <w:sz w:val="24"/>
                <w:szCs w:val="24"/>
                <w:lang w:eastAsia="zh-CN"/>
              </w:rPr>
              <w:lastRenderedPageBreak/>
              <w:t>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tc>
        <w:tc>
          <w:tcPr>
            <w:tcW w:w="1558" w:type="dxa"/>
            <w:shd w:val="clear" w:color="auto" w:fill="auto"/>
          </w:tcPr>
          <w:p w14:paraId="33A7D543" w14:textId="77777777" w:rsidR="00B74124" w:rsidRPr="00891B25" w:rsidRDefault="00B74124" w:rsidP="00891B25">
            <w:pPr>
              <w:widowControl/>
              <w:autoSpaceDE/>
              <w:autoSpaceDN/>
              <w:adjustRightInd/>
              <w:ind w:left="-108" w:right="-109"/>
              <w:jc w:val="center"/>
              <w:rPr>
                <w:rFonts w:ascii="Times New Roman" w:hAnsi="Times New Roman" w:cs="Times New Roman"/>
                <w:i/>
                <w:sz w:val="24"/>
                <w:szCs w:val="24"/>
                <w:lang w:eastAsia="zh-CN"/>
              </w:rPr>
            </w:pPr>
            <w:r w:rsidRPr="00891B25">
              <w:rPr>
                <w:rFonts w:ascii="Times New Roman" w:hAnsi="Times New Roman" w:cs="Times New Roman"/>
                <w:i/>
                <w:sz w:val="24"/>
                <w:szCs w:val="24"/>
                <w:lang w:eastAsia="zh-CN"/>
              </w:rPr>
              <w:lastRenderedPageBreak/>
              <w:t>Указать наименование, ИНН контрагентов</w:t>
            </w:r>
          </w:p>
        </w:tc>
        <w:tc>
          <w:tcPr>
            <w:tcW w:w="602" w:type="dxa"/>
            <w:shd w:val="clear" w:color="auto" w:fill="auto"/>
          </w:tcPr>
          <w:p w14:paraId="48AD3080" w14:textId="77777777" w:rsidR="00B74124" w:rsidRPr="00891B25" w:rsidRDefault="00B74124" w:rsidP="00891B25">
            <w:pPr>
              <w:widowControl/>
              <w:autoSpaceDE/>
              <w:autoSpaceDN/>
              <w:adjustRightInd/>
              <w:jc w:val="center"/>
              <w:rPr>
                <w:rFonts w:ascii="Times New Roman" w:hAnsi="Times New Roman" w:cs="Times New Roman"/>
                <w:sz w:val="24"/>
                <w:szCs w:val="24"/>
                <w:lang w:eastAsia="zh-CN"/>
              </w:rPr>
            </w:pPr>
          </w:p>
        </w:tc>
        <w:tc>
          <w:tcPr>
            <w:tcW w:w="602" w:type="dxa"/>
            <w:shd w:val="clear" w:color="auto" w:fill="auto"/>
          </w:tcPr>
          <w:p w14:paraId="372A6B14" w14:textId="77777777" w:rsidR="00B74124" w:rsidRPr="00891B25" w:rsidRDefault="00B74124" w:rsidP="00891B25">
            <w:pPr>
              <w:widowControl/>
              <w:autoSpaceDE/>
              <w:autoSpaceDN/>
              <w:adjustRightInd/>
              <w:jc w:val="center"/>
              <w:rPr>
                <w:rFonts w:ascii="Times New Roman" w:hAnsi="Times New Roman" w:cs="Times New Roman"/>
                <w:sz w:val="24"/>
                <w:szCs w:val="24"/>
                <w:lang w:eastAsia="zh-CN"/>
              </w:rPr>
            </w:pPr>
          </w:p>
        </w:tc>
        <w:tc>
          <w:tcPr>
            <w:tcW w:w="603" w:type="dxa"/>
            <w:shd w:val="clear" w:color="auto" w:fill="auto"/>
          </w:tcPr>
          <w:p w14:paraId="715AAA2A" w14:textId="77777777" w:rsidR="00B74124" w:rsidRPr="00891B25" w:rsidRDefault="00B74124" w:rsidP="00891B25">
            <w:pPr>
              <w:widowControl/>
              <w:autoSpaceDE/>
              <w:autoSpaceDN/>
              <w:adjustRightInd/>
              <w:jc w:val="center"/>
              <w:rPr>
                <w:rFonts w:ascii="Times New Roman" w:hAnsi="Times New Roman" w:cs="Times New Roman"/>
                <w:sz w:val="24"/>
                <w:szCs w:val="24"/>
                <w:lang w:eastAsia="zh-CN"/>
              </w:rPr>
            </w:pPr>
          </w:p>
        </w:tc>
        <w:tc>
          <w:tcPr>
            <w:tcW w:w="603" w:type="dxa"/>
            <w:shd w:val="clear" w:color="auto" w:fill="auto"/>
          </w:tcPr>
          <w:p w14:paraId="3E3F0D89" w14:textId="77777777" w:rsidR="00B74124" w:rsidRPr="00891B25" w:rsidRDefault="00B74124" w:rsidP="00891B25">
            <w:pPr>
              <w:widowControl/>
              <w:autoSpaceDE/>
              <w:autoSpaceDN/>
              <w:adjustRightInd/>
              <w:jc w:val="center"/>
              <w:rPr>
                <w:rFonts w:ascii="Times New Roman" w:hAnsi="Times New Roman" w:cs="Times New Roman"/>
                <w:sz w:val="24"/>
                <w:szCs w:val="24"/>
                <w:lang w:eastAsia="zh-CN"/>
              </w:rPr>
            </w:pPr>
          </w:p>
        </w:tc>
        <w:tc>
          <w:tcPr>
            <w:tcW w:w="603" w:type="dxa"/>
            <w:shd w:val="clear" w:color="auto" w:fill="auto"/>
          </w:tcPr>
          <w:p w14:paraId="13F7196A" w14:textId="77777777" w:rsidR="00B74124" w:rsidRPr="00891B25" w:rsidRDefault="00B74124" w:rsidP="00891B25">
            <w:pPr>
              <w:widowControl/>
              <w:autoSpaceDE/>
              <w:autoSpaceDN/>
              <w:adjustRightInd/>
              <w:jc w:val="center"/>
              <w:rPr>
                <w:rFonts w:ascii="Times New Roman" w:hAnsi="Times New Roman" w:cs="Times New Roman"/>
                <w:sz w:val="24"/>
                <w:szCs w:val="24"/>
                <w:lang w:eastAsia="zh-CN"/>
              </w:rPr>
            </w:pPr>
          </w:p>
        </w:tc>
        <w:tc>
          <w:tcPr>
            <w:tcW w:w="603" w:type="dxa"/>
            <w:shd w:val="clear" w:color="auto" w:fill="auto"/>
          </w:tcPr>
          <w:p w14:paraId="0996A66B" w14:textId="77777777" w:rsidR="00B74124" w:rsidRPr="00891B25" w:rsidRDefault="00B74124" w:rsidP="00891B25">
            <w:pPr>
              <w:widowControl/>
              <w:autoSpaceDE/>
              <w:autoSpaceDN/>
              <w:adjustRightInd/>
              <w:jc w:val="center"/>
              <w:rPr>
                <w:rFonts w:ascii="Times New Roman" w:hAnsi="Times New Roman" w:cs="Times New Roman"/>
                <w:sz w:val="24"/>
                <w:szCs w:val="24"/>
                <w:lang w:eastAsia="zh-CN"/>
              </w:rPr>
            </w:pPr>
          </w:p>
        </w:tc>
        <w:tc>
          <w:tcPr>
            <w:tcW w:w="603" w:type="dxa"/>
            <w:shd w:val="clear" w:color="auto" w:fill="auto"/>
          </w:tcPr>
          <w:p w14:paraId="737AFF1B" w14:textId="77777777" w:rsidR="00B74124" w:rsidRPr="00891B25" w:rsidRDefault="00B74124" w:rsidP="00891B25">
            <w:pPr>
              <w:widowControl/>
              <w:autoSpaceDE/>
              <w:autoSpaceDN/>
              <w:adjustRightInd/>
              <w:jc w:val="center"/>
              <w:rPr>
                <w:rFonts w:ascii="Times New Roman" w:hAnsi="Times New Roman" w:cs="Times New Roman"/>
                <w:sz w:val="24"/>
                <w:szCs w:val="24"/>
                <w:lang w:eastAsia="zh-CN"/>
              </w:rPr>
            </w:pPr>
          </w:p>
        </w:tc>
        <w:tc>
          <w:tcPr>
            <w:tcW w:w="603" w:type="dxa"/>
            <w:shd w:val="clear" w:color="auto" w:fill="auto"/>
          </w:tcPr>
          <w:p w14:paraId="50999D67" w14:textId="77777777" w:rsidR="00B74124" w:rsidRPr="00891B25" w:rsidRDefault="00B74124" w:rsidP="00891B25">
            <w:pPr>
              <w:widowControl/>
              <w:autoSpaceDE/>
              <w:autoSpaceDN/>
              <w:adjustRightInd/>
              <w:jc w:val="center"/>
              <w:rPr>
                <w:rFonts w:ascii="Times New Roman" w:hAnsi="Times New Roman" w:cs="Times New Roman"/>
                <w:sz w:val="24"/>
                <w:szCs w:val="24"/>
                <w:lang w:eastAsia="zh-CN"/>
              </w:rPr>
            </w:pPr>
          </w:p>
        </w:tc>
        <w:tc>
          <w:tcPr>
            <w:tcW w:w="603" w:type="dxa"/>
            <w:shd w:val="clear" w:color="auto" w:fill="auto"/>
          </w:tcPr>
          <w:p w14:paraId="30385628" w14:textId="77777777" w:rsidR="00B74124" w:rsidRPr="00891B25" w:rsidRDefault="00B74124" w:rsidP="00891B25">
            <w:pPr>
              <w:widowControl/>
              <w:autoSpaceDE/>
              <w:autoSpaceDN/>
              <w:adjustRightInd/>
              <w:jc w:val="center"/>
              <w:rPr>
                <w:rFonts w:ascii="Times New Roman" w:hAnsi="Times New Roman" w:cs="Times New Roman"/>
                <w:sz w:val="24"/>
                <w:szCs w:val="24"/>
                <w:lang w:eastAsia="zh-CN"/>
              </w:rPr>
            </w:pPr>
          </w:p>
        </w:tc>
        <w:tc>
          <w:tcPr>
            <w:tcW w:w="668" w:type="dxa"/>
            <w:shd w:val="clear" w:color="auto" w:fill="auto"/>
          </w:tcPr>
          <w:p w14:paraId="7C4DF8EC" w14:textId="77777777" w:rsidR="00B74124" w:rsidRPr="00891B25" w:rsidRDefault="00B74124" w:rsidP="00891B25">
            <w:pPr>
              <w:widowControl/>
              <w:autoSpaceDE/>
              <w:autoSpaceDN/>
              <w:adjustRightInd/>
              <w:jc w:val="center"/>
              <w:rPr>
                <w:rFonts w:ascii="Times New Roman" w:hAnsi="Times New Roman" w:cs="Times New Roman"/>
                <w:sz w:val="24"/>
                <w:szCs w:val="24"/>
                <w:lang w:eastAsia="zh-CN"/>
              </w:rPr>
            </w:pPr>
          </w:p>
        </w:tc>
        <w:tc>
          <w:tcPr>
            <w:tcW w:w="668" w:type="dxa"/>
            <w:shd w:val="clear" w:color="auto" w:fill="auto"/>
          </w:tcPr>
          <w:p w14:paraId="56535F02" w14:textId="77777777" w:rsidR="00B74124" w:rsidRPr="00891B25" w:rsidRDefault="00B74124" w:rsidP="00891B25">
            <w:pPr>
              <w:widowControl/>
              <w:autoSpaceDE/>
              <w:autoSpaceDN/>
              <w:adjustRightInd/>
              <w:jc w:val="center"/>
              <w:rPr>
                <w:rFonts w:ascii="Times New Roman" w:hAnsi="Times New Roman" w:cs="Times New Roman"/>
                <w:sz w:val="24"/>
                <w:szCs w:val="24"/>
                <w:lang w:eastAsia="zh-CN"/>
              </w:rPr>
            </w:pPr>
          </w:p>
        </w:tc>
        <w:tc>
          <w:tcPr>
            <w:tcW w:w="669" w:type="dxa"/>
            <w:shd w:val="clear" w:color="auto" w:fill="auto"/>
          </w:tcPr>
          <w:p w14:paraId="5770B182" w14:textId="77777777" w:rsidR="00B74124" w:rsidRPr="00891B25" w:rsidRDefault="00B74124" w:rsidP="00891B25">
            <w:pPr>
              <w:widowControl/>
              <w:autoSpaceDE/>
              <w:autoSpaceDN/>
              <w:adjustRightInd/>
              <w:jc w:val="center"/>
              <w:rPr>
                <w:rFonts w:ascii="Times New Roman" w:hAnsi="Times New Roman" w:cs="Times New Roman"/>
                <w:sz w:val="24"/>
                <w:szCs w:val="24"/>
                <w:lang w:eastAsia="zh-CN"/>
              </w:rPr>
            </w:pPr>
          </w:p>
        </w:tc>
        <w:tc>
          <w:tcPr>
            <w:tcW w:w="1580" w:type="dxa"/>
            <w:shd w:val="clear" w:color="auto" w:fill="auto"/>
          </w:tcPr>
          <w:p w14:paraId="1956A3A4" w14:textId="77777777" w:rsidR="00B74124" w:rsidRPr="00891B25" w:rsidRDefault="00B74124" w:rsidP="00891B25">
            <w:pPr>
              <w:widowControl/>
              <w:autoSpaceDE/>
              <w:autoSpaceDN/>
              <w:adjustRightInd/>
              <w:jc w:val="center"/>
              <w:rPr>
                <w:rFonts w:ascii="Times New Roman" w:hAnsi="Times New Roman" w:cs="Times New Roman"/>
                <w:sz w:val="24"/>
                <w:szCs w:val="24"/>
                <w:lang w:eastAsia="zh-CN"/>
              </w:rPr>
            </w:pPr>
          </w:p>
        </w:tc>
      </w:tr>
      <w:tr w:rsidR="00891B25" w:rsidRPr="00891B25" w14:paraId="3F7A3CA2" w14:textId="77777777" w:rsidTr="00247022">
        <w:tc>
          <w:tcPr>
            <w:tcW w:w="576" w:type="dxa"/>
            <w:shd w:val="clear" w:color="auto" w:fill="auto"/>
          </w:tcPr>
          <w:p w14:paraId="7BF608EC" w14:textId="77777777" w:rsidR="00B74124" w:rsidRPr="00891B25" w:rsidRDefault="00B74124" w:rsidP="00891B25">
            <w:pPr>
              <w:widowControl/>
              <w:autoSpaceDE/>
              <w:autoSpaceDN/>
              <w:adjustRightInd/>
              <w:jc w:val="center"/>
              <w:rPr>
                <w:rFonts w:ascii="Times New Roman" w:hAnsi="Times New Roman" w:cs="Times New Roman"/>
                <w:sz w:val="24"/>
                <w:szCs w:val="24"/>
                <w:lang w:eastAsia="zh-CN"/>
              </w:rPr>
            </w:pPr>
            <w:r w:rsidRPr="00891B25">
              <w:rPr>
                <w:rFonts w:ascii="Times New Roman" w:hAnsi="Times New Roman" w:cs="Times New Roman"/>
                <w:sz w:val="24"/>
                <w:szCs w:val="24"/>
                <w:lang w:eastAsia="zh-CN"/>
              </w:rPr>
              <w:t>2.4.</w:t>
            </w:r>
          </w:p>
        </w:tc>
        <w:tc>
          <w:tcPr>
            <w:tcW w:w="3252" w:type="dxa"/>
            <w:shd w:val="clear" w:color="auto" w:fill="auto"/>
          </w:tcPr>
          <w:p w14:paraId="28C14231" w14:textId="77777777" w:rsidR="00B74124" w:rsidRPr="00891B25" w:rsidRDefault="00B74124" w:rsidP="00891B25">
            <w:pPr>
              <w:widowControl/>
              <w:autoSpaceDE/>
              <w:autoSpaceDN/>
              <w:adjustRightInd/>
              <w:jc w:val="center"/>
              <w:rPr>
                <w:rFonts w:ascii="Times New Roman" w:hAnsi="Times New Roman" w:cs="Times New Roman"/>
                <w:sz w:val="24"/>
                <w:szCs w:val="24"/>
                <w:lang w:eastAsia="zh-CN"/>
              </w:rPr>
            </w:pPr>
            <w:r w:rsidRPr="00891B25">
              <w:rPr>
                <w:rFonts w:ascii="Times New Roman" w:hAnsi="Times New Roman" w:cs="Times New Roman"/>
                <w:sz w:val="24"/>
                <w:szCs w:val="24"/>
                <w:lang w:eastAsia="zh-CN"/>
              </w:rPr>
              <w:t>Федеральный закон от 30.12.2004 № 214-ФЗ</w:t>
            </w:r>
          </w:p>
          <w:p w14:paraId="19152067" w14:textId="77777777" w:rsidR="00B74124" w:rsidRPr="00891B25" w:rsidRDefault="00B74124" w:rsidP="00891B25">
            <w:pPr>
              <w:widowControl/>
              <w:autoSpaceDE/>
              <w:autoSpaceDN/>
              <w:adjustRightInd/>
              <w:jc w:val="center"/>
              <w:rPr>
                <w:rFonts w:ascii="Times New Roman" w:hAnsi="Times New Roman" w:cs="Times New Roman"/>
                <w:sz w:val="24"/>
                <w:szCs w:val="24"/>
                <w:lang w:eastAsia="zh-CN"/>
              </w:rPr>
            </w:pPr>
            <w:r w:rsidRPr="00891B25">
              <w:rPr>
                <w:rFonts w:ascii="Times New Roman" w:hAnsi="Times New Roman" w:cs="Times New Roman"/>
                <w:sz w:val="24"/>
                <w:szCs w:val="24"/>
                <w:lang w:eastAsia="zh-CN"/>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tc>
        <w:tc>
          <w:tcPr>
            <w:tcW w:w="1558" w:type="dxa"/>
            <w:shd w:val="clear" w:color="auto" w:fill="auto"/>
          </w:tcPr>
          <w:p w14:paraId="5A88D7A6" w14:textId="77777777" w:rsidR="00B74124" w:rsidRPr="00891B25" w:rsidRDefault="00B74124" w:rsidP="00891B25">
            <w:pPr>
              <w:widowControl/>
              <w:autoSpaceDE/>
              <w:autoSpaceDN/>
              <w:adjustRightInd/>
              <w:ind w:left="-108" w:right="-109"/>
              <w:jc w:val="center"/>
              <w:rPr>
                <w:rFonts w:ascii="Times New Roman" w:hAnsi="Times New Roman" w:cs="Times New Roman"/>
                <w:i/>
                <w:sz w:val="24"/>
                <w:szCs w:val="24"/>
                <w:lang w:eastAsia="zh-CN"/>
              </w:rPr>
            </w:pPr>
            <w:r w:rsidRPr="00891B25">
              <w:rPr>
                <w:rFonts w:ascii="Times New Roman" w:hAnsi="Times New Roman" w:cs="Times New Roman"/>
                <w:i/>
                <w:sz w:val="24"/>
                <w:szCs w:val="24"/>
                <w:lang w:eastAsia="zh-CN"/>
              </w:rPr>
              <w:t>Указать наименование, ИНН контрагентов</w:t>
            </w:r>
          </w:p>
        </w:tc>
        <w:tc>
          <w:tcPr>
            <w:tcW w:w="602" w:type="dxa"/>
            <w:shd w:val="clear" w:color="auto" w:fill="auto"/>
          </w:tcPr>
          <w:p w14:paraId="4EC5D90A" w14:textId="77777777" w:rsidR="00B74124" w:rsidRPr="00891B25" w:rsidRDefault="00B74124" w:rsidP="00891B25">
            <w:pPr>
              <w:widowControl/>
              <w:autoSpaceDE/>
              <w:autoSpaceDN/>
              <w:adjustRightInd/>
              <w:jc w:val="center"/>
              <w:rPr>
                <w:rFonts w:ascii="Times New Roman" w:hAnsi="Times New Roman" w:cs="Times New Roman"/>
                <w:sz w:val="24"/>
                <w:szCs w:val="24"/>
                <w:lang w:eastAsia="zh-CN"/>
              </w:rPr>
            </w:pPr>
          </w:p>
        </w:tc>
        <w:tc>
          <w:tcPr>
            <w:tcW w:w="602" w:type="dxa"/>
            <w:shd w:val="clear" w:color="auto" w:fill="auto"/>
          </w:tcPr>
          <w:p w14:paraId="17243764" w14:textId="77777777" w:rsidR="00B74124" w:rsidRPr="00891B25" w:rsidRDefault="00B74124" w:rsidP="00891B25">
            <w:pPr>
              <w:widowControl/>
              <w:autoSpaceDE/>
              <w:autoSpaceDN/>
              <w:adjustRightInd/>
              <w:jc w:val="center"/>
              <w:rPr>
                <w:rFonts w:ascii="Times New Roman" w:hAnsi="Times New Roman" w:cs="Times New Roman"/>
                <w:sz w:val="24"/>
                <w:szCs w:val="24"/>
                <w:lang w:eastAsia="zh-CN"/>
              </w:rPr>
            </w:pPr>
          </w:p>
        </w:tc>
        <w:tc>
          <w:tcPr>
            <w:tcW w:w="603" w:type="dxa"/>
            <w:shd w:val="clear" w:color="auto" w:fill="auto"/>
          </w:tcPr>
          <w:p w14:paraId="636DBA3D" w14:textId="77777777" w:rsidR="00B74124" w:rsidRPr="00891B25" w:rsidRDefault="00B74124" w:rsidP="00891B25">
            <w:pPr>
              <w:widowControl/>
              <w:autoSpaceDE/>
              <w:autoSpaceDN/>
              <w:adjustRightInd/>
              <w:jc w:val="center"/>
              <w:rPr>
                <w:rFonts w:ascii="Times New Roman" w:hAnsi="Times New Roman" w:cs="Times New Roman"/>
                <w:sz w:val="24"/>
                <w:szCs w:val="24"/>
                <w:lang w:eastAsia="zh-CN"/>
              </w:rPr>
            </w:pPr>
          </w:p>
        </w:tc>
        <w:tc>
          <w:tcPr>
            <w:tcW w:w="603" w:type="dxa"/>
            <w:shd w:val="clear" w:color="auto" w:fill="auto"/>
          </w:tcPr>
          <w:p w14:paraId="038E97DF" w14:textId="77777777" w:rsidR="00B74124" w:rsidRPr="00891B25" w:rsidRDefault="00B74124" w:rsidP="00891B25">
            <w:pPr>
              <w:widowControl/>
              <w:autoSpaceDE/>
              <w:autoSpaceDN/>
              <w:adjustRightInd/>
              <w:jc w:val="center"/>
              <w:rPr>
                <w:rFonts w:ascii="Times New Roman" w:hAnsi="Times New Roman" w:cs="Times New Roman"/>
                <w:sz w:val="24"/>
                <w:szCs w:val="24"/>
                <w:lang w:eastAsia="zh-CN"/>
              </w:rPr>
            </w:pPr>
          </w:p>
        </w:tc>
        <w:tc>
          <w:tcPr>
            <w:tcW w:w="603" w:type="dxa"/>
            <w:shd w:val="clear" w:color="auto" w:fill="auto"/>
          </w:tcPr>
          <w:p w14:paraId="1064F419" w14:textId="77777777" w:rsidR="00B74124" w:rsidRPr="00891B25" w:rsidRDefault="00B74124" w:rsidP="00891B25">
            <w:pPr>
              <w:widowControl/>
              <w:autoSpaceDE/>
              <w:autoSpaceDN/>
              <w:adjustRightInd/>
              <w:jc w:val="center"/>
              <w:rPr>
                <w:rFonts w:ascii="Times New Roman" w:hAnsi="Times New Roman" w:cs="Times New Roman"/>
                <w:sz w:val="24"/>
                <w:szCs w:val="24"/>
                <w:lang w:eastAsia="zh-CN"/>
              </w:rPr>
            </w:pPr>
          </w:p>
        </w:tc>
        <w:tc>
          <w:tcPr>
            <w:tcW w:w="603" w:type="dxa"/>
            <w:shd w:val="clear" w:color="auto" w:fill="auto"/>
          </w:tcPr>
          <w:p w14:paraId="0BF50B66" w14:textId="77777777" w:rsidR="00B74124" w:rsidRPr="00891B25" w:rsidRDefault="00B74124" w:rsidP="00891B25">
            <w:pPr>
              <w:widowControl/>
              <w:autoSpaceDE/>
              <w:autoSpaceDN/>
              <w:adjustRightInd/>
              <w:jc w:val="center"/>
              <w:rPr>
                <w:rFonts w:ascii="Times New Roman" w:hAnsi="Times New Roman" w:cs="Times New Roman"/>
                <w:sz w:val="24"/>
                <w:szCs w:val="24"/>
                <w:lang w:eastAsia="zh-CN"/>
              </w:rPr>
            </w:pPr>
          </w:p>
        </w:tc>
        <w:tc>
          <w:tcPr>
            <w:tcW w:w="603" w:type="dxa"/>
            <w:shd w:val="clear" w:color="auto" w:fill="auto"/>
          </w:tcPr>
          <w:p w14:paraId="52C2F0E4" w14:textId="77777777" w:rsidR="00B74124" w:rsidRPr="00891B25" w:rsidRDefault="00B74124" w:rsidP="00891B25">
            <w:pPr>
              <w:widowControl/>
              <w:autoSpaceDE/>
              <w:autoSpaceDN/>
              <w:adjustRightInd/>
              <w:jc w:val="center"/>
              <w:rPr>
                <w:rFonts w:ascii="Times New Roman" w:hAnsi="Times New Roman" w:cs="Times New Roman"/>
                <w:sz w:val="24"/>
                <w:szCs w:val="24"/>
                <w:lang w:eastAsia="zh-CN"/>
              </w:rPr>
            </w:pPr>
          </w:p>
        </w:tc>
        <w:tc>
          <w:tcPr>
            <w:tcW w:w="603" w:type="dxa"/>
            <w:shd w:val="clear" w:color="auto" w:fill="auto"/>
          </w:tcPr>
          <w:p w14:paraId="1BA03472" w14:textId="77777777" w:rsidR="00B74124" w:rsidRPr="00891B25" w:rsidRDefault="00B74124" w:rsidP="00891B25">
            <w:pPr>
              <w:widowControl/>
              <w:autoSpaceDE/>
              <w:autoSpaceDN/>
              <w:adjustRightInd/>
              <w:jc w:val="center"/>
              <w:rPr>
                <w:rFonts w:ascii="Times New Roman" w:hAnsi="Times New Roman" w:cs="Times New Roman"/>
                <w:sz w:val="24"/>
                <w:szCs w:val="24"/>
                <w:lang w:eastAsia="zh-CN"/>
              </w:rPr>
            </w:pPr>
          </w:p>
        </w:tc>
        <w:tc>
          <w:tcPr>
            <w:tcW w:w="603" w:type="dxa"/>
            <w:shd w:val="clear" w:color="auto" w:fill="auto"/>
          </w:tcPr>
          <w:p w14:paraId="6C08B62E" w14:textId="77777777" w:rsidR="00B74124" w:rsidRPr="00891B25" w:rsidRDefault="00B74124" w:rsidP="00891B25">
            <w:pPr>
              <w:widowControl/>
              <w:autoSpaceDE/>
              <w:autoSpaceDN/>
              <w:adjustRightInd/>
              <w:jc w:val="center"/>
              <w:rPr>
                <w:rFonts w:ascii="Times New Roman" w:hAnsi="Times New Roman" w:cs="Times New Roman"/>
                <w:sz w:val="24"/>
                <w:szCs w:val="24"/>
                <w:lang w:eastAsia="zh-CN"/>
              </w:rPr>
            </w:pPr>
          </w:p>
        </w:tc>
        <w:tc>
          <w:tcPr>
            <w:tcW w:w="668" w:type="dxa"/>
            <w:shd w:val="clear" w:color="auto" w:fill="auto"/>
          </w:tcPr>
          <w:p w14:paraId="2541E877" w14:textId="77777777" w:rsidR="00B74124" w:rsidRPr="00891B25" w:rsidRDefault="00B74124" w:rsidP="00891B25">
            <w:pPr>
              <w:widowControl/>
              <w:autoSpaceDE/>
              <w:autoSpaceDN/>
              <w:adjustRightInd/>
              <w:jc w:val="center"/>
              <w:rPr>
                <w:rFonts w:ascii="Times New Roman" w:hAnsi="Times New Roman" w:cs="Times New Roman"/>
                <w:sz w:val="24"/>
                <w:szCs w:val="24"/>
                <w:lang w:eastAsia="zh-CN"/>
              </w:rPr>
            </w:pPr>
          </w:p>
        </w:tc>
        <w:tc>
          <w:tcPr>
            <w:tcW w:w="668" w:type="dxa"/>
            <w:shd w:val="clear" w:color="auto" w:fill="auto"/>
          </w:tcPr>
          <w:p w14:paraId="6C7FEA7B" w14:textId="77777777" w:rsidR="00B74124" w:rsidRPr="00891B25" w:rsidRDefault="00B74124" w:rsidP="00891B25">
            <w:pPr>
              <w:widowControl/>
              <w:autoSpaceDE/>
              <w:autoSpaceDN/>
              <w:adjustRightInd/>
              <w:jc w:val="center"/>
              <w:rPr>
                <w:rFonts w:ascii="Times New Roman" w:hAnsi="Times New Roman" w:cs="Times New Roman"/>
                <w:sz w:val="24"/>
                <w:szCs w:val="24"/>
                <w:lang w:eastAsia="zh-CN"/>
              </w:rPr>
            </w:pPr>
          </w:p>
        </w:tc>
        <w:tc>
          <w:tcPr>
            <w:tcW w:w="669" w:type="dxa"/>
            <w:shd w:val="clear" w:color="auto" w:fill="auto"/>
          </w:tcPr>
          <w:p w14:paraId="025354F1" w14:textId="77777777" w:rsidR="00B74124" w:rsidRPr="00891B25" w:rsidRDefault="00B74124" w:rsidP="00891B25">
            <w:pPr>
              <w:widowControl/>
              <w:autoSpaceDE/>
              <w:autoSpaceDN/>
              <w:adjustRightInd/>
              <w:jc w:val="center"/>
              <w:rPr>
                <w:rFonts w:ascii="Times New Roman" w:hAnsi="Times New Roman" w:cs="Times New Roman"/>
                <w:sz w:val="24"/>
                <w:szCs w:val="24"/>
                <w:lang w:eastAsia="zh-CN"/>
              </w:rPr>
            </w:pPr>
          </w:p>
        </w:tc>
        <w:tc>
          <w:tcPr>
            <w:tcW w:w="1580" w:type="dxa"/>
            <w:shd w:val="clear" w:color="auto" w:fill="auto"/>
          </w:tcPr>
          <w:p w14:paraId="51EE5686" w14:textId="77777777" w:rsidR="00B74124" w:rsidRPr="00891B25" w:rsidRDefault="00B74124" w:rsidP="00891B25">
            <w:pPr>
              <w:widowControl/>
              <w:autoSpaceDE/>
              <w:autoSpaceDN/>
              <w:adjustRightInd/>
              <w:jc w:val="center"/>
              <w:rPr>
                <w:rFonts w:ascii="Times New Roman" w:hAnsi="Times New Roman" w:cs="Times New Roman"/>
                <w:sz w:val="24"/>
                <w:szCs w:val="24"/>
                <w:lang w:eastAsia="zh-CN"/>
              </w:rPr>
            </w:pPr>
          </w:p>
        </w:tc>
      </w:tr>
      <w:tr w:rsidR="00891B25" w:rsidRPr="00891B25" w14:paraId="170ED8CB" w14:textId="77777777" w:rsidTr="00247022">
        <w:tc>
          <w:tcPr>
            <w:tcW w:w="576" w:type="dxa"/>
            <w:shd w:val="clear" w:color="auto" w:fill="auto"/>
          </w:tcPr>
          <w:p w14:paraId="4F74D730" w14:textId="77777777" w:rsidR="00B74124" w:rsidRPr="00891B25" w:rsidRDefault="00B74124" w:rsidP="00891B25">
            <w:pPr>
              <w:widowControl/>
              <w:autoSpaceDE/>
              <w:autoSpaceDN/>
              <w:adjustRightInd/>
              <w:jc w:val="center"/>
              <w:rPr>
                <w:rFonts w:ascii="Times New Roman" w:hAnsi="Times New Roman" w:cs="Times New Roman"/>
                <w:sz w:val="24"/>
                <w:szCs w:val="24"/>
                <w:lang w:eastAsia="zh-CN"/>
              </w:rPr>
            </w:pPr>
            <w:r w:rsidRPr="00891B25">
              <w:rPr>
                <w:rFonts w:ascii="Times New Roman" w:hAnsi="Times New Roman" w:cs="Times New Roman"/>
                <w:sz w:val="24"/>
                <w:szCs w:val="24"/>
                <w:lang w:eastAsia="zh-CN"/>
              </w:rPr>
              <w:t>3.</w:t>
            </w:r>
          </w:p>
        </w:tc>
        <w:tc>
          <w:tcPr>
            <w:tcW w:w="3252" w:type="dxa"/>
            <w:shd w:val="clear" w:color="auto" w:fill="auto"/>
          </w:tcPr>
          <w:p w14:paraId="50701917" w14:textId="77777777" w:rsidR="00B74124" w:rsidRPr="00891B25" w:rsidRDefault="00B74124" w:rsidP="00891B25">
            <w:pPr>
              <w:widowControl/>
              <w:autoSpaceDE/>
              <w:autoSpaceDN/>
              <w:adjustRightInd/>
              <w:jc w:val="center"/>
              <w:rPr>
                <w:rFonts w:ascii="Times New Roman" w:hAnsi="Times New Roman" w:cs="Times New Roman"/>
                <w:sz w:val="24"/>
                <w:szCs w:val="24"/>
                <w:lang w:eastAsia="zh-CN"/>
              </w:rPr>
            </w:pPr>
            <w:r w:rsidRPr="00891B25">
              <w:rPr>
                <w:rFonts w:ascii="Times New Roman" w:hAnsi="Times New Roman" w:cs="Times New Roman"/>
                <w:sz w:val="24"/>
                <w:szCs w:val="24"/>
                <w:lang w:eastAsia="zh-CN"/>
              </w:rPr>
              <w:t xml:space="preserve">Уплата вознаграждения банку за предоставление новой банковской гарантии или внесение изменений в ранее выданную банковскую гарантию, обеспечивающих исполнение обязательств подрядчика по договорам </w:t>
            </w:r>
            <w:r w:rsidRPr="00891B25">
              <w:rPr>
                <w:rFonts w:ascii="Times New Roman" w:hAnsi="Times New Roman" w:cs="Times New Roman"/>
                <w:sz w:val="24"/>
                <w:szCs w:val="24"/>
                <w:lang w:eastAsia="zh-CN"/>
              </w:rPr>
              <w:lastRenderedPageBreak/>
              <w:t>подряда</w:t>
            </w:r>
          </w:p>
        </w:tc>
        <w:tc>
          <w:tcPr>
            <w:tcW w:w="1558" w:type="dxa"/>
            <w:shd w:val="clear" w:color="auto" w:fill="auto"/>
          </w:tcPr>
          <w:p w14:paraId="777F5A39" w14:textId="77777777" w:rsidR="00B74124" w:rsidRPr="00891B25" w:rsidRDefault="00B74124" w:rsidP="00891B25">
            <w:pPr>
              <w:widowControl/>
              <w:autoSpaceDE/>
              <w:autoSpaceDN/>
              <w:adjustRightInd/>
              <w:ind w:left="-108" w:right="-109"/>
              <w:jc w:val="center"/>
              <w:rPr>
                <w:rFonts w:ascii="Times New Roman" w:hAnsi="Times New Roman" w:cs="Times New Roman"/>
                <w:i/>
                <w:sz w:val="24"/>
                <w:szCs w:val="24"/>
                <w:lang w:eastAsia="zh-CN"/>
              </w:rPr>
            </w:pPr>
            <w:r w:rsidRPr="00891B25">
              <w:rPr>
                <w:rFonts w:ascii="Times New Roman" w:hAnsi="Times New Roman" w:cs="Times New Roman"/>
                <w:i/>
                <w:sz w:val="24"/>
                <w:szCs w:val="24"/>
                <w:lang w:eastAsia="zh-CN"/>
              </w:rPr>
              <w:lastRenderedPageBreak/>
              <w:t>Указать наименование, ИНН банка</w:t>
            </w:r>
          </w:p>
        </w:tc>
        <w:tc>
          <w:tcPr>
            <w:tcW w:w="602" w:type="dxa"/>
            <w:shd w:val="clear" w:color="auto" w:fill="auto"/>
          </w:tcPr>
          <w:p w14:paraId="6BB538DC" w14:textId="77777777" w:rsidR="00B74124" w:rsidRPr="00891B25" w:rsidRDefault="00B74124" w:rsidP="00891B25">
            <w:pPr>
              <w:widowControl/>
              <w:autoSpaceDE/>
              <w:autoSpaceDN/>
              <w:adjustRightInd/>
              <w:jc w:val="center"/>
              <w:rPr>
                <w:rFonts w:ascii="Times New Roman" w:hAnsi="Times New Roman" w:cs="Times New Roman"/>
                <w:sz w:val="24"/>
                <w:szCs w:val="24"/>
                <w:lang w:eastAsia="zh-CN"/>
              </w:rPr>
            </w:pPr>
          </w:p>
        </w:tc>
        <w:tc>
          <w:tcPr>
            <w:tcW w:w="602" w:type="dxa"/>
            <w:shd w:val="clear" w:color="auto" w:fill="auto"/>
          </w:tcPr>
          <w:p w14:paraId="22534F61" w14:textId="77777777" w:rsidR="00B74124" w:rsidRPr="00891B25" w:rsidRDefault="00B74124" w:rsidP="00891B25">
            <w:pPr>
              <w:widowControl/>
              <w:autoSpaceDE/>
              <w:autoSpaceDN/>
              <w:adjustRightInd/>
              <w:jc w:val="center"/>
              <w:rPr>
                <w:rFonts w:ascii="Times New Roman" w:hAnsi="Times New Roman" w:cs="Times New Roman"/>
                <w:sz w:val="24"/>
                <w:szCs w:val="24"/>
                <w:lang w:eastAsia="zh-CN"/>
              </w:rPr>
            </w:pPr>
          </w:p>
        </w:tc>
        <w:tc>
          <w:tcPr>
            <w:tcW w:w="603" w:type="dxa"/>
            <w:shd w:val="clear" w:color="auto" w:fill="auto"/>
          </w:tcPr>
          <w:p w14:paraId="7118EEAA" w14:textId="77777777" w:rsidR="00B74124" w:rsidRPr="00891B25" w:rsidRDefault="00B74124" w:rsidP="00891B25">
            <w:pPr>
              <w:widowControl/>
              <w:autoSpaceDE/>
              <w:autoSpaceDN/>
              <w:adjustRightInd/>
              <w:jc w:val="center"/>
              <w:rPr>
                <w:rFonts w:ascii="Times New Roman" w:hAnsi="Times New Roman" w:cs="Times New Roman"/>
                <w:sz w:val="24"/>
                <w:szCs w:val="24"/>
                <w:lang w:eastAsia="zh-CN"/>
              </w:rPr>
            </w:pPr>
          </w:p>
        </w:tc>
        <w:tc>
          <w:tcPr>
            <w:tcW w:w="603" w:type="dxa"/>
            <w:shd w:val="clear" w:color="auto" w:fill="auto"/>
          </w:tcPr>
          <w:p w14:paraId="6488D2F6" w14:textId="77777777" w:rsidR="00B74124" w:rsidRPr="00891B25" w:rsidRDefault="00B74124" w:rsidP="00891B25">
            <w:pPr>
              <w:widowControl/>
              <w:autoSpaceDE/>
              <w:autoSpaceDN/>
              <w:adjustRightInd/>
              <w:jc w:val="center"/>
              <w:rPr>
                <w:rFonts w:ascii="Times New Roman" w:hAnsi="Times New Roman" w:cs="Times New Roman"/>
                <w:sz w:val="24"/>
                <w:szCs w:val="24"/>
                <w:lang w:eastAsia="zh-CN"/>
              </w:rPr>
            </w:pPr>
          </w:p>
        </w:tc>
        <w:tc>
          <w:tcPr>
            <w:tcW w:w="603" w:type="dxa"/>
            <w:shd w:val="clear" w:color="auto" w:fill="auto"/>
          </w:tcPr>
          <w:p w14:paraId="70121416" w14:textId="77777777" w:rsidR="00B74124" w:rsidRPr="00891B25" w:rsidRDefault="00B74124" w:rsidP="00891B25">
            <w:pPr>
              <w:widowControl/>
              <w:autoSpaceDE/>
              <w:autoSpaceDN/>
              <w:adjustRightInd/>
              <w:jc w:val="center"/>
              <w:rPr>
                <w:rFonts w:ascii="Times New Roman" w:hAnsi="Times New Roman" w:cs="Times New Roman"/>
                <w:sz w:val="24"/>
                <w:szCs w:val="24"/>
                <w:lang w:eastAsia="zh-CN"/>
              </w:rPr>
            </w:pPr>
          </w:p>
        </w:tc>
        <w:tc>
          <w:tcPr>
            <w:tcW w:w="603" w:type="dxa"/>
            <w:shd w:val="clear" w:color="auto" w:fill="auto"/>
          </w:tcPr>
          <w:p w14:paraId="00997F57" w14:textId="77777777" w:rsidR="00B74124" w:rsidRPr="00891B25" w:rsidRDefault="00B74124" w:rsidP="00891B25">
            <w:pPr>
              <w:widowControl/>
              <w:autoSpaceDE/>
              <w:autoSpaceDN/>
              <w:adjustRightInd/>
              <w:jc w:val="center"/>
              <w:rPr>
                <w:rFonts w:ascii="Times New Roman" w:hAnsi="Times New Roman" w:cs="Times New Roman"/>
                <w:sz w:val="24"/>
                <w:szCs w:val="24"/>
                <w:lang w:eastAsia="zh-CN"/>
              </w:rPr>
            </w:pPr>
          </w:p>
        </w:tc>
        <w:tc>
          <w:tcPr>
            <w:tcW w:w="603" w:type="dxa"/>
            <w:shd w:val="clear" w:color="auto" w:fill="auto"/>
          </w:tcPr>
          <w:p w14:paraId="1BB6DD16" w14:textId="77777777" w:rsidR="00B74124" w:rsidRPr="00891B25" w:rsidRDefault="00B74124" w:rsidP="00891B25">
            <w:pPr>
              <w:widowControl/>
              <w:autoSpaceDE/>
              <w:autoSpaceDN/>
              <w:adjustRightInd/>
              <w:jc w:val="center"/>
              <w:rPr>
                <w:rFonts w:ascii="Times New Roman" w:hAnsi="Times New Roman" w:cs="Times New Roman"/>
                <w:sz w:val="24"/>
                <w:szCs w:val="24"/>
                <w:lang w:eastAsia="zh-CN"/>
              </w:rPr>
            </w:pPr>
          </w:p>
        </w:tc>
        <w:tc>
          <w:tcPr>
            <w:tcW w:w="603" w:type="dxa"/>
            <w:shd w:val="clear" w:color="auto" w:fill="auto"/>
          </w:tcPr>
          <w:p w14:paraId="514C5C79" w14:textId="77777777" w:rsidR="00B74124" w:rsidRPr="00891B25" w:rsidRDefault="00B74124" w:rsidP="00891B25">
            <w:pPr>
              <w:widowControl/>
              <w:autoSpaceDE/>
              <w:autoSpaceDN/>
              <w:adjustRightInd/>
              <w:jc w:val="center"/>
              <w:rPr>
                <w:rFonts w:ascii="Times New Roman" w:hAnsi="Times New Roman" w:cs="Times New Roman"/>
                <w:sz w:val="24"/>
                <w:szCs w:val="24"/>
                <w:lang w:eastAsia="zh-CN"/>
              </w:rPr>
            </w:pPr>
          </w:p>
        </w:tc>
        <w:tc>
          <w:tcPr>
            <w:tcW w:w="603" w:type="dxa"/>
            <w:shd w:val="clear" w:color="auto" w:fill="auto"/>
          </w:tcPr>
          <w:p w14:paraId="79847E3C" w14:textId="77777777" w:rsidR="00B74124" w:rsidRPr="00891B25" w:rsidRDefault="00B74124" w:rsidP="00891B25">
            <w:pPr>
              <w:widowControl/>
              <w:autoSpaceDE/>
              <w:autoSpaceDN/>
              <w:adjustRightInd/>
              <w:jc w:val="center"/>
              <w:rPr>
                <w:rFonts w:ascii="Times New Roman" w:hAnsi="Times New Roman" w:cs="Times New Roman"/>
                <w:sz w:val="24"/>
                <w:szCs w:val="24"/>
                <w:lang w:eastAsia="zh-CN"/>
              </w:rPr>
            </w:pPr>
          </w:p>
        </w:tc>
        <w:tc>
          <w:tcPr>
            <w:tcW w:w="668" w:type="dxa"/>
            <w:shd w:val="clear" w:color="auto" w:fill="auto"/>
          </w:tcPr>
          <w:p w14:paraId="6AEBB815" w14:textId="77777777" w:rsidR="00B74124" w:rsidRPr="00891B25" w:rsidRDefault="00B74124" w:rsidP="00891B25">
            <w:pPr>
              <w:widowControl/>
              <w:autoSpaceDE/>
              <w:autoSpaceDN/>
              <w:adjustRightInd/>
              <w:jc w:val="center"/>
              <w:rPr>
                <w:rFonts w:ascii="Times New Roman" w:hAnsi="Times New Roman" w:cs="Times New Roman"/>
                <w:sz w:val="24"/>
                <w:szCs w:val="24"/>
                <w:lang w:eastAsia="zh-CN"/>
              </w:rPr>
            </w:pPr>
          </w:p>
        </w:tc>
        <w:tc>
          <w:tcPr>
            <w:tcW w:w="668" w:type="dxa"/>
            <w:shd w:val="clear" w:color="auto" w:fill="auto"/>
          </w:tcPr>
          <w:p w14:paraId="7001FA3B" w14:textId="77777777" w:rsidR="00B74124" w:rsidRPr="00891B25" w:rsidRDefault="00B74124" w:rsidP="00891B25">
            <w:pPr>
              <w:widowControl/>
              <w:autoSpaceDE/>
              <w:autoSpaceDN/>
              <w:adjustRightInd/>
              <w:jc w:val="center"/>
              <w:rPr>
                <w:rFonts w:ascii="Times New Roman" w:hAnsi="Times New Roman" w:cs="Times New Roman"/>
                <w:sz w:val="24"/>
                <w:szCs w:val="24"/>
                <w:lang w:eastAsia="zh-CN"/>
              </w:rPr>
            </w:pPr>
          </w:p>
        </w:tc>
        <w:tc>
          <w:tcPr>
            <w:tcW w:w="669" w:type="dxa"/>
            <w:shd w:val="clear" w:color="auto" w:fill="auto"/>
          </w:tcPr>
          <w:p w14:paraId="16E9AC56" w14:textId="77777777" w:rsidR="00B74124" w:rsidRPr="00891B25" w:rsidRDefault="00B74124" w:rsidP="00891B25">
            <w:pPr>
              <w:widowControl/>
              <w:autoSpaceDE/>
              <w:autoSpaceDN/>
              <w:adjustRightInd/>
              <w:jc w:val="center"/>
              <w:rPr>
                <w:rFonts w:ascii="Times New Roman" w:hAnsi="Times New Roman" w:cs="Times New Roman"/>
                <w:sz w:val="24"/>
                <w:szCs w:val="24"/>
                <w:lang w:eastAsia="zh-CN"/>
              </w:rPr>
            </w:pPr>
          </w:p>
        </w:tc>
        <w:tc>
          <w:tcPr>
            <w:tcW w:w="1580" w:type="dxa"/>
            <w:shd w:val="clear" w:color="auto" w:fill="auto"/>
          </w:tcPr>
          <w:p w14:paraId="1D851F4F" w14:textId="77777777" w:rsidR="00B74124" w:rsidRPr="00891B25" w:rsidRDefault="00B74124" w:rsidP="00891B25">
            <w:pPr>
              <w:widowControl/>
              <w:autoSpaceDE/>
              <w:autoSpaceDN/>
              <w:adjustRightInd/>
              <w:jc w:val="center"/>
              <w:rPr>
                <w:rFonts w:ascii="Times New Roman" w:hAnsi="Times New Roman" w:cs="Times New Roman"/>
                <w:sz w:val="24"/>
                <w:szCs w:val="24"/>
                <w:lang w:eastAsia="zh-CN"/>
              </w:rPr>
            </w:pPr>
          </w:p>
        </w:tc>
      </w:tr>
      <w:tr w:rsidR="00891B25" w:rsidRPr="00891B25" w14:paraId="32340A09" w14:textId="77777777" w:rsidTr="00247022">
        <w:tc>
          <w:tcPr>
            <w:tcW w:w="576" w:type="dxa"/>
            <w:shd w:val="clear" w:color="auto" w:fill="auto"/>
          </w:tcPr>
          <w:p w14:paraId="2F9F94FA" w14:textId="77777777" w:rsidR="00B74124" w:rsidRPr="00891B25" w:rsidRDefault="00B74124" w:rsidP="00891B25">
            <w:pPr>
              <w:widowControl/>
              <w:autoSpaceDE/>
              <w:autoSpaceDN/>
              <w:adjustRightInd/>
              <w:jc w:val="center"/>
              <w:rPr>
                <w:rFonts w:ascii="Times New Roman" w:hAnsi="Times New Roman" w:cs="Times New Roman"/>
                <w:sz w:val="24"/>
                <w:szCs w:val="24"/>
                <w:lang w:eastAsia="zh-CN"/>
              </w:rPr>
            </w:pPr>
            <w:r w:rsidRPr="00891B25">
              <w:rPr>
                <w:rFonts w:ascii="Times New Roman" w:hAnsi="Times New Roman" w:cs="Times New Roman"/>
                <w:sz w:val="24"/>
                <w:szCs w:val="24"/>
                <w:lang w:eastAsia="zh-CN"/>
              </w:rPr>
              <w:t>4.</w:t>
            </w:r>
          </w:p>
        </w:tc>
        <w:tc>
          <w:tcPr>
            <w:tcW w:w="3252" w:type="dxa"/>
            <w:shd w:val="clear" w:color="auto" w:fill="auto"/>
          </w:tcPr>
          <w:p w14:paraId="1822FB43" w14:textId="77777777" w:rsidR="00B74124" w:rsidRPr="00891B25" w:rsidRDefault="00B74124" w:rsidP="00891B25">
            <w:pPr>
              <w:widowControl/>
              <w:autoSpaceDE/>
              <w:autoSpaceDN/>
              <w:adjustRightInd/>
              <w:jc w:val="center"/>
              <w:rPr>
                <w:rFonts w:ascii="Times New Roman" w:hAnsi="Times New Roman" w:cs="Times New Roman"/>
                <w:sz w:val="24"/>
                <w:szCs w:val="24"/>
                <w:lang w:eastAsia="zh-CN"/>
              </w:rPr>
            </w:pPr>
            <w:r w:rsidRPr="00891B25">
              <w:rPr>
                <w:rFonts w:ascii="Times New Roman" w:hAnsi="Times New Roman" w:cs="Times New Roman"/>
                <w:sz w:val="24"/>
                <w:szCs w:val="24"/>
                <w:lang w:eastAsia="zh-CN"/>
              </w:rPr>
              <w:t>Уплата обеспечения заявки на участие в закупке работ в целях заключения договора подряда</w:t>
            </w:r>
          </w:p>
        </w:tc>
        <w:tc>
          <w:tcPr>
            <w:tcW w:w="1558" w:type="dxa"/>
            <w:shd w:val="clear" w:color="auto" w:fill="auto"/>
          </w:tcPr>
          <w:p w14:paraId="110DF4E9" w14:textId="77777777" w:rsidR="00B74124" w:rsidRPr="00891B25" w:rsidRDefault="00B74124" w:rsidP="00891B25">
            <w:pPr>
              <w:widowControl/>
              <w:autoSpaceDE/>
              <w:autoSpaceDN/>
              <w:adjustRightInd/>
              <w:ind w:left="-108" w:right="-109"/>
              <w:jc w:val="center"/>
              <w:rPr>
                <w:rFonts w:ascii="Times New Roman" w:hAnsi="Times New Roman" w:cs="Times New Roman"/>
                <w:i/>
                <w:sz w:val="24"/>
                <w:szCs w:val="24"/>
                <w:lang w:eastAsia="zh-CN"/>
              </w:rPr>
            </w:pPr>
            <w:r w:rsidRPr="00891B25">
              <w:rPr>
                <w:rFonts w:ascii="Times New Roman" w:hAnsi="Times New Roman" w:cs="Times New Roman"/>
                <w:i/>
                <w:sz w:val="24"/>
                <w:szCs w:val="24"/>
                <w:lang w:eastAsia="zh-CN"/>
              </w:rPr>
              <w:t>Указать наименование, ИНН контрагентов</w:t>
            </w:r>
          </w:p>
        </w:tc>
        <w:tc>
          <w:tcPr>
            <w:tcW w:w="602" w:type="dxa"/>
            <w:shd w:val="clear" w:color="auto" w:fill="auto"/>
          </w:tcPr>
          <w:p w14:paraId="5F7951A1" w14:textId="77777777" w:rsidR="00B74124" w:rsidRPr="00891B25" w:rsidRDefault="00B74124" w:rsidP="00891B25">
            <w:pPr>
              <w:widowControl/>
              <w:autoSpaceDE/>
              <w:autoSpaceDN/>
              <w:adjustRightInd/>
              <w:jc w:val="center"/>
              <w:rPr>
                <w:rFonts w:ascii="Times New Roman" w:hAnsi="Times New Roman" w:cs="Times New Roman"/>
                <w:sz w:val="24"/>
                <w:szCs w:val="24"/>
                <w:lang w:eastAsia="zh-CN"/>
              </w:rPr>
            </w:pPr>
          </w:p>
        </w:tc>
        <w:tc>
          <w:tcPr>
            <w:tcW w:w="602" w:type="dxa"/>
            <w:shd w:val="clear" w:color="auto" w:fill="auto"/>
          </w:tcPr>
          <w:p w14:paraId="4C3D762A" w14:textId="77777777" w:rsidR="00B74124" w:rsidRPr="00891B25" w:rsidRDefault="00B74124" w:rsidP="00891B25">
            <w:pPr>
              <w:widowControl/>
              <w:autoSpaceDE/>
              <w:autoSpaceDN/>
              <w:adjustRightInd/>
              <w:jc w:val="center"/>
              <w:rPr>
                <w:rFonts w:ascii="Times New Roman" w:hAnsi="Times New Roman" w:cs="Times New Roman"/>
                <w:sz w:val="24"/>
                <w:szCs w:val="24"/>
                <w:lang w:eastAsia="zh-CN"/>
              </w:rPr>
            </w:pPr>
          </w:p>
        </w:tc>
        <w:tc>
          <w:tcPr>
            <w:tcW w:w="603" w:type="dxa"/>
            <w:shd w:val="clear" w:color="auto" w:fill="auto"/>
          </w:tcPr>
          <w:p w14:paraId="6CEAF994" w14:textId="77777777" w:rsidR="00B74124" w:rsidRPr="00891B25" w:rsidRDefault="00B74124" w:rsidP="00891B25">
            <w:pPr>
              <w:widowControl/>
              <w:autoSpaceDE/>
              <w:autoSpaceDN/>
              <w:adjustRightInd/>
              <w:jc w:val="center"/>
              <w:rPr>
                <w:rFonts w:ascii="Times New Roman" w:hAnsi="Times New Roman" w:cs="Times New Roman"/>
                <w:sz w:val="24"/>
                <w:szCs w:val="24"/>
                <w:lang w:eastAsia="zh-CN"/>
              </w:rPr>
            </w:pPr>
          </w:p>
        </w:tc>
        <w:tc>
          <w:tcPr>
            <w:tcW w:w="603" w:type="dxa"/>
            <w:shd w:val="clear" w:color="auto" w:fill="auto"/>
          </w:tcPr>
          <w:p w14:paraId="0D75982F" w14:textId="77777777" w:rsidR="00B74124" w:rsidRPr="00891B25" w:rsidRDefault="00B74124" w:rsidP="00891B25">
            <w:pPr>
              <w:widowControl/>
              <w:autoSpaceDE/>
              <w:autoSpaceDN/>
              <w:adjustRightInd/>
              <w:jc w:val="center"/>
              <w:rPr>
                <w:rFonts w:ascii="Times New Roman" w:hAnsi="Times New Roman" w:cs="Times New Roman"/>
                <w:sz w:val="24"/>
                <w:szCs w:val="24"/>
                <w:lang w:eastAsia="zh-CN"/>
              </w:rPr>
            </w:pPr>
          </w:p>
        </w:tc>
        <w:tc>
          <w:tcPr>
            <w:tcW w:w="603" w:type="dxa"/>
            <w:shd w:val="clear" w:color="auto" w:fill="auto"/>
          </w:tcPr>
          <w:p w14:paraId="735BE876" w14:textId="77777777" w:rsidR="00B74124" w:rsidRPr="00891B25" w:rsidRDefault="00B74124" w:rsidP="00891B25">
            <w:pPr>
              <w:widowControl/>
              <w:autoSpaceDE/>
              <w:autoSpaceDN/>
              <w:adjustRightInd/>
              <w:jc w:val="center"/>
              <w:rPr>
                <w:rFonts w:ascii="Times New Roman" w:hAnsi="Times New Roman" w:cs="Times New Roman"/>
                <w:sz w:val="24"/>
                <w:szCs w:val="24"/>
                <w:lang w:eastAsia="zh-CN"/>
              </w:rPr>
            </w:pPr>
          </w:p>
        </w:tc>
        <w:tc>
          <w:tcPr>
            <w:tcW w:w="603" w:type="dxa"/>
            <w:shd w:val="clear" w:color="auto" w:fill="auto"/>
          </w:tcPr>
          <w:p w14:paraId="27F1E936" w14:textId="77777777" w:rsidR="00B74124" w:rsidRPr="00891B25" w:rsidRDefault="00B74124" w:rsidP="00891B25">
            <w:pPr>
              <w:widowControl/>
              <w:autoSpaceDE/>
              <w:autoSpaceDN/>
              <w:adjustRightInd/>
              <w:jc w:val="center"/>
              <w:rPr>
                <w:rFonts w:ascii="Times New Roman" w:hAnsi="Times New Roman" w:cs="Times New Roman"/>
                <w:sz w:val="24"/>
                <w:szCs w:val="24"/>
                <w:lang w:eastAsia="zh-CN"/>
              </w:rPr>
            </w:pPr>
          </w:p>
        </w:tc>
        <w:tc>
          <w:tcPr>
            <w:tcW w:w="603" w:type="dxa"/>
            <w:shd w:val="clear" w:color="auto" w:fill="auto"/>
          </w:tcPr>
          <w:p w14:paraId="068C774A" w14:textId="77777777" w:rsidR="00B74124" w:rsidRPr="00891B25" w:rsidRDefault="00B74124" w:rsidP="00891B25">
            <w:pPr>
              <w:widowControl/>
              <w:autoSpaceDE/>
              <w:autoSpaceDN/>
              <w:adjustRightInd/>
              <w:jc w:val="center"/>
              <w:rPr>
                <w:rFonts w:ascii="Times New Roman" w:hAnsi="Times New Roman" w:cs="Times New Roman"/>
                <w:sz w:val="24"/>
                <w:szCs w:val="24"/>
                <w:lang w:eastAsia="zh-CN"/>
              </w:rPr>
            </w:pPr>
          </w:p>
        </w:tc>
        <w:tc>
          <w:tcPr>
            <w:tcW w:w="603" w:type="dxa"/>
            <w:shd w:val="clear" w:color="auto" w:fill="auto"/>
          </w:tcPr>
          <w:p w14:paraId="55C90DF9" w14:textId="77777777" w:rsidR="00B74124" w:rsidRPr="00891B25" w:rsidRDefault="00B74124" w:rsidP="00891B25">
            <w:pPr>
              <w:widowControl/>
              <w:autoSpaceDE/>
              <w:autoSpaceDN/>
              <w:adjustRightInd/>
              <w:jc w:val="center"/>
              <w:rPr>
                <w:rFonts w:ascii="Times New Roman" w:hAnsi="Times New Roman" w:cs="Times New Roman"/>
                <w:sz w:val="24"/>
                <w:szCs w:val="24"/>
                <w:lang w:eastAsia="zh-CN"/>
              </w:rPr>
            </w:pPr>
          </w:p>
        </w:tc>
        <w:tc>
          <w:tcPr>
            <w:tcW w:w="603" w:type="dxa"/>
            <w:shd w:val="clear" w:color="auto" w:fill="auto"/>
          </w:tcPr>
          <w:p w14:paraId="1D29FD39" w14:textId="77777777" w:rsidR="00B74124" w:rsidRPr="00891B25" w:rsidRDefault="00B74124" w:rsidP="00891B25">
            <w:pPr>
              <w:widowControl/>
              <w:autoSpaceDE/>
              <w:autoSpaceDN/>
              <w:adjustRightInd/>
              <w:jc w:val="center"/>
              <w:rPr>
                <w:rFonts w:ascii="Times New Roman" w:hAnsi="Times New Roman" w:cs="Times New Roman"/>
                <w:sz w:val="24"/>
                <w:szCs w:val="24"/>
                <w:lang w:eastAsia="zh-CN"/>
              </w:rPr>
            </w:pPr>
          </w:p>
        </w:tc>
        <w:tc>
          <w:tcPr>
            <w:tcW w:w="668" w:type="dxa"/>
            <w:shd w:val="clear" w:color="auto" w:fill="auto"/>
          </w:tcPr>
          <w:p w14:paraId="6EE43F88" w14:textId="77777777" w:rsidR="00B74124" w:rsidRPr="00891B25" w:rsidRDefault="00B74124" w:rsidP="00891B25">
            <w:pPr>
              <w:widowControl/>
              <w:autoSpaceDE/>
              <w:autoSpaceDN/>
              <w:adjustRightInd/>
              <w:jc w:val="center"/>
              <w:rPr>
                <w:rFonts w:ascii="Times New Roman" w:hAnsi="Times New Roman" w:cs="Times New Roman"/>
                <w:sz w:val="24"/>
                <w:szCs w:val="24"/>
                <w:lang w:eastAsia="zh-CN"/>
              </w:rPr>
            </w:pPr>
          </w:p>
        </w:tc>
        <w:tc>
          <w:tcPr>
            <w:tcW w:w="668" w:type="dxa"/>
            <w:shd w:val="clear" w:color="auto" w:fill="auto"/>
          </w:tcPr>
          <w:p w14:paraId="45663DB7" w14:textId="77777777" w:rsidR="00B74124" w:rsidRPr="00891B25" w:rsidRDefault="00B74124" w:rsidP="00891B25">
            <w:pPr>
              <w:widowControl/>
              <w:autoSpaceDE/>
              <w:autoSpaceDN/>
              <w:adjustRightInd/>
              <w:jc w:val="center"/>
              <w:rPr>
                <w:rFonts w:ascii="Times New Roman" w:hAnsi="Times New Roman" w:cs="Times New Roman"/>
                <w:sz w:val="24"/>
                <w:szCs w:val="24"/>
                <w:lang w:eastAsia="zh-CN"/>
              </w:rPr>
            </w:pPr>
          </w:p>
        </w:tc>
        <w:tc>
          <w:tcPr>
            <w:tcW w:w="669" w:type="dxa"/>
            <w:shd w:val="clear" w:color="auto" w:fill="auto"/>
          </w:tcPr>
          <w:p w14:paraId="7E5A7250" w14:textId="77777777" w:rsidR="00B74124" w:rsidRPr="00891B25" w:rsidRDefault="00B74124" w:rsidP="00891B25">
            <w:pPr>
              <w:widowControl/>
              <w:autoSpaceDE/>
              <w:autoSpaceDN/>
              <w:adjustRightInd/>
              <w:jc w:val="center"/>
              <w:rPr>
                <w:rFonts w:ascii="Times New Roman" w:hAnsi="Times New Roman" w:cs="Times New Roman"/>
                <w:sz w:val="24"/>
                <w:szCs w:val="24"/>
                <w:lang w:eastAsia="zh-CN"/>
              </w:rPr>
            </w:pPr>
          </w:p>
        </w:tc>
        <w:tc>
          <w:tcPr>
            <w:tcW w:w="1580" w:type="dxa"/>
            <w:shd w:val="clear" w:color="auto" w:fill="auto"/>
          </w:tcPr>
          <w:p w14:paraId="6EE06949" w14:textId="77777777" w:rsidR="00B74124" w:rsidRPr="00891B25" w:rsidRDefault="00B74124" w:rsidP="00891B25">
            <w:pPr>
              <w:widowControl/>
              <w:autoSpaceDE/>
              <w:autoSpaceDN/>
              <w:adjustRightInd/>
              <w:jc w:val="center"/>
              <w:rPr>
                <w:rFonts w:ascii="Times New Roman" w:hAnsi="Times New Roman" w:cs="Times New Roman"/>
                <w:sz w:val="24"/>
                <w:szCs w:val="24"/>
                <w:lang w:eastAsia="zh-CN"/>
              </w:rPr>
            </w:pPr>
          </w:p>
        </w:tc>
      </w:tr>
      <w:tr w:rsidR="00891B25" w:rsidRPr="00891B25" w14:paraId="7A589848" w14:textId="77777777" w:rsidTr="00247022">
        <w:tc>
          <w:tcPr>
            <w:tcW w:w="576" w:type="dxa"/>
            <w:shd w:val="clear" w:color="auto" w:fill="auto"/>
          </w:tcPr>
          <w:p w14:paraId="1171C022" w14:textId="77777777" w:rsidR="00B74124" w:rsidRPr="00891B25" w:rsidRDefault="00B74124" w:rsidP="00891B25">
            <w:pPr>
              <w:widowControl/>
              <w:autoSpaceDE/>
              <w:autoSpaceDN/>
              <w:adjustRightInd/>
              <w:jc w:val="center"/>
              <w:rPr>
                <w:rFonts w:ascii="Times New Roman" w:hAnsi="Times New Roman" w:cs="Times New Roman"/>
                <w:sz w:val="24"/>
                <w:szCs w:val="24"/>
                <w:lang w:eastAsia="zh-CN"/>
              </w:rPr>
            </w:pPr>
            <w:r w:rsidRPr="00891B25">
              <w:rPr>
                <w:rFonts w:ascii="Times New Roman" w:hAnsi="Times New Roman" w:cs="Times New Roman"/>
                <w:sz w:val="24"/>
                <w:szCs w:val="24"/>
                <w:lang w:eastAsia="zh-CN"/>
              </w:rPr>
              <w:t>5.</w:t>
            </w:r>
          </w:p>
        </w:tc>
        <w:tc>
          <w:tcPr>
            <w:tcW w:w="3252" w:type="dxa"/>
            <w:shd w:val="clear" w:color="auto" w:fill="auto"/>
          </w:tcPr>
          <w:p w14:paraId="53E4890E" w14:textId="77777777" w:rsidR="00B74124" w:rsidRPr="00891B25" w:rsidRDefault="00B74124" w:rsidP="00891B25">
            <w:pPr>
              <w:widowControl/>
              <w:autoSpaceDE/>
              <w:autoSpaceDN/>
              <w:adjustRightInd/>
              <w:jc w:val="center"/>
              <w:rPr>
                <w:rFonts w:ascii="Times New Roman" w:hAnsi="Times New Roman" w:cs="Times New Roman"/>
                <w:sz w:val="24"/>
                <w:szCs w:val="24"/>
                <w:lang w:eastAsia="zh-CN"/>
              </w:rPr>
            </w:pPr>
            <w:r w:rsidRPr="00891B25">
              <w:rPr>
                <w:rFonts w:ascii="Times New Roman" w:hAnsi="Times New Roman" w:cs="Times New Roman"/>
                <w:sz w:val="24"/>
                <w:szCs w:val="24"/>
                <w:lang w:eastAsia="zh-CN"/>
              </w:rPr>
              <w:t>Приобретение строительных материалов, конструкций, оборудования для выполнения работ по строительству, реконструкции, капитальному ремонту объектов здравоохранения, образования, культуры, спорта, иных объектов социального обслуживания населения на основании концессионных соглашений и (или) соглашений о государственно-частном партнерстве, муниципально-частном партнерстве</w:t>
            </w:r>
          </w:p>
        </w:tc>
        <w:tc>
          <w:tcPr>
            <w:tcW w:w="1558" w:type="dxa"/>
            <w:shd w:val="clear" w:color="auto" w:fill="auto"/>
          </w:tcPr>
          <w:p w14:paraId="016ABA7A" w14:textId="77777777" w:rsidR="00B74124" w:rsidRPr="00891B25" w:rsidRDefault="00B74124" w:rsidP="00891B25">
            <w:pPr>
              <w:widowControl/>
              <w:autoSpaceDE/>
              <w:autoSpaceDN/>
              <w:adjustRightInd/>
              <w:ind w:left="-108" w:right="-109"/>
              <w:jc w:val="center"/>
              <w:rPr>
                <w:rFonts w:ascii="Times New Roman" w:hAnsi="Times New Roman" w:cs="Times New Roman"/>
                <w:i/>
                <w:sz w:val="24"/>
                <w:szCs w:val="24"/>
                <w:lang w:eastAsia="zh-CN"/>
              </w:rPr>
            </w:pPr>
            <w:r w:rsidRPr="00891B25">
              <w:rPr>
                <w:rFonts w:ascii="Times New Roman" w:hAnsi="Times New Roman" w:cs="Times New Roman"/>
                <w:i/>
                <w:sz w:val="24"/>
                <w:szCs w:val="24"/>
                <w:lang w:eastAsia="zh-CN"/>
              </w:rPr>
              <w:t>Указать наименование, ИНН контрагентов</w:t>
            </w:r>
          </w:p>
        </w:tc>
        <w:tc>
          <w:tcPr>
            <w:tcW w:w="602" w:type="dxa"/>
            <w:shd w:val="clear" w:color="auto" w:fill="auto"/>
          </w:tcPr>
          <w:p w14:paraId="76808C5F" w14:textId="77777777" w:rsidR="00B74124" w:rsidRPr="00891B25" w:rsidRDefault="00B74124" w:rsidP="00891B25">
            <w:pPr>
              <w:widowControl/>
              <w:autoSpaceDE/>
              <w:autoSpaceDN/>
              <w:adjustRightInd/>
              <w:jc w:val="center"/>
              <w:rPr>
                <w:rFonts w:ascii="Times New Roman" w:hAnsi="Times New Roman" w:cs="Times New Roman"/>
                <w:sz w:val="24"/>
                <w:szCs w:val="24"/>
                <w:lang w:eastAsia="zh-CN"/>
              </w:rPr>
            </w:pPr>
          </w:p>
        </w:tc>
        <w:tc>
          <w:tcPr>
            <w:tcW w:w="602" w:type="dxa"/>
            <w:shd w:val="clear" w:color="auto" w:fill="auto"/>
          </w:tcPr>
          <w:p w14:paraId="3C95FF3D" w14:textId="77777777" w:rsidR="00B74124" w:rsidRPr="00891B25" w:rsidRDefault="00B74124" w:rsidP="00891B25">
            <w:pPr>
              <w:widowControl/>
              <w:autoSpaceDE/>
              <w:autoSpaceDN/>
              <w:adjustRightInd/>
              <w:jc w:val="center"/>
              <w:rPr>
                <w:rFonts w:ascii="Times New Roman" w:hAnsi="Times New Roman" w:cs="Times New Roman"/>
                <w:sz w:val="24"/>
                <w:szCs w:val="24"/>
                <w:lang w:eastAsia="zh-CN"/>
              </w:rPr>
            </w:pPr>
          </w:p>
        </w:tc>
        <w:tc>
          <w:tcPr>
            <w:tcW w:w="603" w:type="dxa"/>
            <w:shd w:val="clear" w:color="auto" w:fill="auto"/>
          </w:tcPr>
          <w:p w14:paraId="616DADBC" w14:textId="77777777" w:rsidR="00B74124" w:rsidRPr="00891B25" w:rsidRDefault="00B74124" w:rsidP="00891B25">
            <w:pPr>
              <w:widowControl/>
              <w:autoSpaceDE/>
              <w:autoSpaceDN/>
              <w:adjustRightInd/>
              <w:jc w:val="center"/>
              <w:rPr>
                <w:rFonts w:ascii="Times New Roman" w:hAnsi="Times New Roman" w:cs="Times New Roman"/>
                <w:sz w:val="24"/>
                <w:szCs w:val="24"/>
                <w:lang w:eastAsia="zh-CN"/>
              </w:rPr>
            </w:pPr>
          </w:p>
        </w:tc>
        <w:tc>
          <w:tcPr>
            <w:tcW w:w="603" w:type="dxa"/>
            <w:shd w:val="clear" w:color="auto" w:fill="auto"/>
          </w:tcPr>
          <w:p w14:paraId="47AEF8B0" w14:textId="77777777" w:rsidR="00B74124" w:rsidRPr="00891B25" w:rsidRDefault="00B74124" w:rsidP="00891B25">
            <w:pPr>
              <w:widowControl/>
              <w:autoSpaceDE/>
              <w:autoSpaceDN/>
              <w:adjustRightInd/>
              <w:jc w:val="center"/>
              <w:rPr>
                <w:rFonts w:ascii="Times New Roman" w:hAnsi="Times New Roman" w:cs="Times New Roman"/>
                <w:sz w:val="24"/>
                <w:szCs w:val="24"/>
                <w:lang w:eastAsia="zh-CN"/>
              </w:rPr>
            </w:pPr>
          </w:p>
        </w:tc>
        <w:tc>
          <w:tcPr>
            <w:tcW w:w="603" w:type="dxa"/>
            <w:shd w:val="clear" w:color="auto" w:fill="auto"/>
          </w:tcPr>
          <w:p w14:paraId="1E87474A" w14:textId="77777777" w:rsidR="00B74124" w:rsidRPr="00891B25" w:rsidRDefault="00B74124" w:rsidP="00891B25">
            <w:pPr>
              <w:widowControl/>
              <w:autoSpaceDE/>
              <w:autoSpaceDN/>
              <w:adjustRightInd/>
              <w:jc w:val="center"/>
              <w:rPr>
                <w:rFonts w:ascii="Times New Roman" w:hAnsi="Times New Roman" w:cs="Times New Roman"/>
                <w:sz w:val="24"/>
                <w:szCs w:val="24"/>
                <w:lang w:eastAsia="zh-CN"/>
              </w:rPr>
            </w:pPr>
          </w:p>
        </w:tc>
        <w:tc>
          <w:tcPr>
            <w:tcW w:w="603" w:type="dxa"/>
            <w:shd w:val="clear" w:color="auto" w:fill="auto"/>
          </w:tcPr>
          <w:p w14:paraId="46C6A312" w14:textId="77777777" w:rsidR="00B74124" w:rsidRPr="00891B25" w:rsidRDefault="00B74124" w:rsidP="00891B25">
            <w:pPr>
              <w:widowControl/>
              <w:autoSpaceDE/>
              <w:autoSpaceDN/>
              <w:adjustRightInd/>
              <w:jc w:val="center"/>
              <w:rPr>
                <w:rFonts w:ascii="Times New Roman" w:hAnsi="Times New Roman" w:cs="Times New Roman"/>
                <w:sz w:val="24"/>
                <w:szCs w:val="24"/>
                <w:lang w:eastAsia="zh-CN"/>
              </w:rPr>
            </w:pPr>
          </w:p>
        </w:tc>
        <w:tc>
          <w:tcPr>
            <w:tcW w:w="603" w:type="dxa"/>
            <w:shd w:val="clear" w:color="auto" w:fill="auto"/>
          </w:tcPr>
          <w:p w14:paraId="4D6AC46D" w14:textId="77777777" w:rsidR="00B74124" w:rsidRPr="00891B25" w:rsidRDefault="00B74124" w:rsidP="00891B25">
            <w:pPr>
              <w:widowControl/>
              <w:autoSpaceDE/>
              <w:autoSpaceDN/>
              <w:adjustRightInd/>
              <w:jc w:val="center"/>
              <w:rPr>
                <w:rFonts w:ascii="Times New Roman" w:hAnsi="Times New Roman" w:cs="Times New Roman"/>
                <w:sz w:val="24"/>
                <w:szCs w:val="24"/>
                <w:lang w:eastAsia="zh-CN"/>
              </w:rPr>
            </w:pPr>
          </w:p>
        </w:tc>
        <w:tc>
          <w:tcPr>
            <w:tcW w:w="603" w:type="dxa"/>
            <w:shd w:val="clear" w:color="auto" w:fill="auto"/>
          </w:tcPr>
          <w:p w14:paraId="13FE701A" w14:textId="77777777" w:rsidR="00B74124" w:rsidRPr="00891B25" w:rsidRDefault="00B74124" w:rsidP="00891B25">
            <w:pPr>
              <w:widowControl/>
              <w:autoSpaceDE/>
              <w:autoSpaceDN/>
              <w:adjustRightInd/>
              <w:jc w:val="center"/>
              <w:rPr>
                <w:rFonts w:ascii="Times New Roman" w:hAnsi="Times New Roman" w:cs="Times New Roman"/>
                <w:sz w:val="24"/>
                <w:szCs w:val="24"/>
                <w:lang w:eastAsia="zh-CN"/>
              </w:rPr>
            </w:pPr>
          </w:p>
        </w:tc>
        <w:tc>
          <w:tcPr>
            <w:tcW w:w="603" w:type="dxa"/>
            <w:shd w:val="clear" w:color="auto" w:fill="auto"/>
          </w:tcPr>
          <w:p w14:paraId="231F5B81" w14:textId="77777777" w:rsidR="00B74124" w:rsidRPr="00891B25" w:rsidRDefault="00B74124" w:rsidP="00891B25">
            <w:pPr>
              <w:widowControl/>
              <w:autoSpaceDE/>
              <w:autoSpaceDN/>
              <w:adjustRightInd/>
              <w:jc w:val="center"/>
              <w:rPr>
                <w:rFonts w:ascii="Times New Roman" w:hAnsi="Times New Roman" w:cs="Times New Roman"/>
                <w:sz w:val="24"/>
                <w:szCs w:val="24"/>
                <w:lang w:eastAsia="zh-CN"/>
              </w:rPr>
            </w:pPr>
          </w:p>
        </w:tc>
        <w:tc>
          <w:tcPr>
            <w:tcW w:w="668" w:type="dxa"/>
            <w:shd w:val="clear" w:color="auto" w:fill="auto"/>
          </w:tcPr>
          <w:p w14:paraId="05063756" w14:textId="77777777" w:rsidR="00B74124" w:rsidRPr="00891B25" w:rsidRDefault="00B74124" w:rsidP="00891B25">
            <w:pPr>
              <w:widowControl/>
              <w:autoSpaceDE/>
              <w:autoSpaceDN/>
              <w:adjustRightInd/>
              <w:jc w:val="center"/>
              <w:rPr>
                <w:rFonts w:ascii="Times New Roman" w:hAnsi="Times New Roman" w:cs="Times New Roman"/>
                <w:sz w:val="24"/>
                <w:szCs w:val="24"/>
                <w:lang w:eastAsia="zh-CN"/>
              </w:rPr>
            </w:pPr>
          </w:p>
        </w:tc>
        <w:tc>
          <w:tcPr>
            <w:tcW w:w="668" w:type="dxa"/>
            <w:shd w:val="clear" w:color="auto" w:fill="auto"/>
          </w:tcPr>
          <w:p w14:paraId="5A859F0E" w14:textId="77777777" w:rsidR="00B74124" w:rsidRPr="00891B25" w:rsidRDefault="00B74124" w:rsidP="00891B25">
            <w:pPr>
              <w:widowControl/>
              <w:autoSpaceDE/>
              <w:autoSpaceDN/>
              <w:adjustRightInd/>
              <w:jc w:val="center"/>
              <w:rPr>
                <w:rFonts w:ascii="Times New Roman" w:hAnsi="Times New Roman" w:cs="Times New Roman"/>
                <w:sz w:val="24"/>
                <w:szCs w:val="24"/>
                <w:lang w:eastAsia="zh-CN"/>
              </w:rPr>
            </w:pPr>
          </w:p>
        </w:tc>
        <w:tc>
          <w:tcPr>
            <w:tcW w:w="669" w:type="dxa"/>
            <w:shd w:val="clear" w:color="auto" w:fill="auto"/>
          </w:tcPr>
          <w:p w14:paraId="5333BA7F" w14:textId="77777777" w:rsidR="00B74124" w:rsidRPr="00891B25" w:rsidRDefault="00B74124" w:rsidP="00891B25">
            <w:pPr>
              <w:widowControl/>
              <w:autoSpaceDE/>
              <w:autoSpaceDN/>
              <w:adjustRightInd/>
              <w:jc w:val="center"/>
              <w:rPr>
                <w:rFonts w:ascii="Times New Roman" w:hAnsi="Times New Roman" w:cs="Times New Roman"/>
                <w:sz w:val="24"/>
                <w:szCs w:val="24"/>
                <w:lang w:eastAsia="zh-CN"/>
              </w:rPr>
            </w:pPr>
          </w:p>
        </w:tc>
        <w:tc>
          <w:tcPr>
            <w:tcW w:w="1580" w:type="dxa"/>
            <w:shd w:val="clear" w:color="auto" w:fill="auto"/>
          </w:tcPr>
          <w:p w14:paraId="02866EE2" w14:textId="77777777" w:rsidR="00B74124" w:rsidRPr="00891B25" w:rsidRDefault="00B74124" w:rsidP="00891B25">
            <w:pPr>
              <w:widowControl/>
              <w:autoSpaceDE/>
              <w:autoSpaceDN/>
              <w:adjustRightInd/>
              <w:jc w:val="center"/>
              <w:rPr>
                <w:rFonts w:ascii="Times New Roman" w:hAnsi="Times New Roman" w:cs="Times New Roman"/>
                <w:sz w:val="24"/>
                <w:szCs w:val="24"/>
                <w:lang w:eastAsia="zh-CN"/>
              </w:rPr>
            </w:pPr>
          </w:p>
        </w:tc>
      </w:tr>
      <w:tr w:rsidR="00891B25" w:rsidRPr="00891B25" w14:paraId="5B8A5DC9" w14:textId="77777777" w:rsidTr="00247022">
        <w:tc>
          <w:tcPr>
            <w:tcW w:w="576" w:type="dxa"/>
            <w:shd w:val="clear" w:color="auto" w:fill="auto"/>
          </w:tcPr>
          <w:p w14:paraId="33D70D9A" w14:textId="77777777" w:rsidR="00B74124" w:rsidRPr="00891B25" w:rsidRDefault="00B74124" w:rsidP="00891B25">
            <w:pPr>
              <w:widowControl/>
              <w:autoSpaceDE/>
              <w:autoSpaceDN/>
              <w:adjustRightInd/>
              <w:jc w:val="center"/>
              <w:rPr>
                <w:rFonts w:ascii="Times New Roman" w:hAnsi="Times New Roman" w:cs="Times New Roman"/>
                <w:sz w:val="24"/>
                <w:szCs w:val="24"/>
                <w:lang w:eastAsia="zh-CN"/>
              </w:rPr>
            </w:pPr>
            <w:r w:rsidRPr="00891B25">
              <w:rPr>
                <w:rFonts w:ascii="Times New Roman" w:hAnsi="Times New Roman" w:cs="Times New Roman"/>
                <w:sz w:val="24"/>
                <w:szCs w:val="24"/>
                <w:lang w:eastAsia="zh-CN"/>
              </w:rPr>
              <w:t>6.</w:t>
            </w:r>
          </w:p>
        </w:tc>
        <w:tc>
          <w:tcPr>
            <w:tcW w:w="3252" w:type="dxa"/>
            <w:shd w:val="clear" w:color="auto" w:fill="auto"/>
          </w:tcPr>
          <w:p w14:paraId="5C3198B2" w14:textId="77777777" w:rsidR="00B74124" w:rsidRPr="00891B25" w:rsidRDefault="00B74124" w:rsidP="00891B25">
            <w:pPr>
              <w:widowControl/>
              <w:autoSpaceDE/>
              <w:autoSpaceDN/>
              <w:adjustRightInd/>
              <w:jc w:val="center"/>
              <w:rPr>
                <w:rFonts w:ascii="Times New Roman" w:hAnsi="Times New Roman" w:cs="Times New Roman"/>
                <w:sz w:val="24"/>
                <w:szCs w:val="24"/>
                <w:lang w:eastAsia="zh-CN"/>
              </w:rPr>
            </w:pPr>
            <w:r w:rsidRPr="00891B25">
              <w:rPr>
                <w:rFonts w:ascii="Times New Roman" w:hAnsi="Times New Roman" w:cs="Times New Roman"/>
                <w:sz w:val="24"/>
                <w:szCs w:val="24"/>
                <w:lang w:eastAsia="zh-CN"/>
              </w:rPr>
              <w:t>Приобретение электронных вычислительных машин и типовых программ для них, обеспечивающих формирование и ведение информационной модели объекта капитального строительства</w:t>
            </w:r>
          </w:p>
        </w:tc>
        <w:tc>
          <w:tcPr>
            <w:tcW w:w="1558" w:type="dxa"/>
            <w:shd w:val="clear" w:color="auto" w:fill="auto"/>
          </w:tcPr>
          <w:p w14:paraId="75BBD700" w14:textId="77777777" w:rsidR="00B74124" w:rsidRPr="00891B25" w:rsidRDefault="00B74124" w:rsidP="00891B25">
            <w:pPr>
              <w:widowControl/>
              <w:autoSpaceDE/>
              <w:autoSpaceDN/>
              <w:adjustRightInd/>
              <w:ind w:left="-108" w:right="-109"/>
              <w:jc w:val="center"/>
              <w:rPr>
                <w:rFonts w:ascii="Times New Roman" w:hAnsi="Times New Roman" w:cs="Times New Roman"/>
                <w:i/>
                <w:sz w:val="24"/>
                <w:szCs w:val="24"/>
                <w:lang w:eastAsia="zh-CN"/>
              </w:rPr>
            </w:pPr>
            <w:r w:rsidRPr="00891B25">
              <w:rPr>
                <w:rFonts w:ascii="Times New Roman" w:hAnsi="Times New Roman" w:cs="Times New Roman"/>
                <w:i/>
                <w:sz w:val="24"/>
                <w:szCs w:val="24"/>
                <w:lang w:eastAsia="zh-CN"/>
              </w:rPr>
              <w:t>Указать наименование, ИНН контрагентов</w:t>
            </w:r>
          </w:p>
        </w:tc>
        <w:tc>
          <w:tcPr>
            <w:tcW w:w="602" w:type="dxa"/>
            <w:shd w:val="clear" w:color="auto" w:fill="auto"/>
          </w:tcPr>
          <w:p w14:paraId="4234223F" w14:textId="77777777" w:rsidR="00B74124" w:rsidRPr="00891B25" w:rsidRDefault="00B74124" w:rsidP="00891B25">
            <w:pPr>
              <w:widowControl/>
              <w:autoSpaceDE/>
              <w:autoSpaceDN/>
              <w:adjustRightInd/>
              <w:jc w:val="center"/>
              <w:rPr>
                <w:rFonts w:ascii="Times New Roman" w:hAnsi="Times New Roman" w:cs="Times New Roman"/>
                <w:sz w:val="24"/>
                <w:szCs w:val="24"/>
                <w:lang w:eastAsia="zh-CN"/>
              </w:rPr>
            </w:pPr>
          </w:p>
        </w:tc>
        <w:tc>
          <w:tcPr>
            <w:tcW w:w="602" w:type="dxa"/>
            <w:shd w:val="clear" w:color="auto" w:fill="auto"/>
          </w:tcPr>
          <w:p w14:paraId="65129F7B" w14:textId="77777777" w:rsidR="00B74124" w:rsidRPr="00891B25" w:rsidRDefault="00B74124" w:rsidP="00891B25">
            <w:pPr>
              <w:widowControl/>
              <w:autoSpaceDE/>
              <w:autoSpaceDN/>
              <w:adjustRightInd/>
              <w:jc w:val="center"/>
              <w:rPr>
                <w:rFonts w:ascii="Times New Roman" w:hAnsi="Times New Roman" w:cs="Times New Roman"/>
                <w:sz w:val="24"/>
                <w:szCs w:val="24"/>
                <w:lang w:eastAsia="zh-CN"/>
              </w:rPr>
            </w:pPr>
          </w:p>
        </w:tc>
        <w:tc>
          <w:tcPr>
            <w:tcW w:w="603" w:type="dxa"/>
            <w:shd w:val="clear" w:color="auto" w:fill="auto"/>
          </w:tcPr>
          <w:p w14:paraId="167D0E4C" w14:textId="77777777" w:rsidR="00B74124" w:rsidRPr="00891B25" w:rsidRDefault="00B74124" w:rsidP="00891B25">
            <w:pPr>
              <w:widowControl/>
              <w:autoSpaceDE/>
              <w:autoSpaceDN/>
              <w:adjustRightInd/>
              <w:jc w:val="center"/>
              <w:rPr>
                <w:rFonts w:ascii="Times New Roman" w:hAnsi="Times New Roman" w:cs="Times New Roman"/>
                <w:sz w:val="24"/>
                <w:szCs w:val="24"/>
                <w:lang w:eastAsia="zh-CN"/>
              </w:rPr>
            </w:pPr>
          </w:p>
        </w:tc>
        <w:tc>
          <w:tcPr>
            <w:tcW w:w="603" w:type="dxa"/>
            <w:shd w:val="clear" w:color="auto" w:fill="auto"/>
          </w:tcPr>
          <w:p w14:paraId="569A4091" w14:textId="77777777" w:rsidR="00B74124" w:rsidRPr="00891B25" w:rsidRDefault="00B74124" w:rsidP="00891B25">
            <w:pPr>
              <w:widowControl/>
              <w:autoSpaceDE/>
              <w:autoSpaceDN/>
              <w:adjustRightInd/>
              <w:jc w:val="center"/>
              <w:rPr>
                <w:rFonts w:ascii="Times New Roman" w:hAnsi="Times New Roman" w:cs="Times New Roman"/>
                <w:sz w:val="24"/>
                <w:szCs w:val="24"/>
                <w:lang w:eastAsia="zh-CN"/>
              </w:rPr>
            </w:pPr>
          </w:p>
        </w:tc>
        <w:tc>
          <w:tcPr>
            <w:tcW w:w="603" w:type="dxa"/>
            <w:shd w:val="clear" w:color="auto" w:fill="auto"/>
          </w:tcPr>
          <w:p w14:paraId="76ABD509" w14:textId="77777777" w:rsidR="00B74124" w:rsidRPr="00891B25" w:rsidRDefault="00B74124" w:rsidP="00891B25">
            <w:pPr>
              <w:widowControl/>
              <w:autoSpaceDE/>
              <w:autoSpaceDN/>
              <w:adjustRightInd/>
              <w:jc w:val="center"/>
              <w:rPr>
                <w:rFonts w:ascii="Times New Roman" w:hAnsi="Times New Roman" w:cs="Times New Roman"/>
                <w:sz w:val="24"/>
                <w:szCs w:val="24"/>
                <w:lang w:eastAsia="zh-CN"/>
              </w:rPr>
            </w:pPr>
          </w:p>
        </w:tc>
        <w:tc>
          <w:tcPr>
            <w:tcW w:w="603" w:type="dxa"/>
            <w:shd w:val="clear" w:color="auto" w:fill="auto"/>
          </w:tcPr>
          <w:p w14:paraId="3918BCB8" w14:textId="77777777" w:rsidR="00B74124" w:rsidRPr="00891B25" w:rsidRDefault="00B74124" w:rsidP="00891B25">
            <w:pPr>
              <w:widowControl/>
              <w:autoSpaceDE/>
              <w:autoSpaceDN/>
              <w:adjustRightInd/>
              <w:jc w:val="center"/>
              <w:rPr>
                <w:rFonts w:ascii="Times New Roman" w:hAnsi="Times New Roman" w:cs="Times New Roman"/>
                <w:sz w:val="24"/>
                <w:szCs w:val="24"/>
                <w:lang w:eastAsia="zh-CN"/>
              </w:rPr>
            </w:pPr>
          </w:p>
        </w:tc>
        <w:tc>
          <w:tcPr>
            <w:tcW w:w="603" w:type="dxa"/>
            <w:shd w:val="clear" w:color="auto" w:fill="auto"/>
          </w:tcPr>
          <w:p w14:paraId="050CC1D4" w14:textId="77777777" w:rsidR="00B74124" w:rsidRPr="00891B25" w:rsidRDefault="00B74124" w:rsidP="00891B25">
            <w:pPr>
              <w:widowControl/>
              <w:autoSpaceDE/>
              <w:autoSpaceDN/>
              <w:adjustRightInd/>
              <w:jc w:val="center"/>
              <w:rPr>
                <w:rFonts w:ascii="Times New Roman" w:hAnsi="Times New Roman" w:cs="Times New Roman"/>
                <w:sz w:val="24"/>
                <w:szCs w:val="24"/>
                <w:lang w:eastAsia="zh-CN"/>
              </w:rPr>
            </w:pPr>
          </w:p>
        </w:tc>
        <w:tc>
          <w:tcPr>
            <w:tcW w:w="603" w:type="dxa"/>
            <w:shd w:val="clear" w:color="auto" w:fill="auto"/>
          </w:tcPr>
          <w:p w14:paraId="55749378" w14:textId="77777777" w:rsidR="00B74124" w:rsidRPr="00891B25" w:rsidRDefault="00B74124" w:rsidP="00891B25">
            <w:pPr>
              <w:widowControl/>
              <w:autoSpaceDE/>
              <w:autoSpaceDN/>
              <w:adjustRightInd/>
              <w:jc w:val="center"/>
              <w:rPr>
                <w:rFonts w:ascii="Times New Roman" w:hAnsi="Times New Roman" w:cs="Times New Roman"/>
                <w:sz w:val="24"/>
                <w:szCs w:val="24"/>
                <w:lang w:eastAsia="zh-CN"/>
              </w:rPr>
            </w:pPr>
          </w:p>
        </w:tc>
        <w:tc>
          <w:tcPr>
            <w:tcW w:w="603" w:type="dxa"/>
            <w:shd w:val="clear" w:color="auto" w:fill="auto"/>
          </w:tcPr>
          <w:p w14:paraId="744A37EF" w14:textId="77777777" w:rsidR="00B74124" w:rsidRPr="00891B25" w:rsidRDefault="00B74124" w:rsidP="00891B25">
            <w:pPr>
              <w:widowControl/>
              <w:autoSpaceDE/>
              <w:autoSpaceDN/>
              <w:adjustRightInd/>
              <w:jc w:val="center"/>
              <w:rPr>
                <w:rFonts w:ascii="Times New Roman" w:hAnsi="Times New Roman" w:cs="Times New Roman"/>
                <w:sz w:val="24"/>
                <w:szCs w:val="24"/>
                <w:lang w:eastAsia="zh-CN"/>
              </w:rPr>
            </w:pPr>
          </w:p>
        </w:tc>
        <w:tc>
          <w:tcPr>
            <w:tcW w:w="668" w:type="dxa"/>
            <w:shd w:val="clear" w:color="auto" w:fill="auto"/>
          </w:tcPr>
          <w:p w14:paraId="5E50C7C1" w14:textId="77777777" w:rsidR="00B74124" w:rsidRPr="00891B25" w:rsidRDefault="00B74124" w:rsidP="00891B25">
            <w:pPr>
              <w:widowControl/>
              <w:autoSpaceDE/>
              <w:autoSpaceDN/>
              <w:adjustRightInd/>
              <w:jc w:val="center"/>
              <w:rPr>
                <w:rFonts w:ascii="Times New Roman" w:hAnsi="Times New Roman" w:cs="Times New Roman"/>
                <w:sz w:val="24"/>
                <w:szCs w:val="24"/>
                <w:lang w:eastAsia="zh-CN"/>
              </w:rPr>
            </w:pPr>
          </w:p>
        </w:tc>
        <w:tc>
          <w:tcPr>
            <w:tcW w:w="668" w:type="dxa"/>
            <w:shd w:val="clear" w:color="auto" w:fill="auto"/>
          </w:tcPr>
          <w:p w14:paraId="5C0C21BC" w14:textId="77777777" w:rsidR="00B74124" w:rsidRPr="00891B25" w:rsidRDefault="00B74124" w:rsidP="00891B25">
            <w:pPr>
              <w:widowControl/>
              <w:autoSpaceDE/>
              <w:autoSpaceDN/>
              <w:adjustRightInd/>
              <w:jc w:val="center"/>
              <w:rPr>
                <w:rFonts w:ascii="Times New Roman" w:hAnsi="Times New Roman" w:cs="Times New Roman"/>
                <w:sz w:val="24"/>
                <w:szCs w:val="24"/>
                <w:lang w:eastAsia="zh-CN"/>
              </w:rPr>
            </w:pPr>
          </w:p>
        </w:tc>
        <w:tc>
          <w:tcPr>
            <w:tcW w:w="669" w:type="dxa"/>
            <w:shd w:val="clear" w:color="auto" w:fill="auto"/>
          </w:tcPr>
          <w:p w14:paraId="58771558" w14:textId="77777777" w:rsidR="00B74124" w:rsidRPr="00891B25" w:rsidRDefault="00B74124" w:rsidP="00891B25">
            <w:pPr>
              <w:widowControl/>
              <w:autoSpaceDE/>
              <w:autoSpaceDN/>
              <w:adjustRightInd/>
              <w:jc w:val="center"/>
              <w:rPr>
                <w:rFonts w:ascii="Times New Roman" w:hAnsi="Times New Roman" w:cs="Times New Roman"/>
                <w:sz w:val="24"/>
                <w:szCs w:val="24"/>
                <w:lang w:eastAsia="zh-CN"/>
              </w:rPr>
            </w:pPr>
          </w:p>
        </w:tc>
        <w:tc>
          <w:tcPr>
            <w:tcW w:w="1580" w:type="dxa"/>
            <w:shd w:val="clear" w:color="auto" w:fill="auto"/>
          </w:tcPr>
          <w:p w14:paraId="6B7AA7F5" w14:textId="77777777" w:rsidR="00B74124" w:rsidRPr="00891B25" w:rsidRDefault="00B74124" w:rsidP="00891B25">
            <w:pPr>
              <w:widowControl/>
              <w:autoSpaceDE/>
              <w:autoSpaceDN/>
              <w:adjustRightInd/>
              <w:jc w:val="center"/>
              <w:rPr>
                <w:rFonts w:ascii="Times New Roman" w:hAnsi="Times New Roman" w:cs="Times New Roman"/>
                <w:sz w:val="24"/>
                <w:szCs w:val="24"/>
                <w:lang w:eastAsia="zh-CN"/>
              </w:rPr>
            </w:pPr>
          </w:p>
        </w:tc>
      </w:tr>
      <w:tr w:rsidR="00891B25" w:rsidRPr="00891B25" w14:paraId="4A699F92" w14:textId="77777777" w:rsidTr="00247022">
        <w:trPr>
          <w:trHeight w:val="317"/>
        </w:trPr>
        <w:tc>
          <w:tcPr>
            <w:tcW w:w="5386" w:type="dxa"/>
            <w:gridSpan w:val="3"/>
            <w:shd w:val="clear" w:color="auto" w:fill="auto"/>
          </w:tcPr>
          <w:p w14:paraId="663CC48E" w14:textId="77777777" w:rsidR="00B74124" w:rsidRPr="00891B25" w:rsidRDefault="00B74124" w:rsidP="00891B25">
            <w:pPr>
              <w:widowControl/>
              <w:autoSpaceDE/>
              <w:autoSpaceDN/>
              <w:adjustRightInd/>
              <w:jc w:val="center"/>
              <w:rPr>
                <w:rFonts w:ascii="Times New Roman" w:hAnsi="Times New Roman" w:cs="Times New Roman"/>
                <w:sz w:val="24"/>
                <w:szCs w:val="24"/>
                <w:lang w:eastAsia="zh-CN"/>
              </w:rPr>
            </w:pPr>
            <w:r w:rsidRPr="00891B25">
              <w:rPr>
                <w:rFonts w:ascii="Times New Roman" w:hAnsi="Times New Roman" w:cs="Times New Roman"/>
                <w:sz w:val="24"/>
                <w:szCs w:val="24"/>
                <w:lang w:eastAsia="zh-CN"/>
              </w:rPr>
              <w:t>Итого:</w:t>
            </w:r>
          </w:p>
        </w:tc>
        <w:tc>
          <w:tcPr>
            <w:tcW w:w="602" w:type="dxa"/>
            <w:shd w:val="clear" w:color="auto" w:fill="auto"/>
          </w:tcPr>
          <w:p w14:paraId="444D61F0" w14:textId="77777777" w:rsidR="00B74124" w:rsidRPr="00891B25" w:rsidRDefault="00B74124" w:rsidP="00891B25">
            <w:pPr>
              <w:widowControl/>
              <w:autoSpaceDE/>
              <w:autoSpaceDN/>
              <w:adjustRightInd/>
              <w:jc w:val="center"/>
              <w:rPr>
                <w:rFonts w:ascii="Times New Roman" w:hAnsi="Times New Roman" w:cs="Times New Roman"/>
                <w:sz w:val="24"/>
                <w:szCs w:val="24"/>
                <w:lang w:eastAsia="zh-CN"/>
              </w:rPr>
            </w:pPr>
          </w:p>
        </w:tc>
        <w:tc>
          <w:tcPr>
            <w:tcW w:w="602" w:type="dxa"/>
            <w:shd w:val="clear" w:color="auto" w:fill="auto"/>
          </w:tcPr>
          <w:p w14:paraId="67B312AC" w14:textId="77777777" w:rsidR="00B74124" w:rsidRPr="00891B25" w:rsidRDefault="00B74124" w:rsidP="00891B25">
            <w:pPr>
              <w:widowControl/>
              <w:autoSpaceDE/>
              <w:autoSpaceDN/>
              <w:adjustRightInd/>
              <w:jc w:val="center"/>
              <w:rPr>
                <w:rFonts w:ascii="Times New Roman" w:hAnsi="Times New Roman" w:cs="Times New Roman"/>
                <w:sz w:val="24"/>
                <w:szCs w:val="24"/>
                <w:lang w:eastAsia="zh-CN"/>
              </w:rPr>
            </w:pPr>
          </w:p>
        </w:tc>
        <w:tc>
          <w:tcPr>
            <w:tcW w:w="603" w:type="dxa"/>
            <w:shd w:val="clear" w:color="auto" w:fill="auto"/>
          </w:tcPr>
          <w:p w14:paraId="5BE02C32" w14:textId="77777777" w:rsidR="00B74124" w:rsidRPr="00891B25" w:rsidRDefault="00B74124" w:rsidP="00891B25">
            <w:pPr>
              <w:widowControl/>
              <w:autoSpaceDE/>
              <w:autoSpaceDN/>
              <w:adjustRightInd/>
              <w:jc w:val="center"/>
              <w:rPr>
                <w:rFonts w:ascii="Times New Roman" w:hAnsi="Times New Roman" w:cs="Times New Roman"/>
                <w:sz w:val="24"/>
                <w:szCs w:val="24"/>
                <w:lang w:eastAsia="zh-CN"/>
              </w:rPr>
            </w:pPr>
          </w:p>
        </w:tc>
        <w:tc>
          <w:tcPr>
            <w:tcW w:w="603" w:type="dxa"/>
            <w:shd w:val="clear" w:color="auto" w:fill="auto"/>
          </w:tcPr>
          <w:p w14:paraId="420C6097" w14:textId="77777777" w:rsidR="00B74124" w:rsidRPr="00891B25" w:rsidRDefault="00B74124" w:rsidP="00891B25">
            <w:pPr>
              <w:widowControl/>
              <w:autoSpaceDE/>
              <w:autoSpaceDN/>
              <w:adjustRightInd/>
              <w:jc w:val="center"/>
              <w:rPr>
                <w:rFonts w:ascii="Times New Roman" w:hAnsi="Times New Roman" w:cs="Times New Roman"/>
                <w:sz w:val="24"/>
                <w:szCs w:val="24"/>
                <w:lang w:eastAsia="zh-CN"/>
              </w:rPr>
            </w:pPr>
          </w:p>
        </w:tc>
        <w:tc>
          <w:tcPr>
            <w:tcW w:w="603" w:type="dxa"/>
            <w:shd w:val="clear" w:color="auto" w:fill="auto"/>
          </w:tcPr>
          <w:p w14:paraId="6FE2664E" w14:textId="77777777" w:rsidR="00B74124" w:rsidRPr="00891B25" w:rsidRDefault="00B74124" w:rsidP="00891B25">
            <w:pPr>
              <w:widowControl/>
              <w:autoSpaceDE/>
              <w:autoSpaceDN/>
              <w:adjustRightInd/>
              <w:jc w:val="center"/>
              <w:rPr>
                <w:rFonts w:ascii="Times New Roman" w:hAnsi="Times New Roman" w:cs="Times New Roman"/>
                <w:sz w:val="24"/>
                <w:szCs w:val="24"/>
                <w:lang w:eastAsia="zh-CN"/>
              </w:rPr>
            </w:pPr>
          </w:p>
        </w:tc>
        <w:tc>
          <w:tcPr>
            <w:tcW w:w="603" w:type="dxa"/>
            <w:shd w:val="clear" w:color="auto" w:fill="auto"/>
          </w:tcPr>
          <w:p w14:paraId="5B7BBC4A" w14:textId="77777777" w:rsidR="00B74124" w:rsidRPr="00891B25" w:rsidRDefault="00B74124" w:rsidP="00891B25">
            <w:pPr>
              <w:widowControl/>
              <w:autoSpaceDE/>
              <w:autoSpaceDN/>
              <w:adjustRightInd/>
              <w:jc w:val="center"/>
              <w:rPr>
                <w:rFonts w:ascii="Times New Roman" w:hAnsi="Times New Roman" w:cs="Times New Roman"/>
                <w:sz w:val="24"/>
                <w:szCs w:val="24"/>
                <w:lang w:eastAsia="zh-CN"/>
              </w:rPr>
            </w:pPr>
          </w:p>
        </w:tc>
        <w:tc>
          <w:tcPr>
            <w:tcW w:w="603" w:type="dxa"/>
            <w:shd w:val="clear" w:color="auto" w:fill="auto"/>
          </w:tcPr>
          <w:p w14:paraId="34F349C3" w14:textId="77777777" w:rsidR="00B74124" w:rsidRPr="00891B25" w:rsidRDefault="00B74124" w:rsidP="00891B25">
            <w:pPr>
              <w:widowControl/>
              <w:autoSpaceDE/>
              <w:autoSpaceDN/>
              <w:adjustRightInd/>
              <w:jc w:val="center"/>
              <w:rPr>
                <w:rFonts w:ascii="Times New Roman" w:hAnsi="Times New Roman" w:cs="Times New Roman"/>
                <w:sz w:val="24"/>
                <w:szCs w:val="24"/>
                <w:lang w:eastAsia="zh-CN"/>
              </w:rPr>
            </w:pPr>
          </w:p>
        </w:tc>
        <w:tc>
          <w:tcPr>
            <w:tcW w:w="603" w:type="dxa"/>
            <w:shd w:val="clear" w:color="auto" w:fill="auto"/>
          </w:tcPr>
          <w:p w14:paraId="74618060" w14:textId="77777777" w:rsidR="00B74124" w:rsidRPr="00891B25" w:rsidRDefault="00B74124" w:rsidP="00891B25">
            <w:pPr>
              <w:widowControl/>
              <w:autoSpaceDE/>
              <w:autoSpaceDN/>
              <w:adjustRightInd/>
              <w:jc w:val="center"/>
              <w:rPr>
                <w:rFonts w:ascii="Times New Roman" w:hAnsi="Times New Roman" w:cs="Times New Roman"/>
                <w:sz w:val="24"/>
                <w:szCs w:val="24"/>
                <w:lang w:eastAsia="zh-CN"/>
              </w:rPr>
            </w:pPr>
          </w:p>
        </w:tc>
        <w:tc>
          <w:tcPr>
            <w:tcW w:w="603" w:type="dxa"/>
            <w:shd w:val="clear" w:color="auto" w:fill="auto"/>
          </w:tcPr>
          <w:p w14:paraId="5B86C81A" w14:textId="77777777" w:rsidR="00B74124" w:rsidRPr="00891B25" w:rsidRDefault="00B74124" w:rsidP="00891B25">
            <w:pPr>
              <w:widowControl/>
              <w:autoSpaceDE/>
              <w:autoSpaceDN/>
              <w:adjustRightInd/>
              <w:jc w:val="center"/>
              <w:rPr>
                <w:rFonts w:ascii="Times New Roman" w:hAnsi="Times New Roman" w:cs="Times New Roman"/>
                <w:sz w:val="24"/>
                <w:szCs w:val="24"/>
                <w:lang w:eastAsia="zh-CN"/>
              </w:rPr>
            </w:pPr>
          </w:p>
        </w:tc>
        <w:tc>
          <w:tcPr>
            <w:tcW w:w="668" w:type="dxa"/>
            <w:shd w:val="clear" w:color="auto" w:fill="auto"/>
          </w:tcPr>
          <w:p w14:paraId="5CB77691" w14:textId="77777777" w:rsidR="00B74124" w:rsidRPr="00891B25" w:rsidRDefault="00B74124" w:rsidP="00891B25">
            <w:pPr>
              <w:widowControl/>
              <w:autoSpaceDE/>
              <w:autoSpaceDN/>
              <w:adjustRightInd/>
              <w:jc w:val="center"/>
              <w:rPr>
                <w:rFonts w:ascii="Times New Roman" w:hAnsi="Times New Roman" w:cs="Times New Roman"/>
                <w:sz w:val="24"/>
                <w:szCs w:val="24"/>
                <w:lang w:eastAsia="zh-CN"/>
              </w:rPr>
            </w:pPr>
          </w:p>
        </w:tc>
        <w:tc>
          <w:tcPr>
            <w:tcW w:w="668" w:type="dxa"/>
            <w:shd w:val="clear" w:color="auto" w:fill="auto"/>
          </w:tcPr>
          <w:p w14:paraId="054C92D0" w14:textId="77777777" w:rsidR="00B74124" w:rsidRPr="00891B25" w:rsidRDefault="00B74124" w:rsidP="00891B25">
            <w:pPr>
              <w:widowControl/>
              <w:autoSpaceDE/>
              <w:autoSpaceDN/>
              <w:adjustRightInd/>
              <w:jc w:val="center"/>
              <w:rPr>
                <w:rFonts w:ascii="Times New Roman" w:hAnsi="Times New Roman" w:cs="Times New Roman"/>
                <w:sz w:val="24"/>
                <w:szCs w:val="24"/>
                <w:lang w:eastAsia="zh-CN"/>
              </w:rPr>
            </w:pPr>
          </w:p>
        </w:tc>
        <w:tc>
          <w:tcPr>
            <w:tcW w:w="669" w:type="dxa"/>
            <w:shd w:val="clear" w:color="auto" w:fill="auto"/>
          </w:tcPr>
          <w:p w14:paraId="65A8EBE2" w14:textId="77777777" w:rsidR="00B74124" w:rsidRPr="00891B25" w:rsidRDefault="00B74124" w:rsidP="00891B25">
            <w:pPr>
              <w:widowControl/>
              <w:autoSpaceDE/>
              <w:autoSpaceDN/>
              <w:adjustRightInd/>
              <w:jc w:val="center"/>
              <w:rPr>
                <w:rFonts w:ascii="Times New Roman" w:hAnsi="Times New Roman" w:cs="Times New Roman"/>
                <w:sz w:val="24"/>
                <w:szCs w:val="24"/>
                <w:lang w:eastAsia="zh-CN"/>
              </w:rPr>
            </w:pPr>
          </w:p>
        </w:tc>
        <w:tc>
          <w:tcPr>
            <w:tcW w:w="1580" w:type="dxa"/>
            <w:shd w:val="clear" w:color="auto" w:fill="auto"/>
          </w:tcPr>
          <w:p w14:paraId="1C6E3165" w14:textId="77777777" w:rsidR="00B74124" w:rsidRPr="00891B25" w:rsidRDefault="00B74124" w:rsidP="00891B25">
            <w:pPr>
              <w:widowControl/>
              <w:autoSpaceDE/>
              <w:autoSpaceDN/>
              <w:adjustRightInd/>
              <w:jc w:val="center"/>
              <w:rPr>
                <w:rFonts w:ascii="Times New Roman" w:hAnsi="Times New Roman" w:cs="Times New Roman"/>
                <w:sz w:val="24"/>
                <w:szCs w:val="24"/>
                <w:lang w:eastAsia="zh-CN"/>
              </w:rPr>
            </w:pPr>
          </w:p>
        </w:tc>
      </w:tr>
    </w:tbl>
    <w:p w14:paraId="511B8080" w14:textId="77777777" w:rsidR="00B74124" w:rsidRPr="00891B25" w:rsidRDefault="00B74124" w:rsidP="00891B25">
      <w:pPr>
        <w:widowControl/>
        <w:autoSpaceDE/>
        <w:autoSpaceDN/>
        <w:adjustRightInd/>
        <w:rPr>
          <w:rFonts w:ascii="Times New Roman" w:hAnsi="Times New Roman" w:cs="Times New Roman"/>
          <w:sz w:val="24"/>
          <w:szCs w:val="24"/>
          <w:lang w:eastAsia="zh-CN"/>
        </w:rPr>
      </w:pPr>
    </w:p>
    <w:p w14:paraId="271D8DE3" w14:textId="77777777" w:rsidR="00B74124" w:rsidRPr="00891B25" w:rsidRDefault="00B74124" w:rsidP="00891B25">
      <w:pPr>
        <w:widowControl/>
        <w:autoSpaceDE/>
        <w:autoSpaceDN/>
        <w:adjustRightInd/>
        <w:rPr>
          <w:rFonts w:ascii="Times New Roman" w:hAnsi="Times New Roman" w:cs="Times New Roman"/>
          <w:sz w:val="24"/>
          <w:szCs w:val="24"/>
          <w:lang w:eastAsia="zh-CN"/>
        </w:rPr>
      </w:pPr>
    </w:p>
    <w:p w14:paraId="33D8F9B5" w14:textId="77777777" w:rsidR="00B74124" w:rsidRPr="00891B25" w:rsidRDefault="00B74124" w:rsidP="00891B25">
      <w:pPr>
        <w:keepNext/>
        <w:keepLines/>
        <w:widowControl/>
        <w:autoSpaceDE/>
        <w:autoSpaceDN/>
        <w:adjustRightInd/>
        <w:spacing w:after="120"/>
        <w:ind w:left="426"/>
        <w:jc w:val="center"/>
        <w:outlineLvl w:val="0"/>
        <w:rPr>
          <w:rFonts w:ascii="Times New Roman" w:hAnsi="Times New Roman" w:cs="Times New Roman"/>
          <w:sz w:val="24"/>
          <w:szCs w:val="24"/>
          <w:lang w:eastAsia="zh-CN"/>
        </w:rPr>
      </w:pPr>
      <w:r w:rsidRPr="00891B25">
        <w:rPr>
          <w:rFonts w:ascii="Times New Roman" w:hAnsi="Times New Roman" w:cs="Times New Roman"/>
          <w:b/>
          <w:sz w:val="24"/>
          <w:szCs w:val="24"/>
          <w:lang w:eastAsia="zh-CN"/>
        </w:rPr>
        <w:lastRenderedPageBreak/>
        <w:t>План расходования Суммы займа согласован Сторонами:</w:t>
      </w:r>
    </w:p>
    <w:p w14:paraId="25F07018" w14:textId="77777777" w:rsidR="00B74124" w:rsidRPr="00891B25" w:rsidRDefault="00B74124" w:rsidP="00891B25">
      <w:pPr>
        <w:widowControl/>
        <w:autoSpaceDE/>
        <w:autoSpaceDN/>
        <w:adjustRightInd/>
        <w:rPr>
          <w:rFonts w:ascii="Times New Roman" w:hAnsi="Times New Roman" w:cs="Times New Roman"/>
          <w:sz w:val="24"/>
          <w:szCs w:val="24"/>
          <w:lang w:eastAsia="zh-CN"/>
        </w:rPr>
      </w:pPr>
    </w:p>
    <w:p w14:paraId="14090C4F" w14:textId="77777777" w:rsidR="00B74124" w:rsidRPr="00891B25" w:rsidRDefault="00B74124" w:rsidP="00891B25">
      <w:pPr>
        <w:widowControl/>
        <w:autoSpaceDE/>
        <w:autoSpaceDN/>
        <w:adjustRightInd/>
        <w:rPr>
          <w:rFonts w:ascii="Times New Roman" w:hAnsi="Times New Roman" w:cs="Times New Roman"/>
          <w:sz w:val="24"/>
          <w:szCs w:val="24"/>
          <w:lang w:eastAsia="zh-CN"/>
        </w:rPr>
      </w:pPr>
    </w:p>
    <w:tbl>
      <w:tblPr>
        <w:tblW w:w="0" w:type="auto"/>
        <w:tblInd w:w="-147" w:type="dxa"/>
        <w:tblLook w:val="04A0" w:firstRow="1" w:lastRow="0" w:firstColumn="1" w:lastColumn="0" w:noHBand="0" w:noVBand="1"/>
      </w:tblPr>
      <w:tblGrid>
        <w:gridCol w:w="7248"/>
        <w:gridCol w:w="7119"/>
      </w:tblGrid>
      <w:tr w:rsidR="00891B25" w:rsidRPr="00891B25" w14:paraId="31858779" w14:textId="77777777" w:rsidTr="00247022">
        <w:tc>
          <w:tcPr>
            <w:tcW w:w="7427" w:type="dxa"/>
            <w:shd w:val="clear" w:color="auto" w:fill="auto"/>
          </w:tcPr>
          <w:p w14:paraId="3A29E008" w14:textId="77777777" w:rsidR="00B74124" w:rsidRPr="00891B25" w:rsidRDefault="00B74124" w:rsidP="00891B25">
            <w:pPr>
              <w:widowControl/>
              <w:autoSpaceDE/>
              <w:autoSpaceDN/>
              <w:adjustRightInd/>
              <w:jc w:val="center"/>
              <w:rPr>
                <w:rFonts w:ascii="Times New Roman" w:hAnsi="Times New Roman" w:cs="Times New Roman"/>
                <w:b/>
                <w:snapToGrid w:val="0"/>
                <w:sz w:val="24"/>
                <w:szCs w:val="24"/>
                <w:lang w:eastAsia="zh-CN"/>
              </w:rPr>
            </w:pPr>
            <w:r w:rsidRPr="00891B25">
              <w:rPr>
                <w:rFonts w:ascii="Times New Roman" w:hAnsi="Times New Roman" w:cs="Times New Roman"/>
                <w:b/>
                <w:snapToGrid w:val="0"/>
                <w:sz w:val="24"/>
                <w:szCs w:val="24"/>
                <w:lang w:eastAsia="zh-CN"/>
              </w:rPr>
              <w:t>Займодавец:</w:t>
            </w:r>
          </w:p>
          <w:p w14:paraId="7384689F" w14:textId="77777777" w:rsidR="00B74124" w:rsidRPr="00891B25" w:rsidRDefault="00B74124" w:rsidP="00891B25">
            <w:pPr>
              <w:widowControl/>
              <w:autoSpaceDE/>
              <w:autoSpaceDN/>
              <w:adjustRightInd/>
              <w:jc w:val="center"/>
              <w:rPr>
                <w:rFonts w:ascii="Times New Roman" w:hAnsi="Times New Roman" w:cs="Times New Roman"/>
                <w:b/>
                <w:snapToGrid w:val="0"/>
                <w:sz w:val="24"/>
                <w:szCs w:val="24"/>
                <w:lang w:eastAsia="zh-CN"/>
              </w:rPr>
            </w:pPr>
          </w:p>
          <w:p w14:paraId="39AE942C" w14:textId="77777777" w:rsidR="00B74124" w:rsidRPr="00891B25" w:rsidRDefault="00B74124" w:rsidP="00891B25">
            <w:pPr>
              <w:widowControl/>
              <w:autoSpaceDE/>
              <w:autoSpaceDN/>
              <w:adjustRightInd/>
              <w:jc w:val="center"/>
              <w:rPr>
                <w:rFonts w:ascii="Times New Roman" w:hAnsi="Times New Roman" w:cs="Times New Roman"/>
                <w:snapToGrid w:val="0"/>
                <w:sz w:val="24"/>
                <w:szCs w:val="24"/>
                <w:lang w:eastAsia="zh-CN"/>
              </w:rPr>
            </w:pPr>
            <w:r w:rsidRPr="00891B25">
              <w:rPr>
                <w:rFonts w:ascii="Times New Roman" w:hAnsi="Times New Roman" w:cs="Times New Roman"/>
                <w:snapToGrid w:val="0"/>
                <w:sz w:val="24"/>
                <w:szCs w:val="24"/>
                <w:lang w:eastAsia="zh-CN"/>
              </w:rPr>
              <w:t>________________________________________________</w:t>
            </w:r>
          </w:p>
          <w:p w14:paraId="797731ED" w14:textId="77777777" w:rsidR="00B74124" w:rsidRPr="00891B25" w:rsidRDefault="00B74124" w:rsidP="00891B25">
            <w:pPr>
              <w:widowControl/>
              <w:autoSpaceDE/>
              <w:autoSpaceDN/>
              <w:adjustRightInd/>
              <w:jc w:val="center"/>
              <w:rPr>
                <w:rFonts w:ascii="Times New Roman" w:hAnsi="Times New Roman" w:cs="Times New Roman"/>
                <w:i/>
                <w:snapToGrid w:val="0"/>
                <w:sz w:val="24"/>
                <w:szCs w:val="24"/>
                <w:lang w:eastAsia="zh-CN"/>
              </w:rPr>
            </w:pPr>
            <w:r w:rsidRPr="00891B25">
              <w:rPr>
                <w:rFonts w:ascii="Times New Roman" w:hAnsi="Times New Roman" w:cs="Times New Roman"/>
                <w:i/>
                <w:snapToGrid w:val="0"/>
                <w:sz w:val="24"/>
                <w:szCs w:val="24"/>
                <w:lang w:eastAsia="zh-CN"/>
              </w:rPr>
              <w:t>(наименование)</w:t>
            </w:r>
          </w:p>
          <w:p w14:paraId="6CC3380C" w14:textId="77777777" w:rsidR="00B74124" w:rsidRPr="00891B25" w:rsidRDefault="00B74124" w:rsidP="00891B25">
            <w:pPr>
              <w:widowControl/>
              <w:autoSpaceDE/>
              <w:autoSpaceDN/>
              <w:adjustRightInd/>
              <w:jc w:val="center"/>
              <w:rPr>
                <w:rFonts w:ascii="Times New Roman" w:hAnsi="Times New Roman" w:cs="Times New Roman"/>
                <w:b/>
                <w:snapToGrid w:val="0"/>
                <w:sz w:val="24"/>
                <w:szCs w:val="24"/>
                <w:lang w:eastAsia="zh-CN"/>
              </w:rPr>
            </w:pPr>
          </w:p>
          <w:p w14:paraId="184A1461" w14:textId="77777777" w:rsidR="00B74124" w:rsidRPr="00891B25" w:rsidRDefault="00B74124" w:rsidP="00891B25">
            <w:pPr>
              <w:widowControl/>
              <w:autoSpaceDE/>
              <w:autoSpaceDN/>
              <w:adjustRightInd/>
              <w:rPr>
                <w:rFonts w:ascii="Times New Roman" w:eastAsia="Calibri" w:hAnsi="Times New Roman" w:cs="Times New Roman"/>
                <w:sz w:val="24"/>
                <w:szCs w:val="24"/>
                <w:lang w:eastAsia="en-US"/>
              </w:rPr>
            </w:pPr>
          </w:p>
          <w:p w14:paraId="6CFC95FE" w14:textId="77777777" w:rsidR="00B74124" w:rsidRPr="00891B25" w:rsidRDefault="00B74124" w:rsidP="00891B25">
            <w:pPr>
              <w:widowControl/>
              <w:autoSpaceDE/>
              <w:autoSpaceDN/>
              <w:adjustRightInd/>
              <w:rPr>
                <w:rFonts w:ascii="Times New Roman" w:eastAsia="Calibri" w:hAnsi="Times New Roman" w:cs="Times New Roman"/>
                <w:sz w:val="24"/>
                <w:szCs w:val="24"/>
                <w:lang w:eastAsia="en-US"/>
              </w:rPr>
            </w:pPr>
            <w:r w:rsidRPr="00891B25">
              <w:rPr>
                <w:rFonts w:ascii="Times New Roman" w:eastAsia="Calibri" w:hAnsi="Times New Roman" w:cs="Times New Roman"/>
                <w:sz w:val="24"/>
                <w:szCs w:val="24"/>
                <w:lang w:eastAsia="en-US"/>
              </w:rPr>
              <w:t>____________  _____________________/________________/</w:t>
            </w:r>
          </w:p>
          <w:p w14:paraId="3113196D" w14:textId="77777777" w:rsidR="00B74124" w:rsidRPr="00891B25" w:rsidRDefault="00B74124" w:rsidP="00891B25">
            <w:pPr>
              <w:widowControl/>
              <w:autoSpaceDE/>
              <w:autoSpaceDN/>
              <w:adjustRightInd/>
              <w:rPr>
                <w:rFonts w:ascii="Times New Roman" w:eastAsia="Calibri" w:hAnsi="Times New Roman" w:cs="Times New Roman"/>
                <w:sz w:val="24"/>
                <w:szCs w:val="24"/>
                <w:lang w:eastAsia="en-US"/>
              </w:rPr>
            </w:pPr>
            <w:r w:rsidRPr="00891B25">
              <w:rPr>
                <w:rFonts w:ascii="Times New Roman" w:hAnsi="Times New Roman" w:cs="Times New Roman"/>
                <w:i/>
                <w:sz w:val="24"/>
                <w:szCs w:val="24"/>
                <w:lang w:eastAsia="en-US"/>
              </w:rPr>
              <w:t>(должность)</w:t>
            </w:r>
            <w:r w:rsidRPr="00891B25">
              <w:rPr>
                <w:rFonts w:ascii="Times New Roman" w:eastAsia="Calibri" w:hAnsi="Times New Roman" w:cs="Times New Roman"/>
                <w:sz w:val="24"/>
                <w:szCs w:val="24"/>
                <w:lang w:eastAsia="en-US"/>
              </w:rPr>
              <w:t xml:space="preserve">      </w:t>
            </w:r>
            <w:r w:rsidRPr="00891B25">
              <w:rPr>
                <w:rFonts w:ascii="Times New Roman" w:hAnsi="Times New Roman" w:cs="Times New Roman"/>
                <w:i/>
                <w:sz w:val="24"/>
                <w:szCs w:val="24"/>
                <w:lang w:eastAsia="en-US"/>
              </w:rPr>
              <w:t>(печать и подпись)                (ФИО)</w:t>
            </w:r>
          </w:p>
          <w:p w14:paraId="44C330A8" w14:textId="77777777" w:rsidR="00B74124" w:rsidRPr="00891B25" w:rsidRDefault="00B74124" w:rsidP="00891B25">
            <w:pPr>
              <w:widowControl/>
              <w:autoSpaceDE/>
              <w:autoSpaceDN/>
              <w:adjustRightInd/>
              <w:jc w:val="center"/>
              <w:rPr>
                <w:rFonts w:ascii="Times New Roman" w:hAnsi="Times New Roman" w:cs="Times New Roman"/>
                <w:sz w:val="24"/>
                <w:szCs w:val="24"/>
                <w:lang w:eastAsia="zh-CN"/>
              </w:rPr>
            </w:pPr>
          </w:p>
        </w:tc>
        <w:tc>
          <w:tcPr>
            <w:tcW w:w="7280" w:type="dxa"/>
            <w:shd w:val="clear" w:color="auto" w:fill="auto"/>
          </w:tcPr>
          <w:p w14:paraId="0F2E7081" w14:textId="77777777" w:rsidR="00B74124" w:rsidRPr="00891B25" w:rsidRDefault="00B74124" w:rsidP="00891B25">
            <w:pPr>
              <w:widowControl/>
              <w:autoSpaceDE/>
              <w:autoSpaceDN/>
              <w:adjustRightInd/>
              <w:jc w:val="center"/>
              <w:rPr>
                <w:rFonts w:ascii="Times New Roman" w:hAnsi="Times New Roman" w:cs="Times New Roman"/>
                <w:b/>
                <w:snapToGrid w:val="0"/>
                <w:sz w:val="24"/>
                <w:szCs w:val="24"/>
                <w:lang w:eastAsia="zh-CN"/>
              </w:rPr>
            </w:pPr>
            <w:r w:rsidRPr="00891B25">
              <w:rPr>
                <w:rFonts w:ascii="Times New Roman" w:hAnsi="Times New Roman" w:cs="Times New Roman"/>
                <w:b/>
                <w:snapToGrid w:val="0"/>
                <w:sz w:val="24"/>
                <w:szCs w:val="24"/>
                <w:lang w:eastAsia="zh-CN"/>
              </w:rPr>
              <w:t>Заёмщик:</w:t>
            </w:r>
          </w:p>
          <w:p w14:paraId="039EC5AE" w14:textId="77777777" w:rsidR="00B74124" w:rsidRPr="00891B25" w:rsidRDefault="00B74124" w:rsidP="00891B25">
            <w:pPr>
              <w:widowControl/>
              <w:autoSpaceDE/>
              <w:autoSpaceDN/>
              <w:adjustRightInd/>
              <w:jc w:val="center"/>
              <w:rPr>
                <w:rFonts w:ascii="Times New Roman" w:hAnsi="Times New Roman" w:cs="Times New Roman"/>
                <w:b/>
                <w:snapToGrid w:val="0"/>
                <w:sz w:val="24"/>
                <w:szCs w:val="24"/>
                <w:lang w:eastAsia="zh-CN"/>
              </w:rPr>
            </w:pPr>
          </w:p>
          <w:p w14:paraId="7D125C41" w14:textId="77777777" w:rsidR="00B74124" w:rsidRPr="00891B25" w:rsidRDefault="00B74124" w:rsidP="00891B25">
            <w:pPr>
              <w:widowControl/>
              <w:autoSpaceDE/>
              <w:autoSpaceDN/>
              <w:adjustRightInd/>
              <w:jc w:val="center"/>
              <w:rPr>
                <w:rFonts w:ascii="Times New Roman" w:hAnsi="Times New Roman" w:cs="Times New Roman"/>
                <w:snapToGrid w:val="0"/>
                <w:sz w:val="24"/>
                <w:szCs w:val="24"/>
                <w:lang w:eastAsia="zh-CN"/>
              </w:rPr>
            </w:pPr>
            <w:r w:rsidRPr="00891B25">
              <w:rPr>
                <w:rFonts w:ascii="Times New Roman" w:hAnsi="Times New Roman" w:cs="Times New Roman"/>
                <w:snapToGrid w:val="0"/>
                <w:sz w:val="24"/>
                <w:szCs w:val="24"/>
                <w:lang w:eastAsia="zh-CN"/>
              </w:rPr>
              <w:t>________________________________________________</w:t>
            </w:r>
          </w:p>
          <w:p w14:paraId="446A24B8" w14:textId="77777777" w:rsidR="00B74124" w:rsidRPr="00891B25" w:rsidRDefault="00B74124" w:rsidP="00891B25">
            <w:pPr>
              <w:widowControl/>
              <w:autoSpaceDE/>
              <w:autoSpaceDN/>
              <w:adjustRightInd/>
              <w:jc w:val="center"/>
              <w:rPr>
                <w:rFonts w:ascii="Times New Roman" w:hAnsi="Times New Roman" w:cs="Times New Roman"/>
                <w:i/>
                <w:snapToGrid w:val="0"/>
                <w:sz w:val="24"/>
                <w:szCs w:val="24"/>
                <w:lang w:eastAsia="zh-CN"/>
              </w:rPr>
            </w:pPr>
            <w:r w:rsidRPr="00891B25">
              <w:rPr>
                <w:rFonts w:ascii="Times New Roman" w:hAnsi="Times New Roman" w:cs="Times New Roman"/>
                <w:i/>
                <w:snapToGrid w:val="0"/>
                <w:sz w:val="24"/>
                <w:szCs w:val="24"/>
                <w:lang w:eastAsia="zh-CN"/>
              </w:rPr>
              <w:t>(наименование)</w:t>
            </w:r>
          </w:p>
          <w:p w14:paraId="370F9178" w14:textId="77777777" w:rsidR="00B74124" w:rsidRPr="00891B25" w:rsidRDefault="00B74124" w:rsidP="00891B25">
            <w:pPr>
              <w:widowControl/>
              <w:autoSpaceDE/>
              <w:autoSpaceDN/>
              <w:adjustRightInd/>
              <w:jc w:val="center"/>
              <w:rPr>
                <w:rFonts w:ascii="Times New Roman" w:hAnsi="Times New Roman" w:cs="Times New Roman"/>
                <w:sz w:val="24"/>
                <w:szCs w:val="24"/>
                <w:lang w:eastAsia="zh-CN"/>
              </w:rPr>
            </w:pPr>
          </w:p>
          <w:p w14:paraId="6B4C6E46" w14:textId="77777777" w:rsidR="00B74124" w:rsidRPr="00891B25" w:rsidRDefault="00B74124" w:rsidP="00891B25">
            <w:pPr>
              <w:widowControl/>
              <w:autoSpaceDE/>
              <w:autoSpaceDN/>
              <w:adjustRightInd/>
              <w:jc w:val="center"/>
              <w:rPr>
                <w:rFonts w:ascii="Times New Roman" w:hAnsi="Times New Roman" w:cs="Times New Roman"/>
                <w:sz w:val="24"/>
                <w:szCs w:val="24"/>
                <w:lang w:eastAsia="zh-CN"/>
              </w:rPr>
            </w:pPr>
          </w:p>
          <w:p w14:paraId="6E2F70C8" w14:textId="77777777" w:rsidR="00B74124" w:rsidRPr="00891B25" w:rsidRDefault="00B74124" w:rsidP="00891B25">
            <w:pPr>
              <w:widowControl/>
              <w:autoSpaceDE/>
              <w:autoSpaceDN/>
              <w:adjustRightInd/>
              <w:jc w:val="center"/>
              <w:rPr>
                <w:rFonts w:ascii="Times New Roman" w:hAnsi="Times New Roman" w:cs="Times New Roman"/>
                <w:sz w:val="24"/>
                <w:szCs w:val="24"/>
                <w:lang w:eastAsia="zh-CN"/>
              </w:rPr>
            </w:pPr>
          </w:p>
          <w:p w14:paraId="2D06A484" w14:textId="77777777" w:rsidR="00B74124" w:rsidRPr="00891B25" w:rsidRDefault="00B74124" w:rsidP="00891B25">
            <w:pPr>
              <w:widowControl/>
              <w:autoSpaceDE/>
              <w:autoSpaceDN/>
              <w:adjustRightInd/>
              <w:rPr>
                <w:rFonts w:ascii="Times New Roman" w:eastAsia="Calibri" w:hAnsi="Times New Roman" w:cs="Times New Roman"/>
                <w:sz w:val="24"/>
                <w:szCs w:val="24"/>
                <w:lang w:eastAsia="en-US"/>
              </w:rPr>
            </w:pPr>
            <w:r w:rsidRPr="00891B25">
              <w:rPr>
                <w:rFonts w:ascii="Times New Roman" w:eastAsia="Calibri" w:hAnsi="Times New Roman" w:cs="Times New Roman"/>
                <w:sz w:val="24"/>
                <w:szCs w:val="24"/>
                <w:lang w:eastAsia="en-US"/>
              </w:rPr>
              <w:t>______________  __________________/________________/</w:t>
            </w:r>
          </w:p>
          <w:p w14:paraId="72E2192B" w14:textId="77777777" w:rsidR="00B74124" w:rsidRPr="00891B25" w:rsidRDefault="00B74124" w:rsidP="00891B25">
            <w:pPr>
              <w:widowControl/>
              <w:autoSpaceDE/>
              <w:autoSpaceDN/>
              <w:adjustRightInd/>
              <w:rPr>
                <w:rFonts w:ascii="Times New Roman" w:eastAsia="Calibri" w:hAnsi="Times New Roman" w:cs="Times New Roman"/>
                <w:sz w:val="24"/>
                <w:szCs w:val="24"/>
                <w:lang w:eastAsia="en-US"/>
              </w:rPr>
            </w:pPr>
            <w:r w:rsidRPr="00891B25">
              <w:rPr>
                <w:rFonts w:ascii="Times New Roman" w:hAnsi="Times New Roman" w:cs="Times New Roman"/>
                <w:i/>
                <w:sz w:val="24"/>
                <w:szCs w:val="24"/>
                <w:lang w:eastAsia="en-US"/>
              </w:rPr>
              <w:t xml:space="preserve">  (должность)</w:t>
            </w:r>
            <w:r w:rsidRPr="00891B25">
              <w:rPr>
                <w:rFonts w:ascii="Times New Roman" w:eastAsia="Calibri" w:hAnsi="Times New Roman" w:cs="Times New Roman"/>
                <w:sz w:val="24"/>
                <w:szCs w:val="24"/>
                <w:lang w:eastAsia="en-US"/>
              </w:rPr>
              <w:t xml:space="preserve">       </w:t>
            </w:r>
            <w:r w:rsidRPr="00891B25">
              <w:rPr>
                <w:rFonts w:ascii="Times New Roman" w:hAnsi="Times New Roman" w:cs="Times New Roman"/>
                <w:i/>
                <w:sz w:val="24"/>
                <w:szCs w:val="24"/>
                <w:lang w:eastAsia="en-US"/>
              </w:rPr>
              <w:t>(печать и подпись)          (ФИО)</w:t>
            </w:r>
          </w:p>
          <w:p w14:paraId="66EC6FD2" w14:textId="77777777" w:rsidR="00B74124" w:rsidRPr="00891B25" w:rsidRDefault="00B74124" w:rsidP="00891B25">
            <w:pPr>
              <w:widowControl/>
              <w:autoSpaceDE/>
              <w:autoSpaceDN/>
              <w:adjustRightInd/>
              <w:rPr>
                <w:rFonts w:ascii="Times New Roman" w:eastAsia="Calibri" w:hAnsi="Times New Roman" w:cs="Times New Roman"/>
                <w:sz w:val="24"/>
                <w:szCs w:val="24"/>
                <w:lang w:eastAsia="en-US"/>
              </w:rPr>
            </w:pPr>
            <w:r w:rsidRPr="00891B25">
              <w:rPr>
                <w:rFonts w:ascii="Times New Roman" w:eastAsia="Calibri" w:hAnsi="Times New Roman" w:cs="Times New Roman"/>
                <w:sz w:val="24"/>
                <w:szCs w:val="24"/>
                <w:lang w:eastAsia="en-US"/>
              </w:rPr>
              <w:tab/>
            </w:r>
            <w:r w:rsidRPr="00891B25">
              <w:rPr>
                <w:rFonts w:ascii="Times New Roman" w:eastAsia="Calibri" w:hAnsi="Times New Roman" w:cs="Times New Roman"/>
                <w:sz w:val="24"/>
                <w:szCs w:val="24"/>
                <w:lang w:eastAsia="en-US"/>
              </w:rPr>
              <w:tab/>
            </w:r>
          </w:p>
          <w:p w14:paraId="178AA608" w14:textId="77777777" w:rsidR="00B74124" w:rsidRPr="00891B25" w:rsidRDefault="00B74124" w:rsidP="00891B25">
            <w:pPr>
              <w:widowControl/>
              <w:autoSpaceDE/>
              <w:autoSpaceDN/>
              <w:adjustRightInd/>
              <w:rPr>
                <w:rFonts w:ascii="Times New Roman" w:eastAsia="Calibri" w:hAnsi="Times New Roman" w:cs="Times New Roman"/>
                <w:sz w:val="24"/>
                <w:szCs w:val="24"/>
                <w:lang w:eastAsia="en-US"/>
              </w:rPr>
            </w:pPr>
            <w:r w:rsidRPr="00891B25">
              <w:rPr>
                <w:rFonts w:ascii="Times New Roman" w:eastAsia="Calibri" w:hAnsi="Times New Roman" w:cs="Times New Roman"/>
                <w:sz w:val="24"/>
                <w:szCs w:val="24"/>
                <w:lang w:eastAsia="en-US"/>
              </w:rPr>
              <w:t>Главный бухгалтер _______________/________________/</w:t>
            </w:r>
          </w:p>
          <w:p w14:paraId="3D10331C" w14:textId="77777777" w:rsidR="00B74124" w:rsidRPr="00891B25" w:rsidRDefault="00B74124" w:rsidP="00891B25">
            <w:pPr>
              <w:widowControl/>
              <w:autoSpaceDE/>
              <w:autoSpaceDN/>
              <w:adjustRightInd/>
              <w:ind w:firstLine="708"/>
              <w:rPr>
                <w:rFonts w:ascii="Times New Roman" w:eastAsia="Calibri" w:hAnsi="Times New Roman" w:cs="Times New Roman"/>
                <w:sz w:val="24"/>
                <w:szCs w:val="24"/>
                <w:lang w:eastAsia="en-US"/>
              </w:rPr>
            </w:pPr>
            <w:r w:rsidRPr="00891B25">
              <w:rPr>
                <w:rFonts w:ascii="Times New Roman" w:eastAsia="Calibri" w:hAnsi="Times New Roman" w:cs="Times New Roman"/>
                <w:sz w:val="24"/>
                <w:szCs w:val="24"/>
                <w:lang w:eastAsia="en-US"/>
              </w:rPr>
              <w:t xml:space="preserve">                               </w:t>
            </w:r>
            <w:r w:rsidRPr="00891B25">
              <w:rPr>
                <w:rFonts w:ascii="Times New Roman" w:hAnsi="Times New Roman" w:cs="Times New Roman"/>
                <w:i/>
                <w:sz w:val="24"/>
                <w:szCs w:val="24"/>
                <w:lang w:eastAsia="en-US"/>
              </w:rPr>
              <w:t>(подпись)</w:t>
            </w:r>
            <w:r w:rsidRPr="00891B25">
              <w:rPr>
                <w:rFonts w:ascii="Times New Roman" w:eastAsia="Calibri" w:hAnsi="Times New Roman" w:cs="Times New Roman"/>
                <w:sz w:val="24"/>
                <w:szCs w:val="24"/>
                <w:lang w:eastAsia="en-US"/>
              </w:rPr>
              <w:t xml:space="preserve">                  </w:t>
            </w:r>
            <w:r w:rsidRPr="00891B25">
              <w:rPr>
                <w:rFonts w:ascii="Times New Roman" w:hAnsi="Times New Roman" w:cs="Times New Roman"/>
                <w:i/>
                <w:sz w:val="24"/>
                <w:szCs w:val="24"/>
                <w:lang w:eastAsia="en-US"/>
              </w:rPr>
              <w:t>(ФИО)</w:t>
            </w:r>
          </w:p>
        </w:tc>
      </w:tr>
    </w:tbl>
    <w:p w14:paraId="6AAAFFAD" w14:textId="77777777" w:rsidR="00B74124" w:rsidRPr="00891B25" w:rsidRDefault="00B74124" w:rsidP="00891B25">
      <w:pPr>
        <w:widowControl/>
        <w:autoSpaceDE/>
        <w:autoSpaceDN/>
        <w:adjustRightInd/>
        <w:rPr>
          <w:rFonts w:ascii="Times New Roman" w:eastAsia="Calibri" w:hAnsi="Times New Roman" w:cs="Times New Roman"/>
          <w:sz w:val="24"/>
          <w:szCs w:val="28"/>
          <w:lang w:eastAsia="en-US"/>
        </w:rPr>
        <w:sectPr w:rsidR="00B74124" w:rsidRPr="00891B25" w:rsidSect="00850D3B">
          <w:pgSz w:w="16840" w:h="11907" w:orient="landscape" w:code="9"/>
          <w:pgMar w:top="1276" w:right="1418" w:bottom="1418" w:left="1418" w:header="709" w:footer="709" w:gutter="0"/>
          <w:cols w:space="720"/>
          <w:titlePg/>
          <w:docGrid w:linePitch="381"/>
        </w:sectPr>
      </w:pPr>
    </w:p>
    <w:p w14:paraId="3D1F7E11" w14:textId="77777777" w:rsidR="00EA22E9" w:rsidRPr="00891B25" w:rsidRDefault="00EA22E9" w:rsidP="00891B25">
      <w:pPr>
        <w:pStyle w:val="af0"/>
        <w:spacing w:before="0" w:beforeAutospacing="0" w:after="0" w:afterAutospacing="0"/>
        <w:ind w:firstLine="567"/>
        <w:jc w:val="right"/>
      </w:pPr>
      <w:r w:rsidRPr="00891B25">
        <w:lastRenderedPageBreak/>
        <w:t>Приложение №3</w:t>
      </w:r>
    </w:p>
    <w:p w14:paraId="7C34336E" w14:textId="77777777" w:rsidR="00EA22E9" w:rsidRPr="00891B25" w:rsidRDefault="00EA22E9" w:rsidP="00891B25">
      <w:pPr>
        <w:pStyle w:val="af0"/>
        <w:spacing w:before="0" w:beforeAutospacing="0" w:after="0" w:afterAutospacing="0"/>
        <w:ind w:firstLine="567"/>
        <w:jc w:val="right"/>
      </w:pPr>
      <w:r w:rsidRPr="00891B25">
        <w:t> к Положению о КФ ОДО Ассоциации</w:t>
      </w:r>
    </w:p>
    <w:p w14:paraId="79A5FA52" w14:textId="77777777" w:rsidR="006A50CE" w:rsidRPr="00891B25" w:rsidRDefault="00EA22E9" w:rsidP="00891B25">
      <w:pPr>
        <w:keepNext/>
        <w:keepLines/>
        <w:ind w:left="426"/>
        <w:jc w:val="right"/>
        <w:outlineLvl w:val="0"/>
        <w:rPr>
          <w:i/>
          <w:sz w:val="28"/>
          <w:szCs w:val="28"/>
        </w:rPr>
      </w:pPr>
      <w:r w:rsidRPr="00891B25">
        <w:rPr>
          <w:rFonts w:ascii="Times New Roman" w:hAnsi="Times New Roman" w:cs="Times New Roman"/>
          <w:sz w:val="24"/>
          <w:szCs w:val="24"/>
        </w:rPr>
        <w:t>«Строители Волгоградского региона»</w:t>
      </w:r>
    </w:p>
    <w:p w14:paraId="6F810343" w14:textId="77777777" w:rsidR="006A50CE" w:rsidRPr="00891B25" w:rsidRDefault="006A50CE" w:rsidP="00891B25">
      <w:pPr>
        <w:jc w:val="both"/>
        <w:rPr>
          <w:szCs w:val="22"/>
          <w:lang w:eastAsia="en-US"/>
        </w:rPr>
      </w:pPr>
    </w:p>
    <w:p w14:paraId="43671BB3" w14:textId="77777777" w:rsidR="006A50CE" w:rsidRPr="00891B25" w:rsidRDefault="006A50CE" w:rsidP="00891B25">
      <w:pPr>
        <w:keepNext/>
        <w:keepLines/>
        <w:jc w:val="center"/>
        <w:outlineLvl w:val="0"/>
        <w:rPr>
          <w:rFonts w:ascii="Times New Roman" w:hAnsi="Times New Roman" w:cs="Times New Roman"/>
          <w:b/>
          <w:sz w:val="24"/>
          <w:szCs w:val="24"/>
        </w:rPr>
      </w:pPr>
      <w:r w:rsidRPr="00891B25">
        <w:rPr>
          <w:rFonts w:ascii="Times New Roman" w:hAnsi="Times New Roman" w:cs="Times New Roman"/>
          <w:b/>
          <w:sz w:val="24"/>
          <w:szCs w:val="24"/>
        </w:rPr>
        <w:t>Информация о расходах, произведённых за счёт средств займа</w:t>
      </w:r>
    </w:p>
    <w:p w14:paraId="659E6D54" w14:textId="77777777" w:rsidR="006A50CE" w:rsidRPr="00891B25" w:rsidRDefault="006A50CE" w:rsidP="00891B25">
      <w:pPr>
        <w:ind w:firstLine="708"/>
        <w:jc w:val="both"/>
        <w:rPr>
          <w:rFonts w:ascii="Times New Roman" w:hAnsi="Times New Roman" w:cs="Times New Roman"/>
          <w:sz w:val="24"/>
          <w:szCs w:val="24"/>
        </w:rPr>
      </w:pPr>
    </w:p>
    <w:tbl>
      <w:tblPr>
        <w:tblW w:w="15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1985"/>
        <w:gridCol w:w="2834"/>
        <w:gridCol w:w="1985"/>
        <w:gridCol w:w="4394"/>
        <w:gridCol w:w="2977"/>
      </w:tblGrid>
      <w:tr w:rsidR="00891B25" w:rsidRPr="00891B25" w14:paraId="3F4A34E3" w14:textId="77777777" w:rsidTr="00777EBF">
        <w:tc>
          <w:tcPr>
            <w:tcW w:w="959" w:type="dxa"/>
            <w:tcBorders>
              <w:top w:val="single" w:sz="4" w:space="0" w:color="000000"/>
              <w:left w:val="single" w:sz="4" w:space="0" w:color="000000"/>
              <w:bottom w:val="single" w:sz="4" w:space="0" w:color="000000"/>
              <w:right w:val="single" w:sz="4" w:space="0" w:color="000000"/>
            </w:tcBorders>
            <w:vAlign w:val="center"/>
            <w:hideMark/>
          </w:tcPr>
          <w:p w14:paraId="09D51E6A" w14:textId="77777777" w:rsidR="006A50CE" w:rsidRPr="00891B25" w:rsidRDefault="006A50CE" w:rsidP="00891B25">
            <w:pPr>
              <w:jc w:val="center"/>
              <w:rPr>
                <w:rFonts w:ascii="Times New Roman" w:hAnsi="Times New Roman" w:cs="Times New Roman"/>
                <w:sz w:val="24"/>
                <w:szCs w:val="24"/>
              </w:rPr>
            </w:pPr>
            <w:r w:rsidRPr="00891B25">
              <w:rPr>
                <w:rFonts w:ascii="Times New Roman" w:hAnsi="Times New Roman" w:cs="Times New Roman"/>
                <w:sz w:val="24"/>
                <w:szCs w:val="24"/>
              </w:rPr>
              <w:t>№ п/п</w:t>
            </w:r>
          </w:p>
        </w:tc>
        <w:tc>
          <w:tcPr>
            <w:tcW w:w="1985" w:type="dxa"/>
            <w:tcBorders>
              <w:top w:val="single" w:sz="4" w:space="0" w:color="000000"/>
              <w:left w:val="single" w:sz="4" w:space="0" w:color="000000"/>
              <w:bottom w:val="single" w:sz="4" w:space="0" w:color="000000"/>
              <w:right w:val="single" w:sz="4" w:space="0" w:color="000000"/>
            </w:tcBorders>
            <w:vAlign w:val="center"/>
            <w:hideMark/>
          </w:tcPr>
          <w:p w14:paraId="4FFC7564" w14:textId="77777777" w:rsidR="006A50CE" w:rsidRPr="00891B25" w:rsidRDefault="006A50CE" w:rsidP="00891B25">
            <w:pPr>
              <w:jc w:val="center"/>
              <w:rPr>
                <w:rFonts w:ascii="Times New Roman" w:hAnsi="Times New Roman" w:cs="Times New Roman"/>
                <w:sz w:val="24"/>
                <w:szCs w:val="24"/>
              </w:rPr>
            </w:pPr>
            <w:r w:rsidRPr="00891B25">
              <w:rPr>
                <w:rFonts w:ascii="Times New Roman" w:hAnsi="Times New Roman" w:cs="Times New Roman"/>
                <w:sz w:val="24"/>
                <w:szCs w:val="24"/>
              </w:rPr>
              <w:t>Наименование расходов</w:t>
            </w:r>
          </w:p>
        </w:tc>
        <w:tc>
          <w:tcPr>
            <w:tcW w:w="2834" w:type="dxa"/>
            <w:tcBorders>
              <w:top w:val="single" w:sz="4" w:space="0" w:color="000000"/>
              <w:left w:val="single" w:sz="4" w:space="0" w:color="000000"/>
              <w:bottom w:val="single" w:sz="4" w:space="0" w:color="000000"/>
              <w:right w:val="single" w:sz="4" w:space="0" w:color="000000"/>
            </w:tcBorders>
          </w:tcPr>
          <w:p w14:paraId="23304F9A" w14:textId="77777777" w:rsidR="006A50CE" w:rsidRPr="00891B25" w:rsidRDefault="006A50CE" w:rsidP="00891B25">
            <w:pPr>
              <w:jc w:val="center"/>
              <w:rPr>
                <w:rFonts w:ascii="Times New Roman" w:hAnsi="Times New Roman" w:cs="Times New Roman"/>
                <w:sz w:val="24"/>
                <w:szCs w:val="24"/>
              </w:rPr>
            </w:pPr>
            <w:r w:rsidRPr="00891B25">
              <w:rPr>
                <w:rFonts w:ascii="Times New Roman" w:hAnsi="Times New Roman" w:cs="Times New Roman"/>
                <w:sz w:val="24"/>
                <w:szCs w:val="24"/>
              </w:rPr>
              <w:t>Наименование,  ИНН</w:t>
            </w:r>
          </w:p>
          <w:p w14:paraId="0F6A8B5C" w14:textId="77777777" w:rsidR="006A50CE" w:rsidRPr="00891B25" w:rsidRDefault="006A50CE" w:rsidP="00891B25">
            <w:pPr>
              <w:jc w:val="center"/>
              <w:rPr>
                <w:rFonts w:ascii="Times New Roman" w:hAnsi="Times New Roman" w:cs="Times New Roman"/>
                <w:sz w:val="24"/>
                <w:szCs w:val="24"/>
              </w:rPr>
            </w:pPr>
            <w:r w:rsidRPr="00891B25">
              <w:rPr>
                <w:rFonts w:ascii="Times New Roman" w:hAnsi="Times New Roman" w:cs="Times New Roman"/>
                <w:sz w:val="24"/>
                <w:szCs w:val="24"/>
              </w:rPr>
              <w:t>контрагентов;</w:t>
            </w:r>
          </w:p>
          <w:p w14:paraId="0570F5AF" w14:textId="77777777" w:rsidR="006A50CE" w:rsidRPr="00891B25" w:rsidRDefault="006A50CE" w:rsidP="00891B25">
            <w:pPr>
              <w:jc w:val="center"/>
              <w:rPr>
                <w:rFonts w:ascii="Times New Roman" w:hAnsi="Times New Roman" w:cs="Times New Roman"/>
                <w:sz w:val="24"/>
                <w:szCs w:val="24"/>
              </w:rPr>
            </w:pPr>
            <w:r w:rsidRPr="00891B25">
              <w:rPr>
                <w:rFonts w:ascii="Times New Roman" w:hAnsi="Times New Roman" w:cs="Times New Roman"/>
                <w:sz w:val="24"/>
                <w:szCs w:val="24"/>
              </w:rPr>
              <w:t xml:space="preserve">должности ФИО работников </w:t>
            </w:r>
          </w:p>
          <w:p w14:paraId="598DE2F6" w14:textId="77777777" w:rsidR="006A50CE" w:rsidRPr="00891B25" w:rsidRDefault="006A50CE" w:rsidP="00891B25">
            <w:pPr>
              <w:jc w:val="center"/>
              <w:rPr>
                <w:rFonts w:ascii="Times New Roman" w:hAnsi="Times New Roman" w:cs="Times New Roman"/>
                <w:sz w:val="24"/>
                <w:szCs w:val="24"/>
              </w:rPr>
            </w:pPr>
            <w:r w:rsidRPr="00891B25">
              <w:rPr>
                <w:rFonts w:ascii="Times New Roman" w:hAnsi="Times New Roman" w:cs="Times New Roman"/>
                <w:sz w:val="24"/>
                <w:szCs w:val="24"/>
              </w:rPr>
              <w:t>(в случае выплаты з/п за счёт средств займа)</w:t>
            </w:r>
          </w:p>
          <w:p w14:paraId="3348CD89" w14:textId="77777777" w:rsidR="006A50CE" w:rsidRPr="00891B25" w:rsidRDefault="006A50CE" w:rsidP="00891B25">
            <w:pPr>
              <w:jc w:val="center"/>
              <w:rPr>
                <w:rFonts w:ascii="Times New Roman" w:hAnsi="Times New Roman" w:cs="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hideMark/>
          </w:tcPr>
          <w:p w14:paraId="0B01D644" w14:textId="77777777" w:rsidR="006A50CE" w:rsidRPr="00891B25" w:rsidRDefault="006A50CE" w:rsidP="00891B25">
            <w:pPr>
              <w:jc w:val="center"/>
              <w:rPr>
                <w:rFonts w:ascii="Times New Roman" w:hAnsi="Times New Roman" w:cs="Times New Roman"/>
                <w:sz w:val="24"/>
                <w:szCs w:val="24"/>
              </w:rPr>
            </w:pPr>
            <w:r w:rsidRPr="00891B25">
              <w:rPr>
                <w:rFonts w:ascii="Times New Roman" w:hAnsi="Times New Roman" w:cs="Times New Roman"/>
                <w:sz w:val="24"/>
                <w:szCs w:val="24"/>
              </w:rPr>
              <w:t>Сумма средств (руб.)</w:t>
            </w:r>
          </w:p>
        </w:tc>
        <w:tc>
          <w:tcPr>
            <w:tcW w:w="4394" w:type="dxa"/>
            <w:tcBorders>
              <w:top w:val="single" w:sz="4" w:space="0" w:color="000000"/>
              <w:left w:val="single" w:sz="4" w:space="0" w:color="000000"/>
              <w:bottom w:val="single" w:sz="4" w:space="0" w:color="000000"/>
              <w:right w:val="single" w:sz="4" w:space="0" w:color="000000"/>
            </w:tcBorders>
            <w:vAlign w:val="center"/>
            <w:hideMark/>
          </w:tcPr>
          <w:p w14:paraId="6085ABD8" w14:textId="77777777" w:rsidR="006A50CE" w:rsidRPr="00891B25" w:rsidRDefault="006A50CE" w:rsidP="00891B25">
            <w:pPr>
              <w:jc w:val="center"/>
              <w:rPr>
                <w:rFonts w:ascii="Times New Roman" w:hAnsi="Times New Roman" w:cs="Times New Roman"/>
                <w:sz w:val="24"/>
                <w:szCs w:val="24"/>
              </w:rPr>
            </w:pPr>
            <w:r w:rsidRPr="00891B25">
              <w:rPr>
                <w:rFonts w:ascii="Times New Roman" w:hAnsi="Times New Roman" w:cs="Times New Roman"/>
                <w:sz w:val="24"/>
                <w:szCs w:val="24"/>
              </w:rPr>
              <w:t>Подтверждающие документы (наименование, реквизиты)</w:t>
            </w:r>
          </w:p>
        </w:tc>
        <w:tc>
          <w:tcPr>
            <w:tcW w:w="2977" w:type="dxa"/>
            <w:tcBorders>
              <w:top w:val="single" w:sz="4" w:space="0" w:color="000000"/>
              <w:left w:val="single" w:sz="4" w:space="0" w:color="000000"/>
              <w:bottom w:val="single" w:sz="4" w:space="0" w:color="000000"/>
              <w:right w:val="single" w:sz="4" w:space="0" w:color="000000"/>
            </w:tcBorders>
            <w:vAlign w:val="center"/>
            <w:hideMark/>
          </w:tcPr>
          <w:p w14:paraId="031E5FB4" w14:textId="77777777" w:rsidR="006A50CE" w:rsidRPr="00891B25" w:rsidRDefault="006A50CE" w:rsidP="00891B25">
            <w:pPr>
              <w:jc w:val="center"/>
              <w:rPr>
                <w:rFonts w:ascii="Times New Roman" w:hAnsi="Times New Roman" w:cs="Times New Roman"/>
                <w:sz w:val="24"/>
                <w:szCs w:val="24"/>
              </w:rPr>
            </w:pPr>
            <w:r w:rsidRPr="00891B25">
              <w:rPr>
                <w:rFonts w:ascii="Times New Roman" w:hAnsi="Times New Roman" w:cs="Times New Roman"/>
                <w:sz w:val="24"/>
                <w:szCs w:val="24"/>
              </w:rPr>
              <w:t>Примечание</w:t>
            </w:r>
          </w:p>
        </w:tc>
      </w:tr>
      <w:tr w:rsidR="00891B25" w:rsidRPr="00891B25" w14:paraId="64881ABD" w14:textId="77777777" w:rsidTr="00777EBF">
        <w:tc>
          <w:tcPr>
            <w:tcW w:w="959" w:type="dxa"/>
            <w:tcBorders>
              <w:top w:val="single" w:sz="4" w:space="0" w:color="000000"/>
              <w:left w:val="single" w:sz="4" w:space="0" w:color="000000"/>
              <w:bottom w:val="single" w:sz="4" w:space="0" w:color="000000"/>
              <w:right w:val="single" w:sz="4" w:space="0" w:color="000000"/>
            </w:tcBorders>
          </w:tcPr>
          <w:p w14:paraId="1CDBC0A9" w14:textId="77777777" w:rsidR="006A50CE" w:rsidRPr="00891B25" w:rsidRDefault="006A50CE" w:rsidP="00891B25">
            <w:pPr>
              <w:jc w:val="both"/>
              <w:rPr>
                <w:rFonts w:ascii="Times New Roman" w:hAnsi="Times New Roman" w:cs="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14:paraId="357AD5DB" w14:textId="77777777" w:rsidR="006A50CE" w:rsidRPr="00891B25" w:rsidRDefault="006A50CE" w:rsidP="00891B25">
            <w:pPr>
              <w:jc w:val="both"/>
              <w:rPr>
                <w:rFonts w:ascii="Times New Roman" w:hAnsi="Times New Roman" w:cs="Times New Roman"/>
                <w:sz w:val="24"/>
                <w:szCs w:val="24"/>
              </w:rPr>
            </w:pPr>
          </w:p>
        </w:tc>
        <w:tc>
          <w:tcPr>
            <w:tcW w:w="2834" w:type="dxa"/>
            <w:tcBorders>
              <w:top w:val="single" w:sz="4" w:space="0" w:color="000000"/>
              <w:left w:val="single" w:sz="4" w:space="0" w:color="000000"/>
              <w:bottom w:val="single" w:sz="4" w:space="0" w:color="000000"/>
              <w:right w:val="single" w:sz="4" w:space="0" w:color="000000"/>
            </w:tcBorders>
          </w:tcPr>
          <w:p w14:paraId="446B10D2" w14:textId="77777777" w:rsidR="006A50CE" w:rsidRPr="00891B25" w:rsidRDefault="006A50CE" w:rsidP="00891B25">
            <w:pPr>
              <w:jc w:val="both"/>
              <w:rPr>
                <w:rFonts w:ascii="Times New Roman" w:hAnsi="Times New Roman" w:cs="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14:paraId="5A710F18" w14:textId="77777777" w:rsidR="006A50CE" w:rsidRPr="00891B25" w:rsidRDefault="006A50CE" w:rsidP="00891B25">
            <w:pPr>
              <w:jc w:val="both"/>
              <w:rPr>
                <w:rFonts w:ascii="Times New Roman" w:hAnsi="Times New Roman" w:cs="Times New Roman"/>
                <w:sz w:val="24"/>
                <w:szCs w:val="24"/>
              </w:rPr>
            </w:pPr>
          </w:p>
        </w:tc>
        <w:tc>
          <w:tcPr>
            <w:tcW w:w="4394" w:type="dxa"/>
            <w:tcBorders>
              <w:top w:val="single" w:sz="4" w:space="0" w:color="000000"/>
              <w:left w:val="single" w:sz="4" w:space="0" w:color="000000"/>
              <w:bottom w:val="single" w:sz="4" w:space="0" w:color="000000"/>
              <w:right w:val="single" w:sz="4" w:space="0" w:color="000000"/>
            </w:tcBorders>
          </w:tcPr>
          <w:p w14:paraId="3E5CFE82" w14:textId="77777777" w:rsidR="006A50CE" w:rsidRPr="00891B25" w:rsidRDefault="006A50CE" w:rsidP="00891B25">
            <w:pPr>
              <w:jc w:val="both"/>
              <w:rPr>
                <w:rFonts w:ascii="Times New Roman" w:hAnsi="Times New Roman" w:cs="Times New Roman"/>
                <w:sz w:val="24"/>
                <w:szCs w:val="24"/>
              </w:rPr>
            </w:pPr>
          </w:p>
        </w:tc>
        <w:tc>
          <w:tcPr>
            <w:tcW w:w="2977" w:type="dxa"/>
            <w:tcBorders>
              <w:top w:val="single" w:sz="4" w:space="0" w:color="000000"/>
              <w:left w:val="single" w:sz="4" w:space="0" w:color="000000"/>
              <w:bottom w:val="single" w:sz="4" w:space="0" w:color="000000"/>
              <w:right w:val="single" w:sz="4" w:space="0" w:color="000000"/>
            </w:tcBorders>
          </w:tcPr>
          <w:p w14:paraId="109CA58F" w14:textId="77777777" w:rsidR="006A50CE" w:rsidRPr="00891B25" w:rsidRDefault="006A50CE" w:rsidP="00891B25">
            <w:pPr>
              <w:jc w:val="both"/>
              <w:rPr>
                <w:rFonts w:ascii="Times New Roman" w:hAnsi="Times New Roman" w:cs="Times New Roman"/>
                <w:sz w:val="24"/>
                <w:szCs w:val="24"/>
              </w:rPr>
            </w:pPr>
          </w:p>
        </w:tc>
      </w:tr>
      <w:tr w:rsidR="00891B25" w:rsidRPr="00891B25" w14:paraId="51619E17" w14:textId="77777777" w:rsidTr="00777EBF">
        <w:tc>
          <w:tcPr>
            <w:tcW w:w="959" w:type="dxa"/>
            <w:tcBorders>
              <w:top w:val="single" w:sz="4" w:space="0" w:color="000000"/>
              <w:left w:val="single" w:sz="4" w:space="0" w:color="000000"/>
              <w:bottom w:val="single" w:sz="4" w:space="0" w:color="000000"/>
              <w:right w:val="single" w:sz="4" w:space="0" w:color="000000"/>
            </w:tcBorders>
          </w:tcPr>
          <w:p w14:paraId="5476C2EA" w14:textId="77777777" w:rsidR="006A50CE" w:rsidRPr="00891B25" w:rsidRDefault="006A50CE" w:rsidP="00891B25">
            <w:pPr>
              <w:jc w:val="both"/>
              <w:rPr>
                <w:rFonts w:ascii="Times New Roman" w:hAnsi="Times New Roman" w:cs="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14:paraId="6B206751" w14:textId="77777777" w:rsidR="006A50CE" w:rsidRPr="00891B25" w:rsidRDefault="006A50CE" w:rsidP="00891B25">
            <w:pPr>
              <w:jc w:val="both"/>
              <w:rPr>
                <w:rFonts w:ascii="Times New Roman" w:hAnsi="Times New Roman" w:cs="Times New Roman"/>
                <w:sz w:val="24"/>
                <w:szCs w:val="24"/>
              </w:rPr>
            </w:pPr>
          </w:p>
        </w:tc>
        <w:tc>
          <w:tcPr>
            <w:tcW w:w="2834" w:type="dxa"/>
            <w:tcBorders>
              <w:top w:val="single" w:sz="4" w:space="0" w:color="000000"/>
              <w:left w:val="single" w:sz="4" w:space="0" w:color="000000"/>
              <w:bottom w:val="single" w:sz="4" w:space="0" w:color="000000"/>
              <w:right w:val="single" w:sz="4" w:space="0" w:color="000000"/>
            </w:tcBorders>
          </w:tcPr>
          <w:p w14:paraId="5528863C" w14:textId="77777777" w:rsidR="006A50CE" w:rsidRPr="00891B25" w:rsidRDefault="006A50CE" w:rsidP="00891B25">
            <w:pPr>
              <w:jc w:val="both"/>
              <w:rPr>
                <w:rFonts w:ascii="Times New Roman" w:hAnsi="Times New Roman" w:cs="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14:paraId="0EB296B9" w14:textId="77777777" w:rsidR="006A50CE" w:rsidRPr="00891B25" w:rsidRDefault="006A50CE" w:rsidP="00891B25">
            <w:pPr>
              <w:jc w:val="both"/>
              <w:rPr>
                <w:rFonts w:ascii="Times New Roman" w:hAnsi="Times New Roman" w:cs="Times New Roman"/>
                <w:sz w:val="24"/>
                <w:szCs w:val="24"/>
              </w:rPr>
            </w:pPr>
          </w:p>
        </w:tc>
        <w:tc>
          <w:tcPr>
            <w:tcW w:w="4394" w:type="dxa"/>
            <w:tcBorders>
              <w:top w:val="single" w:sz="4" w:space="0" w:color="000000"/>
              <w:left w:val="single" w:sz="4" w:space="0" w:color="000000"/>
              <w:bottom w:val="single" w:sz="4" w:space="0" w:color="000000"/>
              <w:right w:val="single" w:sz="4" w:space="0" w:color="000000"/>
            </w:tcBorders>
          </w:tcPr>
          <w:p w14:paraId="744CF266" w14:textId="77777777" w:rsidR="006A50CE" w:rsidRPr="00891B25" w:rsidRDefault="006A50CE" w:rsidP="00891B25">
            <w:pPr>
              <w:jc w:val="both"/>
              <w:rPr>
                <w:rFonts w:ascii="Times New Roman" w:hAnsi="Times New Roman" w:cs="Times New Roman"/>
                <w:sz w:val="24"/>
                <w:szCs w:val="24"/>
              </w:rPr>
            </w:pPr>
          </w:p>
        </w:tc>
        <w:tc>
          <w:tcPr>
            <w:tcW w:w="2977" w:type="dxa"/>
            <w:tcBorders>
              <w:top w:val="single" w:sz="4" w:space="0" w:color="000000"/>
              <w:left w:val="single" w:sz="4" w:space="0" w:color="000000"/>
              <w:bottom w:val="single" w:sz="4" w:space="0" w:color="000000"/>
              <w:right w:val="single" w:sz="4" w:space="0" w:color="000000"/>
            </w:tcBorders>
          </w:tcPr>
          <w:p w14:paraId="46FC1FED" w14:textId="77777777" w:rsidR="006A50CE" w:rsidRPr="00891B25" w:rsidRDefault="006A50CE" w:rsidP="00891B25">
            <w:pPr>
              <w:jc w:val="both"/>
              <w:rPr>
                <w:rFonts w:ascii="Times New Roman" w:hAnsi="Times New Roman" w:cs="Times New Roman"/>
                <w:sz w:val="24"/>
                <w:szCs w:val="24"/>
              </w:rPr>
            </w:pPr>
          </w:p>
        </w:tc>
      </w:tr>
      <w:tr w:rsidR="00891B25" w:rsidRPr="00891B25" w14:paraId="6B48C617" w14:textId="77777777" w:rsidTr="00777EBF">
        <w:tc>
          <w:tcPr>
            <w:tcW w:w="959" w:type="dxa"/>
            <w:tcBorders>
              <w:top w:val="single" w:sz="4" w:space="0" w:color="000000"/>
              <w:left w:val="single" w:sz="4" w:space="0" w:color="000000"/>
              <w:bottom w:val="single" w:sz="4" w:space="0" w:color="000000"/>
              <w:right w:val="single" w:sz="4" w:space="0" w:color="000000"/>
            </w:tcBorders>
          </w:tcPr>
          <w:p w14:paraId="28FAADC7" w14:textId="77777777" w:rsidR="006A50CE" w:rsidRPr="00891B25" w:rsidRDefault="006A50CE" w:rsidP="00891B25">
            <w:pPr>
              <w:jc w:val="both"/>
              <w:rPr>
                <w:rFonts w:ascii="Times New Roman" w:hAnsi="Times New Roman" w:cs="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14:paraId="33E96178" w14:textId="77777777" w:rsidR="006A50CE" w:rsidRPr="00891B25" w:rsidRDefault="006A50CE" w:rsidP="00891B25">
            <w:pPr>
              <w:jc w:val="both"/>
              <w:rPr>
                <w:rFonts w:ascii="Times New Roman" w:hAnsi="Times New Roman" w:cs="Times New Roman"/>
                <w:sz w:val="24"/>
                <w:szCs w:val="24"/>
              </w:rPr>
            </w:pPr>
          </w:p>
        </w:tc>
        <w:tc>
          <w:tcPr>
            <w:tcW w:w="2834" w:type="dxa"/>
            <w:tcBorders>
              <w:top w:val="single" w:sz="4" w:space="0" w:color="000000"/>
              <w:left w:val="single" w:sz="4" w:space="0" w:color="000000"/>
              <w:bottom w:val="single" w:sz="4" w:space="0" w:color="000000"/>
              <w:right w:val="single" w:sz="4" w:space="0" w:color="000000"/>
            </w:tcBorders>
          </w:tcPr>
          <w:p w14:paraId="1B4CF896" w14:textId="77777777" w:rsidR="006A50CE" w:rsidRPr="00891B25" w:rsidRDefault="006A50CE" w:rsidP="00891B25">
            <w:pPr>
              <w:jc w:val="both"/>
              <w:rPr>
                <w:rFonts w:ascii="Times New Roman" w:hAnsi="Times New Roman" w:cs="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14:paraId="72E94A9C" w14:textId="77777777" w:rsidR="006A50CE" w:rsidRPr="00891B25" w:rsidRDefault="006A50CE" w:rsidP="00891B25">
            <w:pPr>
              <w:jc w:val="both"/>
              <w:rPr>
                <w:rFonts w:ascii="Times New Roman" w:hAnsi="Times New Roman" w:cs="Times New Roman"/>
                <w:sz w:val="24"/>
                <w:szCs w:val="24"/>
              </w:rPr>
            </w:pPr>
          </w:p>
        </w:tc>
        <w:tc>
          <w:tcPr>
            <w:tcW w:w="4394" w:type="dxa"/>
            <w:tcBorders>
              <w:top w:val="single" w:sz="4" w:space="0" w:color="000000"/>
              <w:left w:val="single" w:sz="4" w:space="0" w:color="000000"/>
              <w:bottom w:val="single" w:sz="4" w:space="0" w:color="000000"/>
              <w:right w:val="single" w:sz="4" w:space="0" w:color="000000"/>
            </w:tcBorders>
          </w:tcPr>
          <w:p w14:paraId="7AE044BE" w14:textId="77777777" w:rsidR="006A50CE" w:rsidRPr="00891B25" w:rsidRDefault="006A50CE" w:rsidP="00891B25">
            <w:pPr>
              <w:jc w:val="both"/>
              <w:rPr>
                <w:rFonts w:ascii="Times New Roman" w:hAnsi="Times New Roman" w:cs="Times New Roman"/>
                <w:sz w:val="24"/>
                <w:szCs w:val="24"/>
              </w:rPr>
            </w:pPr>
          </w:p>
        </w:tc>
        <w:tc>
          <w:tcPr>
            <w:tcW w:w="2977" w:type="dxa"/>
            <w:tcBorders>
              <w:top w:val="single" w:sz="4" w:space="0" w:color="000000"/>
              <w:left w:val="single" w:sz="4" w:space="0" w:color="000000"/>
              <w:bottom w:val="single" w:sz="4" w:space="0" w:color="000000"/>
              <w:right w:val="single" w:sz="4" w:space="0" w:color="000000"/>
            </w:tcBorders>
          </w:tcPr>
          <w:p w14:paraId="08BA39D1" w14:textId="77777777" w:rsidR="006A50CE" w:rsidRPr="00891B25" w:rsidRDefault="006A50CE" w:rsidP="00891B25">
            <w:pPr>
              <w:jc w:val="both"/>
              <w:rPr>
                <w:rFonts w:ascii="Times New Roman" w:hAnsi="Times New Roman" w:cs="Times New Roman"/>
                <w:sz w:val="24"/>
                <w:szCs w:val="24"/>
              </w:rPr>
            </w:pPr>
          </w:p>
        </w:tc>
      </w:tr>
      <w:tr w:rsidR="00891B25" w:rsidRPr="00891B25" w14:paraId="194726AD" w14:textId="77777777" w:rsidTr="00777EBF">
        <w:tc>
          <w:tcPr>
            <w:tcW w:w="959" w:type="dxa"/>
            <w:tcBorders>
              <w:top w:val="single" w:sz="4" w:space="0" w:color="000000"/>
              <w:left w:val="single" w:sz="4" w:space="0" w:color="000000"/>
              <w:bottom w:val="single" w:sz="4" w:space="0" w:color="000000"/>
              <w:right w:val="single" w:sz="4" w:space="0" w:color="000000"/>
            </w:tcBorders>
          </w:tcPr>
          <w:p w14:paraId="61E43EEA" w14:textId="77777777" w:rsidR="006A50CE" w:rsidRPr="00891B25" w:rsidRDefault="006A50CE" w:rsidP="00891B25">
            <w:pPr>
              <w:jc w:val="both"/>
              <w:rPr>
                <w:rFonts w:ascii="Times New Roman" w:hAnsi="Times New Roman" w:cs="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14:paraId="0C4E79D7" w14:textId="77777777" w:rsidR="006A50CE" w:rsidRPr="00891B25" w:rsidRDefault="006A50CE" w:rsidP="00891B25">
            <w:pPr>
              <w:jc w:val="both"/>
              <w:rPr>
                <w:rFonts w:ascii="Times New Roman" w:hAnsi="Times New Roman" w:cs="Times New Roman"/>
                <w:sz w:val="24"/>
                <w:szCs w:val="24"/>
              </w:rPr>
            </w:pPr>
          </w:p>
        </w:tc>
        <w:tc>
          <w:tcPr>
            <w:tcW w:w="2834" w:type="dxa"/>
            <w:tcBorders>
              <w:top w:val="single" w:sz="4" w:space="0" w:color="000000"/>
              <w:left w:val="single" w:sz="4" w:space="0" w:color="000000"/>
              <w:bottom w:val="single" w:sz="4" w:space="0" w:color="000000"/>
              <w:right w:val="single" w:sz="4" w:space="0" w:color="000000"/>
            </w:tcBorders>
          </w:tcPr>
          <w:p w14:paraId="39A4F6FC" w14:textId="77777777" w:rsidR="006A50CE" w:rsidRPr="00891B25" w:rsidRDefault="006A50CE" w:rsidP="00891B25">
            <w:pPr>
              <w:jc w:val="both"/>
              <w:rPr>
                <w:rFonts w:ascii="Times New Roman" w:hAnsi="Times New Roman" w:cs="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14:paraId="08A3FF23" w14:textId="77777777" w:rsidR="006A50CE" w:rsidRPr="00891B25" w:rsidRDefault="006A50CE" w:rsidP="00891B25">
            <w:pPr>
              <w:jc w:val="both"/>
              <w:rPr>
                <w:rFonts w:ascii="Times New Roman" w:hAnsi="Times New Roman" w:cs="Times New Roman"/>
                <w:sz w:val="24"/>
                <w:szCs w:val="24"/>
              </w:rPr>
            </w:pPr>
          </w:p>
        </w:tc>
        <w:tc>
          <w:tcPr>
            <w:tcW w:w="4394" w:type="dxa"/>
            <w:tcBorders>
              <w:top w:val="single" w:sz="4" w:space="0" w:color="000000"/>
              <w:left w:val="single" w:sz="4" w:space="0" w:color="000000"/>
              <w:bottom w:val="single" w:sz="4" w:space="0" w:color="000000"/>
              <w:right w:val="single" w:sz="4" w:space="0" w:color="000000"/>
            </w:tcBorders>
          </w:tcPr>
          <w:p w14:paraId="167F902C" w14:textId="77777777" w:rsidR="006A50CE" w:rsidRPr="00891B25" w:rsidRDefault="006A50CE" w:rsidP="00891B25">
            <w:pPr>
              <w:jc w:val="both"/>
              <w:rPr>
                <w:rFonts w:ascii="Times New Roman" w:hAnsi="Times New Roman" w:cs="Times New Roman"/>
                <w:sz w:val="24"/>
                <w:szCs w:val="24"/>
              </w:rPr>
            </w:pPr>
          </w:p>
        </w:tc>
        <w:tc>
          <w:tcPr>
            <w:tcW w:w="2977" w:type="dxa"/>
            <w:tcBorders>
              <w:top w:val="single" w:sz="4" w:space="0" w:color="000000"/>
              <w:left w:val="single" w:sz="4" w:space="0" w:color="000000"/>
              <w:bottom w:val="single" w:sz="4" w:space="0" w:color="000000"/>
              <w:right w:val="single" w:sz="4" w:space="0" w:color="000000"/>
            </w:tcBorders>
          </w:tcPr>
          <w:p w14:paraId="36CAB323" w14:textId="77777777" w:rsidR="006A50CE" w:rsidRPr="00891B25" w:rsidRDefault="006A50CE" w:rsidP="00891B25">
            <w:pPr>
              <w:jc w:val="both"/>
              <w:rPr>
                <w:rFonts w:ascii="Times New Roman" w:hAnsi="Times New Roman" w:cs="Times New Roman"/>
                <w:sz w:val="24"/>
                <w:szCs w:val="24"/>
              </w:rPr>
            </w:pPr>
          </w:p>
        </w:tc>
      </w:tr>
      <w:tr w:rsidR="00891B25" w:rsidRPr="00891B25" w14:paraId="42A011F4" w14:textId="77777777" w:rsidTr="00777EBF">
        <w:tc>
          <w:tcPr>
            <w:tcW w:w="959" w:type="dxa"/>
            <w:tcBorders>
              <w:top w:val="single" w:sz="4" w:space="0" w:color="000000"/>
              <w:left w:val="single" w:sz="4" w:space="0" w:color="000000"/>
              <w:bottom w:val="single" w:sz="4" w:space="0" w:color="000000"/>
              <w:right w:val="single" w:sz="4" w:space="0" w:color="000000"/>
            </w:tcBorders>
          </w:tcPr>
          <w:p w14:paraId="59A36FF8" w14:textId="77777777" w:rsidR="006A50CE" w:rsidRPr="00891B25" w:rsidRDefault="006A50CE" w:rsidP="00891B25">
            <w:pPr>
              <w:jc w:val="both"/>
              <w:rPr>
                <w:rFonts w:ascii="Times New Roman" w:hAnsi="Times New Roman" w:cs="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14:paraId="6E0B74FA" w14:textId="77777777" w:rsidR="006A50CE" w:rsidRPr="00891B25" w:rsidRDefault="006A50CE" w:rsidP="00891B25">
            <w:pPr>
              <w:jc w:val="both"/>
              <w:rPr>
                <w:rFonts w:ascii="Times New Roman" w:hAnsi="Times New Roman" w:cs="Times New Roman"/>
                <w:sz w:val="24"/>
                <w:szCs w:val="24"/>
              </w:rPr>
            </w:pPr>
          </w:p>
        </w:tc>
        <w:tc>
          <w:tcPr>
            <w:tcW w:w="2834" w:type="dxa"/>
            <w:tcBorders>
              <w:top w:val="single" w:sz="4" w:space="0" w:color="000000"/>
              <w:left w:val="single" w:sz="4" w:space="0" w:color="000000"/>
              <w:bottom w:val="single" w:sz="4" w:space="0" w:color="000000"/>
              <w:right w:val="single" w:sz="4" w:space="0" w:color="000000"/>
            </w:tcBorders>
          </w:tcPr>
          <w:p w14:paraId="48938CA3" w14:textId="77777777" w:rsidR="006A50CE" w:rsidRPr="00891B25" w:rsidRDefault="006A50CE" w:rsidP="00891B25">
            <w:pPr>
              <w:jc w:val="both"/>
              <w:rPr>
                <w:rFonts w:ascii="Times New Roman" w:hAnsi="Times New Roman" w:cs="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14:paraId="5F871FC1" w14:textId="77777777" w:rsidR="006A50CE" w:rsidRPr="00891B25" w:rsidRDefault="006A50CE" w:rsidP="00891B25">
            <w:pPr>
              <w:jc w:val="both"/>
              <w:rPr>
                <w:rFonts w:ascii="Times New Roman" w:hAnsi="Times New Roman" w:cs="Times New Roman"/>
                <w:sz w:val="24"/>
                <w:szCs w:val="24"/>
              </w:rPr>
            </w:pPr>
          </w:p>
        </w:tc>
        <w:tc>
          <w:tcPr>
            <w:tcW w:w="4394" w:type="dxa"/>
            <w:tcBorders>
              <w:top w:val="single" w:sz="4" w:space="0" w:color="000000"/>
              <w:left w:val="single" w:sz="4" w:space="0" w:color="000000"/>
              <w:bottom w:val="single" w:sz="4" w:space="0" w:color="000000"/>
              <w:right w:val="single" w:sz="4" w:space="0" w:color="000000"/>
            </w:tcBorders>
          </w:tcPr>
          <w:p w14:paraId="5DDA2772" w14:textId="77777777" w:rsidR="006A50CE" w:rsidRPr="00891B25" w:rsidRDefault="006A50CE" w:rsidP="00891B25">
            <w:pPr>
              <w:jc w:val="both"/>
              <w:rPr>
                <w:rFonts w:ascii="Times New Roman" w:hAnsi="Times New Roman" w:cs="Times New Roman"/>
                <w:sz w:val="24"/>
                <w:szCs w:val="24"/>
              </w:rPr>
            </w:pPr>
          </w:p>
        </w:tc>
        <w:tc>
          <w:tcPr>
            <w:tcW w:w="2977" w:type="dxa"/>
            <w:tcBorders>
              <w:top w:val="single" w:sz="4" w:space="0" w:color="000000"/>
              <w:left w:val="single" w:sz="4" w:space="0" w:color="000000"/>
              <w:bottom w:val="single" w:sz="4" w:space="0" w:color="000000"/>
              <w:right w:val="single" w:sz="4" w:space="0" w:color="000000"/>
            </w:tcBorders>
          </w:tcPr>
          <w:p w14:paraId="152835AE" w14:textId="77777777" w:rsidR="006A50CE" w:rsidRPr="00891B25" w:rsidRDefault="006A50CE" w:rsidP="00891B25">
            <w:pPr>
              <w:jc w:val="both"/>
              <w:rPr>
                <w:rFonts w:ascii="Times New Roman" w:hAnsi="Times New Roman" w:cs="Times New Roman"/>
                <w:sz w:val="24"/>
                <w:szCs w:val="24"/>
              </w:rPr>
            </w:pPr>
          </w:p>
        </w:tc>
      </w:tr>
      <w:tr w:rsidR="00891B25" w:rsidRPr="00891B25" w14:paraId="6D9271CE" w14:textId="77777777" w:rsidTr="00777EBF">
        <w:tc>
          <w:tcPr>
            <w:tcW w:w="959" w:type="dxa"/>
            <w:tcBorders>
              <w:top w:val="single" w:sz="4" w:space="0" w:color="000000"/>
              <w:left w:val="single" w:sz="4" w:space="0" w:color="000000"/>
              <w:bottom w:val="single" w:sz="4" w:space="0" w:color="000000"/>
              <w:right w:val="single" w:sz="4" w:space="0" w:color="000000"/>
            </w:tcBorders>
          </w:tcPr>
          <w:p w14:paraId="11DD8AE5" w14:textId="77777777" w:rsidR="006A50CE" w:rsidRPr="00891B25" w:rsidRDefault="006A50CE" w:rsidP="00891B25">
            <w:pPr>
              <w:jc w:val="both"/>
              <w:rPr>
                <w:rFonts w:ascii="Times New Roman" w:hAnsi="Times New Roman" w:cs="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14:paraId="7B263114" w14:textId="77777777" w:rsidR="006A50CE" w:rsidRPr="00891B25" w:rsidRDefault="006A50CE" w:rsidP="00891B25">
            <w:pPr>
              <w:jc w:val="both"/>
              <w:rPr>
                <w:rFonts w:ascii="Times New Roman" w:hAnsi="Times New Roman" w:cs="Times New Roman"/>
                <w:sz w:val="24"/>
                <w:szCs w:val="24"/>
              </w:rPr>
            </w:pPr>
          </w:p>
        </w:tc>
        <w:tc>
          <w:tcPr>
            <w:tcW w:w="2834" w:type="dxa"/>
            <w:tcBorders>
              <w:top w:val="single" w:sz="4" w:space="0" w:color="000000"/>
              <w:left w:val="single" w:sz="4" w:space="0" w:color="000000"/>
              <w:bottom w:val="single" w:sz="4" w:space="0" w:color="000000"/>
              <w:right w:val="single" w:sz="4" w:space="0" w:color="000000"/>
            </w:tcBorders>
          </w:tcPr>
          <w:p w14:paraId="0335CDD2" w14:textId="77777777" w:rsidR="006A50CE" w:rsidRPr="00891B25" w:rsidRDefault="006A50CE" w:rsidP="00891B25">
            <w:pPr>
              <w:jc w:val="both"/>
              <w:rPr>
                <w:rFonts w:ascii="Times New Roman" w:hAnsi="Times New Roman" w:cs="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14:paraId="4225A703" w14:textId="77777777" w:rsidR="006A50CE" w:rsidRPr="00891B25" w:rsidRDefault="006A50CE" w:rsidP="00891B25">
            <w:pPr>
              <w:jc w:val="both"/>
              <w:rPr>
                <w:rFonts w:ascii="Times New Roman" w:hAnsi="Times New Roman" w:cs="Times New Roman"/>
                <w:sz w:val="24"/>
                <w:szCs w:val="24"/>
              </w:rPr>
            </w:pPr>
          </w:p>
        </w:tc>
        <w:tc>
          <w:tcPr>
            <w:tcW w:w="4394" w:type="dxa"/>
            <w:tcBorders>
              <w:top w:val="single" w:sz="4" w:space="0" w:color="000000"/>
              <w:left w:val="single" w:sz="4" w:space="0" w:color="000000"/>
              <w:bottom w:val="single" w:sz="4" w:space="0" w:color="000000"/>
              <w:right w:val="single" w:sz="4" w:space="0" w:color="000000"/>
            </w:tcBorders>
          </w:tcPr>
          <w:p w14:paraId="39850100" w14:textId="77777777" w:rsidR="006A50CE" w:rsidRPr="00891B25" w:rsidRDefault="006A50CE" w:rsidP="00891B25">
            <w:pPr>
              <w:jc w:val="both"/>
              <w:rPr>
                <w:rFonts w:ascii="Times New Roman" w:hAnsi="Times New Roman" w:cs="Times New Roman"/>
                <w:sz w:val="24"/>
                <w:szCs w:val="24"/>
              </w:rPr>
            </w:pPr>
          </w:p>
        </w:tc>
        <w:tc>
          <w:tcPr>
            <w:tcW w:w="2977" w:type="dxa"/>
            <w:tcBorders>
              <w:top w:val="single" w:sz="4" w:space="0" w:color="000000"/>
              <w:left w:val="single" w:sz="4" w:space="0" w:color="000000"/>
              <w:bottom w:val="single" w:sz="4" w:space="0" w:color="000000"/>
              <w:right w:val="single" w:sz="4" w:space="0" w:color="000000"/>
            </w:tcBorders>
          </w:tcPr>
          <w:p w14:paraId="3E841E7D" w14:textId="77777777" w:rsidR="006A50CE" w:rsidRPr="00891B25" w:rsidRDefault="006A50CE" w:rsidP="00891B25">
            <w:pPr>
              <w:jc w:val="both"/>
              <w:rPr>
                <w:rFonts w:ascii="Times New Roman" w:hAnsi="Times New Roman" w:cs="Times New Roman"/>
                <w:sz w:val="24"/>
                <w:szCs w:val="24"/>
              </w:rPr>
            </w:pPr>
          </w:p>
        </w:tc>
      </w:tr>
      <w:tr w:rsidR="006A50CE" w:rsidRPr="00891B25" w14:paraId="7FDE8DBF" w14:textId="77777777" w:rsidTr="00777EBF">
        <w:tc>
          <w:tcPr>
            <w:tcW w:w="959" w:type="dxa"/>
            <w:tcBorders>
              <w:top w:val="single" w:sz="4" w:space="0" w:color="000000"/>
              <w:left w:val="single" w:sz="4" w:space="0" w:color="000000"/>
              <w:bottom w:val="single" w:sz="4" w:space="0" w:color="000000"/>
              <w:right w:val="single" w:sz="4" w:space="0" w:color="000000"/>
            </w:tcBorders>
          </w:tcPr>
          <w:p w14:paraId="2624E838" w14:textId="77777777" w:rsidR="006A50CE" w:rsidRPr="00891B25" w:rsidRDefault="006A50CE" w:rsidP="00891B25">
            <w:pPr>
              <w:jc w:val="both"/>
              <w:rPr>
                <w:rFonts w:ascii="Times New Roman" w:hAnsi="Times New Roman" w:cs="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hideMark/>
          </w:tcPr>
          <w:p w14:paraId="70ED73E6" w14:textId="77777777" w:rsidR="006A50CE" w:rsidRPr="00891B25" w:rsidRDefault="006A50CE" w:rsidP="00891B25">
            <w:pPr>
              <w:jc w:val="both"/>
              <w:rPr>
                <w:rFonts w:ascii="Times New Roman" w:hAnsi="Times New Roman" w:cs="Times New Roman"/>
                <w:sz w:val="24"/>
                <w:szCs w:val="24"/>
              </w:rPr>
            </w:pPr>
            <w:r w:rsidRPr="00891B25">
              <w:rPr>
                <w:rFonts w:ascii="Times New Roman" w:hAnsi="Times New Roman" w:cs="Times New Roman"/>
                <w:sz w:val="24"/>
                <w:szCs w:val="24"/>
              </w:rPr>
              <w:t>ИТОГО:</w:t>
            </w:r>
          </w:p>
        </w:tc>
        <w:tc>
          <w:tcPr>
            <w:tcW w:w="2834" w:type="dxa"/>
            <w:tcBorders>
              <w:top w:val="single" w:sz="4" w:space="0" w:color="000000"/>
              <w:left w:val="single" w:sz="4" w:space="0" w:color="000000"/>
              <w:bottom w:val="single" w:sz="4" w:space="0" w:color="000000"/>
              <w:right w:val="single" w:sz="4" w:space="0" w:color="000000"/>
            </w:tcBorders>
          </w:tcPr>
          <w:p w14:paraId="60842A4D" w14:textId="77777777" w:rsidR="006A50CE" w:rsidRPr="00891B25" w:rsidRDefault="006A50CE" w:rsidP="00891B25">
            <w:pPr>
              <w:jc w:val="both"/>
              <w:rPr>
                <w:rFonts w:ascii="Times New Roman" w:hAnsi="Times New Roman" w:cs="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14:paraId="4957AD9B" w14:textId="77777777" w:rsidR="006A50CE" w:rsidRPr="00891B25" w:rsidRDefault="006A50CE" w:rsidP="00891B25">
            <w:pPr>
              <w:jc w:val="both"/>
              <w:rPr>
                <w:rFonts w:ascii="Times New Roman" w:hAnsi="Times New Roman" w:cs="Times New Roman"/>
                <w:sz w:val="24"/>
                <w:szCs w:val="24"/>
              </w:rPr>
            </w:pPr>
          </w:p>
        </w:tc>
        <w:tc>
          <w:tcPr>
            <w:tcW w:w="4394" w:type="dxa"/>
            <w:tcBorders>
              <w:top w:val="single" w:sz="4" w:space="0" w:color="000000"/>
              <w:left w:val="single" w:sz="4" w:space="0" w:color="000000"/>
              <w:bottom w:val="single" w:sz="4" w:space="0" w:color="000000"/>
              <w:right w:val="single" w:sz="4" w:space="0" w:color="000000"/>
            </w:tcBorders>
          </w:tcPr>
          <w:p w14:paraId="43ABE0C9" w14:textId="77777777" w:rsidR="006A50CE" w:rsidRPr="00891B25" w:rsidRDefault="006A50CE" w:rsidP="00891B25">
            <w:pPr>
              <w:jc w:val="both"/>
              <w:rPr>
                <w:rFonts w:ascii="Times New Roman" w:hAnsi="Times New Roman" w:cs="Times New Roman"/>
                <w:sz w:val="24"/>
                <w:szCs w:val="24"/>
              </w:rPr>
            </w:pPr>
          </w:p>
        </w:tc>
        <w:tc>
          <w:tcPr>
            <w:tcW w:w="2977" w:type="dxa"/>
            <w:tcBorders>
              <w:top w:val="single" w:sz="4" w:space="0" w:color="000000"/>
              <w:left w:val="single" w:sz="4" w:space="0" w:color="000000"/>
              <w:bottom w:val="single" w:sz="4" w:space="0" w:color="000000"/>
              <w:right w:val="single" w:sz="4" w:space="0" w:color="000000"/>
            </w:tcBorders>
          </w:tcPr>
          <w:p w14:paraId="33DB51D1" w14:textId="77777777" w:rsidR="006A50CE" w:rsidRPr="00891B25" w:rsidRDefault="006A50CE" w:rsidP="00891B25">
            <w:pPr>
              <w:jc w:val="both"/>
              <w:rPr>
                <w:rFonts w:ascii="Times New Roman" w:hAnsi="Times New Roman" w:cs="Times New Roman"/>
                <w:sz w:val="24"/>
                <w:szCs w:val="24"/>
              </w:rPr>
            </w:pPr>
          </w:p>
        </w:tc>
      </w:tr>
    </w:tbl>
    <w:p w14:paraId="17F0DBE3" w14:textId="77777777" w:rsidR="006A50CE" w:rsidRPr="00891B25" w:rsidRDefault="006A50CE" w:rsidP="00891B25">
      <w:pPr>
        <w:jc w:val="both"/>
        <w:rPr>
          <w:rFonts w:ascii="Times New Roman" w:hAnsi="Times New Roman" w:cs="Times New Roman"/>
          <w:sz w:val="24"/>
          <w:szCs w:val="24"/>
        </w:rPr>
      </w:pPr>
    </w:p>
    <w:p w14:paraId="0E3064EA" w14:textId="77777777" w:rsidR="006A50CE" w:rsidRPr="00891B25" w:rsidRDefault="006A50CE" w:rsidP="00891B25">
      <w:pPr>
        <w:ind w:firstLine="708"/>
        <w:jc w:val="both"/>
        <w:rPr>
          <w:rFonts w:ascii="Times New Roman" w:hAnsi="Times New Roman" w:cs="Times New Roman"/>
          <w:sz w:val="24"/>
          <w:szCs w:val="24"/>
        </w:rPr>
      </w:pPr>
      <w:r w:rsidRPr="00891B25">
        <w:rPr>
          <w:rFonts w:ascii="Times New Roman" w:hAnsi="Times New Roman" w:cs="Times New Roman"/>
          <w:sz w:val="24"/>
          <w:szCs w:val="24"/>
        </w:rPr>
        <w:t>Достоверность и соответствие предоставляемых данных подтверждаю.</w:t>
      </w:r>
    </w:p>
    <w:p w14:paraId="719C297D" w14:textId="77777777" w:rsidR="006A50CE" w:rsidRPr="00891B25" w:rsidRDefault="006A50CE" w:rsidP="00891B25">
      <w:pPr>
        <w:ind w:firstLine="708"/>
        <w:jc w:val="both"/>
        <w:rPr>
          <w:rFonts w:ascii="Times New Roman" w:hAnsi="Times New Roman" w:cs="Times New Roman"/>
          <w:sz w:val="24"/>
          <w:szCs w:val="24"/>
        </w:rPr>
      </w:pPr>
    </w:p>
    <w:p w14:paraId="0EF0A15D" w14:textId="77777777" w:rsidR="006A50CE" w:rsidRPr="00891B25" w:rsidRDefault="006A50CE" w:rsidP="00891B25">
      <w:pPr>
        <w:ind w:firstLine="708"/>
        <w:jc w:val="both"/>
        <w:rPr>
          <w:rFonts w:ascii="Times New Roman" w:hAnsi="Times New Roman" w:cs="Times New Roman"/>
          <w:sz w:val="24"/>
          <w:szCs w:val="24"/>
        </w:rPr>
      </w:pPr>
      <w:r w:rsidRPr="00891B25">
        <w:rPr>
          <w:rFonts w:ascii="Times New Roman" w:hAnsi="Times New Roman" w:cs="Times New Roman"/>
          <w:sz w:val="24"/>
          <w:szCs w:val="24"/>
        </w:rPr>
        <w:t>Примечание: копии документов, подтверждающих целевое использование средств, на ____ листах прилагаю.</w:t>
      </w:r>
    </w:p>
    <w:p w14:paraId="406B377D" w14:textId="77777777" w:rsidR="006A50CE" w:rsidRPr="00891B25" w:rsidRDefault="006A50CE" w:rsidP="00891B25">
      <w:pPr>
        <w:ind w:firstLine="708"/>
        <w:jc w:val="both"/>
        <w:rPr>
          <w:rFonts w:ascii="Times New Roman" w:hAnsi="Times New Roman" w:cs="Times New Roman"/>
          <w:sz w:val="24"/>
          <w:szCs w:val="24"/>
        </w:rPr>
      </w:pPr>
    </w:p>
    <w:p w14:paraId="6C3C93EB" w14:textId="77777777" w:rsidR="006A50CE" w:rsidRPr="00891B25" w:rsidRDefault="006A50CE" w:rsidP="00891B25">
      <w:pPr>
        <w:ind w:firstLine="708"/>
        <w:jc w:val="right"/>
        <w:rPr>
          <w:rFonts w:ascii="Times New Roman" w:hAnsi="Times New Roman" w:cs="Times New Roman"/>
          <w:sz w:val="24"/>
          <w:szCs w:val="24"/>
        </w:rPr>
      </w:pPr>
      <w:r w:rsidRPr="00891B25">
        <w:rPr>
          <w:rFonts w:ascii="Times New Roman" w:hAnsi="Times New Roman" w:cs="Times New Roman"/>
          <w:sz w:val="24"/>
          <w:szCs w:val="24"/>
        </w:rPr>
        <w:t>Руководитель  _______________________/________________/</w:t>
      </w:r>
    </w:p>
    <w:p w14:paraId="6B039295" w14:textId="77777777" w:rsidR="006A50CE" w:rsidRPr="00891B25" w:rsidRDefault="006A50CE" w:rsidP="00891B25">
      <w:pPr>
        <w:ind w:firstLine="708"/>
        <w:jc w:val="right"/>
        <w:rPr>
          <w:rFonts w:ascii="Times New Roman" w:hAnsi="Times New Roman" w:cs="Times New Roman"/>
          <w:sz w:val="24"/>
          <w:szCs w:val="24"/>
        </w:rPr>
      </w:pPr>
      <w:r w:rsidRPr="00891B25">
        <w:rPr>
          <w:rFonts w:ascii="Times New Roman" w:hAnsi="Times New Roman" w:cs="Times New Roman"/>
          <w:sz w:val="24"/>
          <w:szCs w:val="24"/>
        </w:rPr>
        <w:tab/>
      </w:r>
      <w:r w:rsidRPr="00891B25">
        <w:rPr>
          <w:rFonts w:ascii="Times New Roman" w:hAnsi="Times New Roman" w:cs="Times New Roman"/>
          <w:sz w:val="24"/>
          <w:szCs w:val="24"/>
        </w:rPr>
        <w:tab/>
      </w:r>
      <w:r w:rsidRPr="00891B25">
        <w:rPr>
          <w:rFonts w:ascii="Times New Roman" w:hAnsi="Times New Roman" w:cs="Times New Roman"/>
          <w:sz w:val="24"/>
          <w:szCs w:val="24"/>
        </w:rPr>
        <w:tab/>
      </w:r>
    </w:p>
    <w:p w14:paraId="031B53D8" w14:textId="77777777" w:rsidR="006A50CE" w:rsidRPr="00891B25" w:rsidRDefault="006A50CE" w:rsidP="00891B25">
      <w:pPr>
        <w:ind w:firstLine="708"/>
        <w:jc w:val="right"/>
        <w:rPr>
          <w:rFonts w:ascii="Times New Roman" w:hAnsi="Times New Roman" w:cs="Times New Roman"/>
          <w:sz w:val="24"/>
          <w:szCs w:val="24"/>
        </w:rPr>
      </w:pPr>
      <w:r w:rsidRPr="00891B25">
        <w:rPr>
          <w:rFonts w:ascii="Times New Roman" w:hAnsi="Times New Roman" w:cs="Times New Roman"/>
          <w:sz w:val="24"/>
          <w:szCs w:val="24"/>
        </w:rPr>
        <w:t>Главный бухгалтер _______________________/________________/</w:t>
      </w:r>
    </w:p>
    <w:p w14:paraId="4A6C46BB" w14:textId="77777777" w:rsidR="00AF6A45" w:rsidRPr="00891B25" w:rsidRDefault="006A50CE" w:rsidP="00891B25">
      <w:pPr>
        <w:ind w:firstLine="708"/>
        <w:jc w:val="both"/>
      </w:pPr>
      <w:r w:rsidRPr="00891B25">
        <w:rPr>
          <w:rFonts w:ascii="Times New Roman" w:hAnsi="Times New Roman" w:cs="Times New Roman"/>
          <w:sz w:val="24"/>
          <w:szCs w:val="24"/>
        </w:rPr>
        <w:t xml:space="preserve">                                                                                                                                                            М.П.</w:t>
      </w:r>
    </w:p>
    <w:sectPr w:rsidR="00AF6A45" w:rsidRPr="00891B25" w:rsidSect="005A00E3">
      <w:footerReference w:type="default" r:id="rId11"/>
      <w:pgSz w:w="16840" w:h="11907" w:orient="landscape" w:code="9"/>
      <w:pgMar w:top="1418" w:right="1418" w:bottom="1275" w:left="1418" w:header="709" w:footer="709" w:gutter="0"/>
      <w:paperSrc w:first="15" w:other="15"/>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E9A1DE" w14:textId="77777777" w:rsidR="00E47168" w:rsidRDefault="00E47168" w:rsidP="00F65E87">
      <w:r>
        <w:separator/>
      </w:r>
    </w:p>
  </w:endnote>
  <w:endnote w:type="continuationSeparator" w:id="0">
    <w:p w14:paraId="436147E8" w14:textId="77777777" w:rsidR="00E47168" w:rsidRDefault="00E47168" w:rsidP="00F65E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38270A" w14:textId="77777777" w:rsidR="00380BF2" w:rsidRDefault="00380BF2">
    <w:pPr>
      <w:pStyle w:val="a7"/>
    </w:pPr>
    <w:r>
      <w:fldChar w:fldCharType="begin"/>
    </w:r>
    <w:r>
      <w:instrText>PAGE   \* MERGEFORMAT</w:instrText>
    </w:r>
    <w:r>
      <w:fldChar w:fldCharType="separate"/>
    </w:r>
    <w:r w:rsidR="00891B25" w:rsidRPr="00891B25">
      <w:rPr>
        <w:noProof/>
        <w:lang w:val="ru-RU"/>
      </w:rPr>
      <w:t>2</w:t>
    </w:r>
    <w:r>
      <w:fldChar w:fldCharType="end"/>
    </w:r>
  </w:p>
  <w:p w14:paraId="5C3E7602" w14:textId="77777777" w:rsidR="00380BF2" w:rsidRDefault="00380BF2">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08C658" w14:textId="77777777" w:rsidR="00380BF2" w:rsidRDefault="00380BF2">
    <w:pPr>
      <w:pStyle w:val="a7"/>
      <w:jc w:val="right"/>
    </w:pPr>
    <w:r>
      <w:fldChar w:fldCharType="begin"/>
    </w:r>
    <w:r>
      <w:instrText xml:space="preserve"> PAGE   \* MERGEFORMAT </w:instrText>
    </w:r>
    <w:r>
      <w:fldChar w:fldCharType="separate"/>
    </w:r>
    <w:r>
      <w:rPr>
        <w:noProof/>
      </w:rPr>
      <w:t>9</w:t>
    </w:r>
    <w:r>
      <w:fldChar w:fldCharType="end"/>
    </w:r>
  </w:p>
  <w:p w14:paraId="5AADE3F3" w14:textId="77777777" w:rsidR="00380BF2" w:rsidRDefault="00380BF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933BCD" w14:textId="77777777" w:rsidR="00E47168" w:rsidRDefault="00E47168" w:rsidP="00F65E87">
      <w:r>
        <w:separator/>
      </w:r>
    </w:p>
  </w:footnote>
  <w:footnote w:type="continuationSeparator" w:id="0">
    <w:p w14:paraId="5D0DEEB1" w14:textId="77777777" w:rsidR="00E47168" w:rsidRDefault="00E47168" w:rsidP="00F65E87">
      <w:r>
        <w:continuationSeparator/>
      </w:r>
    </w:p>
  </w:footnote>
  <w:footnote w:id="1">
    <w:p w14:paraId="0ECAC4EA" w14:textId="77777777" w:rsidR="00380BF2" w:rsidRPr="005A00E3" w:rsidRDefault="00380BF2" w:rsidP="00F750BE">
      <w:pPr>
        <w:pStyle w:val="ab"/>
        <w:jc w:val="both"/>
        <w:rPr>
          <w:rFonts w:ascii="Times New Roman" w:hAnsi="Times New Roman" w:cs="Times New Roman"/>
        </w:rPr>
      </w:pPr>
      <w:r w:rsidRPr="005A00E3">
        <w:rPr>
          <w:rStyle w:val="ad"/>
          <w:rFonts w:ascii="Times New Roman" w:hAnsi="Times New Roman" w:cs="Times New Roman"/>
        </w:rPr>
        <w:footnoteRef/>
      </w:r>
      <w:r w:rsidRPr="005A00E3">
        <w:rPr>
          <w:rFonts w:ascii="Times New Roman" w:hAnsi="Times New Roman" w:cs="Times New Roman"/>
        </w:rPr>
        <w:t xml:space="preserve"> Пункты «а» - «л» соответствуют пункту 6 Положения об отдельных условиях предоставления займов. Пункты «м» - «ф» - дополнительные требования, предъявляемые Ассоциацией к заемщику).</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5BB46E" w14:textId="77777777" w:rsidR="00380BF2" w:rsidRDefault="00380BF2">
    <w:pPr>
      <w:pStyle w:val="a5"/>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E90FFA" w14:textId="77777777" w:rsidR="00380BF2" w:rsidRDefault="00380BF2">
    <w:pPr>
      <w:pStyle w:val="a5"/>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E24CF0"/>
    <w:multiLevelType w:val="singleLevel"/>
    <w:tmpl w:val="CA62ACCC"/>
    <w:lvl w:ilvl="0">
      <w:start w:val="2"/>
      <w:numFmt w:val="decimal"/>
      <w:lvlText w:val="6.%1"/>
      <w:legacy w:legacy="1" w:legacySpace="0" w:legacyIndent="568"/>
      <w:lvlJc w:val="left"/>
      <w:rPr>
        <w:rFonts w:ascii="Times New Roman" w:hAnsi="Times New Roman" w:cs="Times New Roman" w:hint="default"/>
      </w:rPr>
    </w:lvl>
  </w:abstractNum>
  <w:abstractNum w:abstractNumId="1" w15:restartNumberingAfterBreak="0">
    <w:nsid w:val="081A6B88"/>
    <w:multiLevelType w:val="multilevel"/>
    <w:tmpl w:val="151AC7B8"/>
    <w:lvl w:ilvl="0">
      <w:start w:val="5"/>
      <w:numFmt w:val="decimal"/>
      <w:lvlText w:val="%1."/>
      <w:lvlJc w:val="left"/>
      <w:pPr>
        <w:ind w:left="645" w:hanging="645"/>
      </w:pPr>
      <w:rPr>
        <w:rFonts w:eastAsia="Times New Roman" w:hint="default"/>
      </w:rPr>
    </w:lvl>
    <w:lvl w:ilvl="1">
      <w:start w:val="1"/>
      <w:numFmt w:val="decimal"/>
      <w:lvlText w:val="%1.%2."/>
      <w:lvlJc w:val="left"/>
      <w:pPr>
        <w:ind w:left="720" w:hanging="720"/>
      </w:pPr>
      <w:rPr>
        <w:rFonts w:eastAsia="Times New Roman" w:hint="default"/>
      </w:rPr>
    </w:lvl>
    <w:lvl w:ilvl="2">
      <w:start w:val="3"/>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800" w:hanging="180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2160" w:hanging="2160"/>
      </w:pPr>
      <w:rPr>
        <w:rFonts w:eastAsia="Times New Roman" w:hint="default"/>
      </w:rPr>
    </w:lvl>
  </w:abstractNum>
  <w:abstractNum w:abstractNumId="2" w15:restartNumberingAfterBreak="0">
    <w:nsid w:val="09BA52E1"/>
    <w:multiLevelType w:val="singleLevel"/>
    <w:tmpl w:val="1FBA65B4"/>
    <w:lvl w:ilvl="0">
      <w:start w:val="5"/>
      <w:numFmt w:val="decimal"/>
      <w:lvlText w:val="3.%1"/>
      <w:legacy w:legacy="1" w:legacySpace="0" w:legacyIndent="684"/>
      <w:lvlJc w:val="left"/>
      <w:rPr>
        <w:rFonts w:ascii="Times New Roman" w:hAnsi="Times New Roman" w:cs="Times New Roman" w:hint="default"/>
      </w:rPr>
    </w:lvl>
  </w:abstractNum>
  <w:abstractNum w:abstractNumId="3" w15:restartNumberingAfterBreak="0">
    <w:nsid w:val="11115C81"/>
    <w:multiLevelType w:val="singleLevel"/>
    <w:tmpl w:val="8F42699E"/>
    <w:lvl w:ilvl="0">
      <w:start w:val="2"/>
      <w:numFmt w:val="decimal"/>
      <w:lvlText w:val="5.1.%1"/>
      <w:legacy w:legacy="1" w:legacySpace="0" w:legacyIndent="663"/>
      <w:lvlJc w:val="left"/>
      <w:rPr>
        <w:rFonts w:ascii="Times New Roman" w:hAnsi="Times New Roman" w:cs="Times New Roman" w:hint="default"/>
      </w:rPr>
    </w:lvl>
  </w:abstractNum>
  <w:abstractNum w:abstractNumId="4" w15:restartNumberingAfterBreak="0">
    <w:nsid w:val="154A7BD9"/>
    <w:multiLevelType w:val="multilevel"/>
    <w:tmpl w:val="D8D27AA4"/>
    <w:lvl w:ilvl="0">
      <w:start w:val="1"/>
      <w:numFmt w:val="decimal"/>
      <w:lvlText w:val="%1."/>
      <w:lvlJc w:val="left"/>
      <w:pPr>
        <w:ind w:left="1129" w:hanging="360"/>
      </w:pPr>
      <w:rPr>
        <w:rFonts w:hint="default"/>
      </w:rPr>
    </w:lvl>
    <w:lvl w:ilvl="1">
      <w:start w:val="1"/>
      <w:numFmt w:val="decimal"/>
      <w:isLgl/>
      <w:lvlText w:val="%1.%2."/>
      <w:lvlJc w:val="left"/>
      <w:pPr>
        <w:ind w:left="1249" w:hanging="480"/>
      </w:pPr>
      <w:rPr>
        <w:rFonts w:hint="default"/>
      </w:rPr>
    </w:lvl>
    <w:lvl w:ilvl="2">
      <w:start w:val="1"/>
      <w:numFmt w:val="decimal"/>
      <w:isLgl/>
      <w:lvlText w:val="%1.%2.%3."/>
      <w:lvlJc w:val="left"/>
      <w:pPr>
        <w:ind w:left="1489" w:hanging="720"/>
      </w:pPr>
      <w:rPr>
        <w:rFonts w:hint="default"/>
      </w:rPr>
    </w:lvl>
    <w:lvl w:ilvl="3">
      <w:start w:val="1"/>
      <w:numFmt w:val="decimal"/>
      <w:isLgl/>
      <w:lvlText w:val="%1.%2.%3.%4."/>
      <w:lvlJc w:val="left"/>
      <w:pPr>
        <w:ind w:left="1489" w:hanging="720"/>
      </w:pPr>
      <w:rPr>
        <w:rFonts w:hint="default"/>
      </w:rPr>
    </w:lvl>
    <w:lvl w:ilvl="4">
      <w:start w:val="1"/>
      <w:numFmt w:val="decimal"/>
      <w:isLgl/>
      <w:lvlText w:val="%1.%2.%3.%4.%5."/>
      <w:lvlJc w:val="left"/>
      <w:pPr>
        <w:ind w:left="1849" w:hanging="1080"/>
      </w:pPr>
      <w:rPr>
        <w:rFonts w:hint="default"/>
      </w:rPr>
    </w:lvl>
    <w:lvl w:ilvl="5">
      <w:start w:val="1"/>
      <w:numFmt w:val="decimal"/>
      <w:isLgl/>
      <w:lvlText w:val="%1.%2.%3.%4.%5.%6."/>
      <w:lvlJc w:val="left"/>
      <w:pPr>
        <w:ind w:left="1849" w:hanging="1080"/>
      </w:pPr>
      <w:rPr>
        <w:rFonts w:hint="default"/>
      </w:rPr>
    </w:lvl>
    <w:lvl w:ilvl="6">
      <w:start w:val="1"/>
      <w:numFmt w:val="decimal"/>
      <w:isLgl/>
      <w:lvlText w:val="%1.%2.%3.%4.%5.%6.%7."/>
      <w:lvlJc w:val="left"/>
      <w:pPr>
        <w:ind w:left="2209" w:hanging="1440"/>
      </w:pPr>
      <w:rPr>
        <w:rFonts w:hint="default"/>
      </w:rPr>
    </w:lvl>
    <w:lvl w:ilvl="7">
      <w:start w:val="1"/>
      <w:numFmt w:val="decimal"/>
      <w:isLgl/>
      <w:lvlText w:val="%1.%2.%3.%4.%5.%6.%7.%8."/>
      <w:lvlJc w:val="left"/>
      <w:pPr>
        <w:ind w:left="2209" w:hanging="1440"/>
      </w:pPr>
      <w:rPr>
        <w:rFonts w:hint="default"/>
      </w:rPr>
    </w:lvl>
    <w:lvl w:ilvl="8">
      <w:start w:val="1"/>
      <w:numFmt w:val="decimal"/>
      <w:isLgl/>
      <w:lvlText w:val="%1.%2.%3.%4.%5.%6.%7.%8.%9."/>
      <w:lvlJc w:val="left"/>
      <w:pPr>
        <w:ind w:left="2569" w:hanging="1800"/>
      </w:pPr>
      <w:rPr>
        <w:rFonts w:hint="default"/>
      </w:rPr>
    </w:lvl>
  </w:abstractNum>
  <w:abstractNum w:abstractNumId="5" w15:restartNumberingAfterBreak="0">
    <w:nsid w:val="170F4709"/>
    <w:multiLevelType w:val="multilevel"/>
    <w:tmpl w:val="E604E856"/>
    <w:lvl w:ilvl="0">
      <w:start w:val="3"/>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74037FF"/>
    <w:multiLevelType w:val="singleLevel"/>
    <w:tmpl w:val="6F580606"/>
    <w:lvl w:ilvl="0">
      <w:start w:val="1"/>
      <w:numFmt w:val="decimal"/>
      <w:lvlText w:val="2.%1"/>
      <w:legacy w:legacy="1" w:legacySpace="0" w:legacyIndent="562"/>
      <w:lvlJc w:val="left"/>
      <w:rPr>
        <w:rFonts w:ascii="Times New Roman" w:hAnsi="Times New Roman" w:cs="Times New Roman" w:hint="default"/>
      </w:rPr>
    </w:lvl>
  </w:abstractNum>
  <w:abstractNum w:abstractNumId="7" w15:restartNumberingAfterBreak="0">
    <w:nsid w:val="17570F9B"/>
    <w:multiLevelType w:val="singleLevel"/>
    <w:tmpl w:val="2B585B52"/>
    <w:lvl w:ilvl="0">
      <w:start w:val="1"/>
      <w:numFmt w:val="decimal"/>
      <w:lvlText w:val="1.%1"/>
      <w:legacy w:legacy="1" w:legacySpace="0" w:legacyIndent="547"/>
      <w:lvlJc w:val="left"/>
      <w:rPr>
        <w:rFonts w:ascii="Times New Roman" w:hAnsi="Times New Roman" w:cs="Times New Roman" w:hint="default"/>
      </w:rPr>
    </w:lvl>
  </w:abstractNum>
  <w:abstractNum w:abstractNumId="8" w15:restartNumberingAfterBreak="0">
    <w:nsid w:val="19515EBD"/>
    <w:multiLevelType w:val="singleLevel"/>
    <w:tmpl w:val="F76235FC"/>
    <w:lvl w:ilvl="0">
      <w:start w:val="4"/>
      <w:numFmt w:val="decimal"/>
      <w:lvlText w:val="5.%1"/>
      <w:legacy w:legacy="1" w:legacySpace="0" w:legacyIndent="568"/>
      <w:lvlJc w:val="left"/>
      <w:rPr>
        <w:rFonts w:ascii="Times New Roman" w:hAnsi="Times New Roman" w:cs="Times New Roman" w:hint="default"/>
      </w:rPr>
    </w:lvl>
  </w:abstractNum>
  <w:abstractNum w:abstractNumId="9" w15:restartNumberingAfterBreak="0">
    <w:nsid w:val="1BC91477"/>
    <w:multiLevelType w:val="multilevel"/>
    <w:tmpl w:val="63AC56D8"/>
    <w:lvl w:ilvl="0">
      <w:start w:val="3"/>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15:restartNumberingAfterBreak="0">
    <w:nsid w:val="1CC03BB6"/>
    <w:multiLevelType w:val="multilevel"/>
    <w:tmpl w:val="3014BD10"/>
    <w:lvl w:ilvl="0">
      <w:start w:val="3"/>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E2776F4"/>
    <w:multiLevelType w:val="singleLevel"/>
    <w:tmpl w:val="8F42699E"/>
    <w:lvl w:ilvl="0">
      <w:start w:val="2"/>
      <w:numFmt w:val="decimal"/>
      <w:lvlText w:val="5.1.%1"/>
      <w:legacy w:legacy="1" w:legacySpace="0" w:legacyIndent="663"/>
      <w:lvlJc w:val="left"/>
      <w:rPr>
        <w:rFonts w:ascii="Times New Roman" w:hAnsi="Times New Roman" w:cs="Times New Roman" w:hint="default"/>
      </w:rPr>
    </w:lvl>
  </w:abstractNum>
  <w:abstractNum w:abstractNumId="12" w15:restartNumberingAfterBreak="0">
    <w:nsid w:val="21091D9D"/>
    <w:multiLevelType w:val="hybridMultilevel"/>
    <w:tmpl w:val="E1C61C46"/>
    <w:lvl w:ilvl="0" w:tplc="CF0ED736">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3" w15:restartNumberingAfterBreak="0">
    <w:nsid w:val="2C6F5DD4"/>
    <w:multiLevelType w:val="singleLevel"/>
    <w:tmpl w:val="B3B01388"/>
    <w:lvl w:ilvl="0">
      <w:start w:val="1"/>
      <w:numFmt w:val="decimal"/>
      <w:lvlText w:val="3.%1"/>
      <w:legacy w:legacy="1" w:legacySpace="0" w:legacyIndent="698"/>
      <w:lvlJc w:val="left"/>
      <w:rPr>
        <w:rFonts w:ascii="Times New Roman" w:hAnsi="Times New Roman" w:cs="Times New Roman" w:hint="default"/>
      </w:rPr>
    </w:lvl>
  </w:abstractNum>
  <w:abstractNum w:abstractNumId="14" w15:restartNumberingAfterBreak="0">
    <w:nsid w:val="326A4015"/>
    <w:multiLevelType w:val="singleLevel"/>
    <w:tmpl w:val="011602D2"/>
    <w:lvl w:ilvl="0">
      <w:start w:val="5"/>
      <w:numFmt w:val="decimal"/>
      <w:lvlText w:val="3.%1"/>
      <w:legacy w:legacy="1" w:legacySpace="0" w:legacyIndent="698"/>
      <w:lvlJc w:val="left"/>
      <w:rPr>
        <w:rFonts w:ascii="Times New Roman" w:hAnsi="Times New Roman" w:cs="Times New Roman" w:hint="default"/>
      </w:rPr>
    </w:lvl>
  </w:abstractNum>
  <w:abstractNum w:abstractNumId="15" w15:restartNumberingAfterBreak="0">
    <w:nsid w:val="337A019A"/>
    <w:multiLevelType w:val="multilevel"/>
    <w:tmpl w:val="AC3850AE"/>
    <w:lvl w:ilvl="0">
      <w:start w:val="1"/>
      <w:numFmt w:val="decimal"/>
      <w:lvlText w:val="%1."/>
      <w:lvlJc w:val="left"/>
      <w:pPr>
        <w:ind w:left="720" w:hanging="360"/>
      </w:pPr>
      <w:rPr>
        <w:rFonts w:hint="default"/>
      </w:rPr>
    </w:lvl>
    <w:lvl w:ilvl="1">
      <w:start w:val="5"/>
      <w:numFmt w:val="decimal"/>
      <w:isLgl/>
      <w:lvlText w:val="%1.%2."/>
      <w:lvlJc w:val="left"/>
      <w:pPr>
        <w:ind w:left="1506" w:hanging="720"/>
      </w:pPr>
      <w:rPr>
        <w:rFonts w:hint="default"/>
      </w:rPr>
    </w:lvl>
    <w:lvl w:ilvl="2">
      <w:start w:val="1"/>
      <w:numFmt w:val="decimal"/>
      <w:isLgl/>
      <w:lvlText w:val="%1.%2.%3."/>
      <w:lvlJc w:val="left"/>
      <w:pPr>
        <w:ind w:left="1932" w:hanging="720"/>
      </w:pPr>
      <w:rPr>
        <w:rFonts w:hint="default"/>
      </w:rPr>
    </w:lvl>
    <w:lvl w:ilvl="3">
      <w:start w:val="1"/>
      <w:numFmt w:val="decimal"/>
      <w:isLgl/>
      <w:lvlText w:val="%1.%2.%3.%4."/>
      <w:lvlJc w:val="left"/>
      <w:pPr>
        <w:ind w:left="2718" w:hanging="1080"/>
      </w:pPr>
      <w:rPr>
        <w:rFonts w:hint="default"/>
      </w:rPr>
    </w:lvl>
    <w:lvl w:ilvl="4">
      <w:start w:val="1"/>
      <w:numFmt w:val="decimal"/>
      <w:isLgl/>
      <w:lvlText w:val="%1.%2.%3.%4.%5."/>
      <w:lvlJc w:val="left"/>
      <w:pPr>
        <w:ind w:left="3144" w:hanging="1080"/>
      </w:pPr>
      <w:rPr>
        <w:rFonts w:hint="default"/>
      </w:rPr>
    </w:lvl>
    <w:lvl w:ilvl="5">
      <w:start w:val="1"/>
      <w:numFmt w:val="decimal"/>
      <w:isLgl/>
      <w:lvlText w:val="%1.%2.%3.%4.%5.%6."/>
      <w:lvlJc w:val="left"/>
      <w:pPr>
        <w:ind w:left="3930" w:hanging="1440"/>
      </w:pPr>
      <w:rPr>
        <w:rFonts w:hint="default"/>
      </w:rPr>
    </w:lvl>
    <w:lvl w:ilvl="6">
      <w:start w:val="1"/>
      <w:numFmt w:val="decimal"/>
      <w:isLgl/>
      <w:lvlText w:val="%1.%2.%3.%4.%5.%6.%7."/>
      <w:lvlJc w:val="left"/>
      <w:pPr>
        <w:ind w:left="4716" w:hanging="1800"/>
      </w:pPr>
      <w:rPr>
        <w:rFonts w:hint="default"/>
      </w:rPr>
    </w:lvl>
    <w:lvl w:ilvl="7">
      <w:start w:val="1"/>
      <w:numFmt w:val="decimal"/>
      <w:isLgl/>
      <w:lvlText w:val="%1.%2.%3.%4.%5.%6.%7.%8."/>
      <w:lvlJc w:val="left"/>
      <w:pPr>
        <w:ind w:left="5142" w:hanging="1800"/>
      </w:pPr>
      <w:rPr>
        <w:rFonts w:hint="default"/>
      </w:rPr>
    </w:lvl>
    <w:lvl w:ilvl="8">
      <w:start w:val="1"/>
      <w:numFmt w:val="decimal"/>
      <w:isLgl/>
      <w:lvlText w:val="%1.%2.%3.%4.%5.%6.%7.%8.%9."/>
      <w:lvlJc w:val="left"/>
      <w:pPr>
        <w:ind w:left="5928" w:hanging="2160"/>
      </w:pPr>
      <w:rPr>
        <w:rFonts w:hint="default"/>
      </w:rPr>
    </w:lvl>
  </w:abstractNum>
  <w:abstractNum w:abstractNumId="16" w15:restartNumberingAfterBreak="0">
    <w:nsid w:val="37A86271"/>
    <w:multiLevelType w:val="singleLevel"/>
    <w:tmpl w:val="BDB8DA4C"/>
    <w:lvl w:ilvl="0">
      <w:start w:val="2"/>
      <w:numFmt w:val="decimal"/>
      <w:lvlText w:val="6.3.%1"/>
      <w:legacy w:legacy="1" w:legacySpace="0" w:legacyIndent="547"/>
      <w:lvlJc w:val="left"/>
      <w:rPr>
        <w:rFonts w:ascii="Times New Roman" w:hAnsi="Times New Roman" w:cs="Times New Roman" w:hint="default"/>
      </w:rPr>
    </w:lvl>
  </w:abstractNum>
  <w:abstractNum w:abstractNumId="17" w15:restartNumberingAfterBreak="0">
    <w:nsid w:val="43C3645D"/>
    <w:multiLevelType w:val="multilevel"/>
    <w:tmpl w:val="43C09816"/>
    <w:lvl w:ilvl="0">
      <w:start w:val="3"/>
      <w:numFmt w:val="decimal"/>
      <w:lvlText w:val="%1."/>
      <w:lvlJc w:val="left"/>
      <w:pPr>
        <w:ind w:left="450" w:hanging="450"/>
      </w:pPr>
      <w:rPr>
        <w:rFonts w:hint="default"/>
      </w:rPr>
    </w:lvl>
    <w:lvl w:ilvl="1">
      <w:start w:val="3"/>
      <w:numFmt w:val="decimal"/>
      <w:lvlText w:val="%1.%2."/>
      <w:lvlJc w:val="left"/>
      <w:pPr>
        <w:ind w:left="1433" w:hanging="720"/>
      </w:pPr>
      <w:rPr>
        <w:rFonts w:hint="default"/>
      </w:rPr>
    </w:lvl>
    <w:lvl w:ilvl="2">
      <w:start w:val="1"/>
      <w:numFmt w:val="decimal"/>
      <w:lvlText w:val="%1.%2.%3."/>
      <w:lvlJc w:val="left"/>
      <w:pPr>
        <w:ind w:left="2146" w:hanging="720"/>
      </w:pPr>
      <w:rPr>
        <w:rFonts w:hint="default"/>
      </w:rPr>
    </w:lvl>
    <w:lvl w:ilvl="3">
      <w:start w:val="1"/>
      <w:numFmt w:val="decimal"/>
      <w:lvlText w:val="%1.%2.%3.%4."/>
      <w:lvlJc w:val="left"/>
      <w:pPr>
        <w:ind w:left="3219" w:hanging="1080"/>
      </w:pPr>
      <w:rPr>
        <w:rFonts w:hint="default"/>
      </w:rPr>
    </w:lvl>
    <w:lvl w:ilvl="4">
      <w:start w:val="1"/>
      <w:numFmt w:val="decimal"/>
      <w:lvlText w:val="%1.%2.%3.%4.%5."/>
      <w:lvlJc w:val="left"/>
      <w:pPr>
        <w:ind w:left="3932" w:hanging="1080"/>
      </w:pPr>
      <w:rPr>
        <w:rFonts w:hint="default"/>
      </w:rPr>
    </w:lvl>
    <w:lvl w:ilvl="5">
      <w:start w:val="1"/>
      <w:numFmt w:val="decimal"/>
      <w:lvlText w:val="%1.%2.%3.%4.%5.%6."/>
      <w:lvlJc w:val="left"/>
      <w:pPr>
        <w:ind w:left="5005" w:hanging="1440"/>
      </w:pPr>
      <w:rPr>
        <w:rFonts w:hint="default"/>
      </w:rPr>
    </w:lvl>
    <w:lvl w:ilvl="6">
      <w:start w:val="1"/>
      <w:numFmt w:val="decimal"/>
      <w:lvlText w:val="%1.%2.%3.%4.%5.%6.%7."/>
      <w:lvlJc w:val="left"/>
      <w:pPr>
        <w:ind w:left="6078" w:hanging="1800"/>
      </w:pPr>
      <w:rPr>
        <w:rFonts w:hint="default"/>
      </w:rPr>
    </w:lvl>
    <w:lvl w:ilvl="7">
      <w:start w:val="1"/>
      <w:numFmt w:val="decimal"/>
      <w:lvlText w:val="%1.%2.%3.%4.%5.%6.%7.%8."/>
      <w:lvlJc w:val="left"/>
      <w:pPr>
        <w:ind w:left="6791" w:hanging="1800"/>
      </w:pPr>
      <w:rPr>
        <w:rFonts w:hint="default"/>
      </w:rPr>
    </w:lvl>
    <w:lvl w:ilvl="8">
      <w:start w:val="1"/>
      <w:numFmt w:val="decimal"/>
      <w:lvlText w:val="%1.%2.%3.%4.%5.%6.%7.%8.%9."/>
      <w:lvlJc w:val="left"/>
      <w:pPr>
        <w:ind w:left="7864" w:hanging="2160"/>
      </w:pPr>
      <w:rPr>
        <w:rFonts w:hint="default"/>
      </w:rPr>
    </w:lvl>
  </w:abstractNum>
  <w:abstractNum w:abstractNumId="18" w15:restartNumberingAfterBreak="0">
    <w:nsid w:val="4ACB1ED4"/>
    <w:multiLevelType w:val="singleLevel"/>
    <w:tmpl w:val="ACB413BC"/>
    <w:lvl w:ilvl="0">
      <w:start w:val="1"/>
      <w:numFmt w:val="decimal"/>
      <w:lvlText w:val="7.%1"/>
      <w:legacy w:legacy="1" w:legacySpace="0" w:legacyIndent="561"/>
      <w:lvlJc w:val="left"/>
      <w:rPr>
        <w:rFonts w:ascii="Times New Roman" w:hAnsi="Times New Roman" w:cs="Times New Roman" w:hint="default"/>
      </w:rPr>
    </w:lvl>
  </w:abstractNum>
  <w:abstractNum w:abstractNumId="19" w15:restartNumberingAfterBreak="0">
    <w:nsid w:val="5D100710"/>
    <w:multiLevelType w:val="hybridMultilevel"/>
    <w:tmpl w:val="FEA0C88A"/>
    <w:lvl w:ilvl="0" w:tplc="149A991A">
      <w:start w:val="1"/>
      <w:numFmt w:val="decimal"/>
      <w:lvlText w:val="%1."/>
      <w:lvlJc w:val="left"/>
      <w:pPr>
        <w:ind w:left="1425" w:hanging="70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6C0E2833"/>
    <w:multiLevelType w:val="singleLevel"/>
    <w:tmpl w:val="D7DA7014"/>
    <w:lvl w:ilvl="0">
      <w:start w:val="6"/>
      <w:numFmt w:val="decimal"/>
      <w:lvlText w:val="4.%1"/>
      <w:legacy w:legacy="1" w:legacySpace="0" w:legacyIndent="454"/>
      <w:lvlJc w:val="left"/>
      <w:rPr>
        <w:rFonts w:ascii="Times New Roman" w:hAnsi="Times New Roman" w:cs="Times New Roman" w:hint="default"/>
      </w:rPr>
    </w:lvl>
  </w:abstractNum>
  <w:abstractNum w:abstractNumId="21" w15:restartNumberingAfterBreak="0">
    <w:nsid w:val="757F69DE"/>
    <w:multiLevelType w:val="singleLevel"/>
    <w:tmpl w:val="D1543F3E"/>
    <w:lvl w:ilvl="0">
      <w:start w:val="1"/>
      <w:numFmt w:val="decimal"/>
      <w:lvlText w:val="4.%1"/>
      <w:legacy w:legacy="1" w:legacySpace="0" w:legacyIndent="735"/>
      <w:lvlJc w:val="left"/>
      <w:rPr>
        <w:rFonts w:ascii="Times New Roman" w:hAnsi="Times New Roman" w:cs="Times New Roman" w:hint="default"/>
      </w:rPr>
    </w:lvl>
  </w:abstractNum>
  <w:abstractNum w:abstractNumId="22" w15:restartNumberingAfterBreak="0">
    <w:nsid w:val="76BA0435"/>
    <w:multiLevelType w:val="multilevel"/>
    <w:tmpl w:val="4D5C1764"/>
    <w:lvl w:ilvl="0">
      <w:start w:val="3"/>
      <w:numFmt w:val="decimal"/>
      <w:lvlText w:val="%1."/>
      <w:lvlJc w:val="left"/>
      <w:pPr>
        <w:ind w:left="675" w:hanging="675"/>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7CD53853"/>
    <w:multiLevelType w:val="singleLevel"/>
    <w:tmpl w:val="81787F88"/>
    <w:lvl w:ilvl="0">
      <w:start w:val="1"/>
      <w:numFmt w:val="decimal"/>
      <w:lvlText w:val="5.3.%1"/>
      <w:legacy w:legacy="1" w:legacySpace="0" w:legacyIndent="836"/>
      <w:lvlJc w:val="left"/>
      <w:rPr>
        <w:rFonts w:ascii="Times New Roman" w:hAnsi="Times New Roman" w:cs="Times New Roman" w:hint="default"/>
      </w:rPr>
    </w:lvl>
  </w:abstractNum>
  <w:abstractNum w:abstractNumId="24" w15:restartNumberingAfterBreak="0">
    <w:nsid w:val="7DB719B7"/>
    <w:multiLevelType w:val="multilevel"/>
    <w:tmpl w:val="89C4CDA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640960543">
    <w:abstractNumId w:val="7"/>
  </w:num>
  <w:num w:numId="2" w16cid:durableId="844827350">
    <w:abstractNumId w:val="6"/>
  </w:num>
  <w:num w:numId="3" w16cid:durableId="1873224143">
    <w:abstractNumId w:val="13"/>
  </w:num>
  <w:num w:numId="4" w16cid:durableId="1186210577">
    <w:abstractNumId w:val="14"/>
  </w:num>
  <w:num w:numId="5" w16cid:durableId="1497646924">
    <w:abstractNumId w:val="14"/>
    <w:lvlOverride w:ilvl="0">
      <w:lvl w:ilvl="0">
        <w:start w:val="7"/>
        <w:numFmt w:val="decimal"/>
        <w:lvlText w:val="3.%1"/>
        <w:legacy w:legacy="1" w:legacySpace="0" w:legacyIndent="670"/>
        <w:lvlJc w:val="left"/>
        <w:rPr>
          <w:rFonts w:ascii="Times New Roman" w:hAnsi="Times New Roman" w:cs="Times New Roman" w:hint="default"/>
        </w:rPr>
      </w:lvl>
    </w:lvlOverride>
  </w:num>
  <w:num w:numId="6" w16cid:durableId="1326325505">
    <w:abstractNumId w:val="21"/>
  </w:num>
  <w:num w:numId="7" w16cid:durableId="1275672950">
    <w:abstractNumId w:val="20"/>
  </w:num>
  <w:num w:numId="8" w16cid:durableId="2034108788">
    <w:abstractNumId w:val="3"/>
  </w:num>
  <w:num w:numId="9" w16cid:durableId="1391347597">
    <w:abstractNumId w:val="23"/>
  </w:num>
  <w:num w:numId="10" w16cid:durableId="1906647111">
    <w:abstractNumId w:val="23"/>
    <w:lvlOverride w:ilvl="0">
      <w:lvl w:ilvl="0">
        <w:start w:val="1"/>
        <w:numFmt w:val="decimal"/>
        <w:lvlText w:val="5.3.%1"/>
        <w:legacy w:legacy="1" w:legacySpace="0" w:legacyIndent="835"/>
        <w:lvlJc w:val="left"/>
        <w:rPr>
          <w:rFonts w:ascii="Times New Roman" w:hAnsi="Times New Roman" w:cs="Times New Roman" w:hint="default"/>
        </w:rPr>
      </w:lvl>
    </w:lvlOverride>
  </w:num>
  <w:num w:numId="11" w16cid:durableId="2086368701">
    <w:abstractNumId w:val="8"/>
  </w:num>
  <w:num w:numId="12" w16cid:durableId="397897845">
    <w:abstractNumId w:val="0"/>
  </w:num>
  <w:num w:numId="13" w16cid:durableId="306589025">
    <w:abstractNumId w:val="16"/>
  </w:num>
  <w:num w:numId="14" w16cid:durableId="1951736705">
    <w:abstractNumId w:val="18"/>
  </w:num>
  <w:num w:numId="15" w16cid:durableId="1935355772">
    <w:abstractNumId w:val="2"/>
  </w:num>
  <w:num w:numId="16" w16cid:durableId="145053024">
    <w:abstractNumId w:val="11"/>
  </w:num>
  <w:num w:numId="17" w16cid:durableId="459542789">
    <w:abstractNumId w:val="1"/>
  </w:num>
  <w:num w:numId="18" w16cid:durableId="567686332">
    <w:abstractNumId w:val="19"/>
  </w:num>
  <w:num w:numId="19" w16cid:durableId="1877963581">
    <w:abstractNumId w:val="9"/>
  </w:num>
  <w:num w:numId="20" w16cid:durableId="600181427">
    <w:abstractNumId w:val="17"/>
  </w:num>
  <w:num w:numId="21" w16cid:durableId="1180774586">
    <w:abstractNumId w:val="5"/>
  </w:num>
  <w:num w:numId="22" w16cid:durableId="1279797524">
    <w:abstractNumId w:val="22"/>
  </w:num>
  <w:num w:numId="23" w16cid:durableId="2042169780">
    <w:abstractNumId w:val="10"/>
  </w:num>
  <w:num w:numId="24" w16cid:durableId="1847359129">
    <w:abstractNumId w:val="15"/>
  </w:num>
  <w:num w:numId="25" w16cid:durableId="329910727">
    <w:abstractNumId w:val="24"/>
  </w:num>
  <w:num w:numId="26" w16cid:durableId="175219597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102558405">
    <w:abstractNumId w:val="4"/>
  </w:num>
  <w:num w:numId="28" w16cid:durableId="12112640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attachedTemplate r:id="rId1"/>
  <w:defaultTabStop w:val="720"/>
  <w:drawingGridHorizontalSpacing w:val="10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5D62"/>
    <w:rsid w:val="00000624"/>
    <w:rsid w:val="00001CDA"/>
    <w:rsid w:val="00005CF4"/>
    <w:rsid w:val="00012B50"/>
    <w:rsid w:val="00031C4C"/>
    <w:rsid w:val="0003505F"/>
    <w:rsid w:val="00036957"/>
    <w:rsid w:val="00042FA8"/>
    <w:rsid w:val="0004704C"/>
    <w:rsid w:val="00052D28"/>
    <w:rsid w:val="00061906"/>
    <w:rsid w:val="00064B10"/>
    <w:rsid w:val="00081E7B"/>
    <w:rsid w:val="00082E3C"/>
    <w:rsid w:val="000A020D"/>
    <w:rsid w:val="000A2117"/>
    <w:rsid w:val="000A4CF8"/>
    <w:rsid w:val="000B1922"/>
    <w:rsid w:val="000B2280"/>
    <w:rsid w:val="000B6DF5"/>
    <w:rsid w:val="000B727C"/>
    <w:rsid w:val="000B7DBC"/>
    <w:rsid w:val="000C4D96"/>
    <w:rsid w:val="000C6965"/>
    <w:rsid w:val="000C7C42"/>
    <w:rsid w:val="000D256D"/>
    <w:rsid w:val="000E0CC4"/>
    <w:rsid w:val="000E227C"/>
    <w:rsid w:val="00101322"/>
    <w:rsid w:val="00114102"/>
    <w:rsid w:val="001222AA"/>
    <w:rsid w:val="00125354"/>
    <w:rsid w:val="0012729E"/>
    <w:rsid w:val="00135812"/>
    <w:rsid w:val="00140E1C"/>
    <w:rsid w:val="00143274"/>
    <w:rsid w:val="00143AC4"/>
    <w:rsid w:val="001529A8"/>
    <w:rsid w:val="00154CCB"/>
    <w:rsid w:val="00161C0D"/>
    <w:rsid w:val="00163492"/>
    <w:rsid w:val="00163864"/>
    <w:rsid w:val="001653B9"/>
    <w:rsid w:val="00171DFB"/>
    <w:rsid w:val="00172E3C"/>
    <w:rsid w:val="001838B3"/>
    <w:rsid w:val="00185EA2"/>
    <w:rsid w:val="001864F2"/>
    <w:rsid w:val="00186D70"/>
    <w:rsid w:val="00187271"/>
    <w:rsid w:val="00191E08"/>
    <w:rsid w:val="0019598C"/>
    <w:rsid w:val="001A4595"/>
    <w:rsid w:val="001B2A6B"/>
    <w:rsid w:val="001E0D76"/>
    <w:rsid w:val="001E18AA"/>
    <w:rsid w:val="001E46A6"/>
    <w:rsid w:val="00211D0B"/>
    <w:rsid w:val="00223DD2"/>
    <w:rsid w:val="0023313B"/>
    <w:rsid w:val="002352AE"/>
    <w:rsid w:val="00237640"/>
    <w:rsid w:val="00246FA8"/>
    <w:rsid w:val="00247022"/>
    <w:rsid w:val="00256E25"/>
    <w:rsid w:val="00263BA4"/>
    <w:rsid w:val="00263E1B"/>
    <w:rsid w:val="00265AA7"/>
    <w:rsid w:val="00270E5C"/>
    <w:rsid w:val="0027538E"/>
    <w:rsid w:val="00277FF2"/>
    <w:rsid w:val="002809B6"/>
    <w:rsid w:val="00281F60"/>
    <w:rsid w:val="002924C1"/>
    <w:rsid w:val="002946B8"/>
    <w:rsid w:val="00295999"/>
    <w:rsid w:val="002A4B3D"/>
    <w:rsid w:val="002A6702"/>
    <w:rsid w:val="002A6A0A"/>
    <w:rsid w:val="002B0419"/>
    <w:rsid w:val="002C0841"/>
    <w:rsid w:val="002C3723"/>
    <w:rsid w:val="002C69EE"/>
    <w:rsid w:val="002D4F2D"/>
    <w:rsid w:val="002E647E"/>
    <w:rsid w:val="002E6A10"/>
    <w:rsid w:val="002E6A12"/>
    <w:rsid w:val="002F1241"/>
    <w:rsid w:val="002F1FA4"/>
    <w:rsid w:val="003029AE"/>
    <w:rsid w:val="0030409F"/>
    <w:rsid w:val="003205E9"/>
    <w:rsid w:val="00323ACA"/>
    <w:rsid w:val="00326BBB"/>
    <w:rsid w:val="00334E20"/>
    <w:rsid w:val="00346E03"/>
    <w:rsid w:val="00350339"/>
    <w:rsid w:val="003503F7"/>
    <w:rsid w:val="003508D9"/>
    <w:rsid w:val="00352031"/>
    <w:rsid w:val="00354658"/>
    <w:rsid w:val="00365EC6"/>
    <w:rsid w:val="00371388"/>
    <w:rsid w:val="00376833"/>
    <w:rsid w:val="00380BF2"/>
    <w:rsid w:val="00381158"/>
    <w:rsid w:val="0038392D"/>
    <w:rsid w:val="00393F0A"/>
    <w:rsid w:val="003A0C0C"/>
    <w:rsid w:val="003A4DCF"/>
    <w:rsid w:val="003A5D5B"/>
    <w:rsid w:val="003A7488"/>
    <w:rsid w:val="003B0FF6"/>
    <w:rsid w:val="003B140A"/>
    <w:rsid w:val="003C5C21"/>
    <w:rsid w:val="003C788C"/>
    <w:rsid w:val="003D0013"/>
    <w:rsid w:val="003E01E5"/>
    <w:rsid w:val="003E3696"/>
    <w:rsid w:val="003E6C8D"/>
    <w:rsid w:val="003F0443"/>
    <w:rsid w:val="003F35F1"/>
    <w:rsid w:val="004052F8"/>
    <w:rsid w:val="0040544D"/>
    <w:rsid w:val="00406B9F"/>
    <w:rsid w:val="00407F32"/>
    <w:rsid w:val="004101B3"/>
    <w:rsid w:val="004235FC"/>
    <w:rsid w:val="004257BC"/>
    <w:rsid w:val="004266DF"/>
    <w:rsid w:val="00426BCC"/>
    <w:rsid w:val="0043096B"/>
    <w:rsid w:val="00433E7B"/>
    <w:rsid w:val="00434313"/>
    <w:rsid w:val="00443C58"/>
    <w:rsid w:val="00444CE4"/>
    <w:rsid w:val="004578B4"/>
    <w:rsid w:val="004635BF"/>
    <w:rsid w:val="00470AD4"/>
    <w:rsid w:val="00475586"/>
    <w:rsid w:val="00491931"/>
    <w:rsid w:val="00491DE3"/>
    <w:rsid w:val="004922CF"/>
    <w:rsid w:val="004A7D5E"/>
    <w:rsid w:val="004C044E"/>
    <w:rsid w:val="004C2F40"/>
    <w:rsid w:val="004C3E49"/>
    <w:rsid w:val="004D0D86"/>
    <w:rsid w:val="004D1D13"/>
    <w:rsid w:val="004D2297"/>
    <w:rsid w:val="004D7A6D"/>
    <w:rsid w:val="004E0EE3"/>
    <w:rsid w:val="004F0A7B"/>
    <w:rsid w:val="004F14BD"/>
    <w:rsid w:val="004F1690"/>
    <w:rsid w:val="004F449D"/>
    <w:rsid w:val="00501E7E"/>
    <w:rsid w:val="00503249"/>
    <w:rsid w:val="00513DE1"/>
    <w:rsid w:val="00523425"/>
    <w:rsid w:val="00533DE6"/>
    <w:rsid w:val="0053541B"/>
    <w:rsid w:val="0053798B"/>
    <w:rsid w:val="0054043D"/>
    <w:rsid w:val="00547513"/>
    <w:rsid w:val="005532EB"/>
    <w:rsid w:val="0055561E"/>
    <w:rsid w:val="00556F65"/>
    <w:rsid w:val="005574BD"/>
    <w:rsid w:val="00573C17"/>
    <w:rsid w:val="00576FDE"/>
    <w:rsid w:val="005877C5"/>
    <w:rsid w:val="00592B79"/>
    <w:rsid w:val="005A00E3"/>
    <w:rsid w:val="005B2F11"/>
    <w:rsid w:val="005B49FD"/>
    <w:rsid w:val="005B7551"/>
    <w:rsid w:val="005C3FF7"/>
    <w:rsid w:val="005D42BA"/>
    <w:rsid w:val="005E7419"/>
    <w:rsid w:val="005F0330"/>
    <w:rsid w:val="005F0BDA"/>
    <w:rsid w:val="005F64D7"/>
    <w:rsid w:val="005F7A57"/>
    <w:rsid w:val="006024E3"/>
    <w:rsid w:val="006034AF"/>
    <w:rsid w:val="00605866"/>
    <w:rsid w:val="00606E07"/>
    <w:rsid w:val="006101D7"/>
    <w:rsid w:val="00613D91"/>
    <w:rsid w:val="00625D62"/>
    <w:rsid w:val="00635E99"/>
    <w:rsid w:val="00637662"/>
    <w:rsid w:val="0064653C"/>
    <w:rsid w:val="00646833"/>
    <w:rsid w:val="00655ADE"/>
    <w:rsid w:val="00657C82"/>
    <w:rsid w:val="00667407"/>
    <w:rsid w:val="00681C61"/>
    <w:rsid w:val="00684143"/>
    <w:rsid w:val="006A001A"/>
    <w:rsid w:val="006A2CBD"/>
    <w:rsid w:val="006A305C"/>
    <w:rsid w:val="006A50CE"/>
    <w:rsid w:val="006A6094"/>
    <w:rsid w:val="006B2DEC"/>
    <w:rsid w:val="006B305F"/>
    <w:rsid w:val="006B58B7"/>
    <w:rsid w:val="006D00CF"/>
    <w:rsid w:val="006D1B3A"/>
    <w:rsid w:val="006D6E47"/>
    <w:rsid w:val="006E3EB7"/>
    <w:rsid w:val="006E5633"/>
    <w:rsid w:val="006E6515"/>
    <w:rsid w:val="006E6F8C"/>
    <w:rsid w:val="006E7401"/>
    <w:rsid w:val="006F34C7"/>
    <w:rsid w:val="006F7B00"/>
    <w:rsid w:val="006F7CC4"/>
    <w:rsid w:val="007035E7"/>
    <w:rsid w:val="00713AC8"/>
    <w:rsid w:val="007165FA"/>
    <w:rsid w:val="00716AF4"/>
    <w:rsid w:val="007214B1"/>
    <w:rsid w:val="00731E31"/>
    <w:rsid w:val="00732F5A"/>
    <w:rsid w:val="00736047"/>
    <w:rsid w:val="0073649D"/>
    <w:rsid w:val="00743A3B"/>
    <w:rsid w:val="00756A39"/>
    <w:rsid w:val="00760B54"/>
    <w:rsid w:val="00763B2F"/>
    <w:rsid w:val="00771FC5"/>
    <w:rsid w:val="00772F9D"/>
    <w:rsid w:val="00777EBF"/>
    <w:rsid w:val="00782094"/>
    <w:rsid w:val="00785A58"/>
    <w:rsid w:val="00786C3F"/>
    <w:rsid w:val="0079394E"/>
    <w:rsid w:val="007953C1"/>
    <w:rsid w:val="007970FD"/>
    <w:rsid w:val="00797144"/>
    <w:rsid w:val="007A1CAB"/>
    <w:rsid w:val="007A3092"/>
    <w:rsid w:val="007B0109"/>
    <w:rsid w:val="007B53D8"/>
    <w:rsid w:val="007B5807"/>
    <w:rsid w:val="007B5821"/>
    <w:rsid w:val="007C04FA"/>
    <w:rsid w:val="007C0BDB"/>
    <w:rsid w:val="007C2EF2"/>
    <w:rsid w:val="007C44FD"/>
    <w:rsid w:val="007C4E12"/>
    <w:rsid w:val="007C50DF"/>
    <w:rsid w:val="007D1603"/>
    <w:rsid w:val="007E19FC"/>
    <w:rsid w:val="007E3143"/>
    <w:rsid w:val="007E7035"/>
    <w:rsid w:val="007F3C97"/>
    <w:rsid w:val="007F408C"/>
    <w:rsid w:val="007F4EAA"/>
    <w:rsid w:val="007F5042"/>
    <w:rsid w:val="007F717A"/>
    <w:rsid w:val="00800193"/>
    <w:rsid w:val="00800A7C"/>
    <w:rsid w:val="00804622"/>
    <w:rsid w:val="00811127"/>
    <w:rsid w:val="00813DD8"/>
    <w:rsid w:val="008144B6"/>
    <w:rsid w:val="00815B60"/>
    <w:rsid w:val="00815F8D"/>
    <w:rsid w:val="00821514"/>
    <w:rsid w:val="00822981"/>
    <w:rsid w:val="008268A2"/>
    <w:rsid w:val="008308BA"/>
    <w:rsid w:val="00830942"/>
    <w:rsid w:val="0083142C"/>
    <w:rsid w:val="00831B26"/>
    <w:rsid w:val="00835110"/>
    <w:rsid w:val="00836C01"/>
    <w:rsid w:val="008370C5"/>
    <w:rsid w:val="00850D3B"/>
    <w:rsid w:val="008517C2"/>
    <w:rsid w:val="008626DC"/>
    <w:rsid w:val="00864CAC"/>
    <w:rsid w:val="008720D6"/>
    <w:rsid w:val="00872321"/>
    <w:rsid w:val="0087320A"/>
    <w:rsid w:val="008733CA"/>
    <w:rsid w:val="00876471"/>
    <w:rsid w:val="00876F66"/>
    <w:rsid w:val="008803B3"/>
    <w:rsid w:val="00884C0B"/>
    <w:rsid w:val="00886969"/>
    <w:rsid w:val="00891B25"/>
    <w:rsid w:val="00896A0E"/>
    <w:rsid w:val="008A4523"/>
    <w:rsid w:val="008A5C7B"/>
    <w:rsid w:val="008B3B18"/>
    <w:rsid w:val="008B4A4F"/>
    <w:rsid w:val="008C261A"/>
    <w:rsid w:val="008C65BA"/>
    <w:rsid w:val="008C6848"/>
    <w:rsid w:val="008E1249"/>
    <w:rsid w:val="008F3412"/>
    <w:rsid w:val="00915D8A"/>
    <w:rsid w:val="00916B7E"/>
    <w:rsid w:val="0092033A"/>
    <w:rsid w:val="0092262A"/>
    <w:rsid w:val="00931CE6"/>
    <w:rsid w:val="00933C22"/>
    <w:rsid w:val="0094215B"/>
    <w:rsid w:val="00942B34"/>
    <w:rsid w:val="009452B0"/>
    <w:rsid w:val="00961ADE"/>
    <w:rsid w:val="00964F70"/>
    <w:rsid w:val="00993668"/>
    <w:rsid w:val="009950CA"/>
    <w:rsid w:val="00996F9D"/>
    <w:rsid w:val="00997AEA"/>
    <w:rsid w:val="009A591E"/>
    <w:rsid w:val="009B2954"/>
    <w:rsid w:val="009E0902"/>
    <w:rsid w:val="00A0231A"/>
    <w:rsid w:val="00A06F75"/>
    <w:rsid w:val="00A1436A"/>
    <w:rsid w:val="00A176FF"/>
    <w:rsid w:val="00A32FDD"/>
    <w:rsid w:val="00A42D26"/>
    <w:rsid w:val="00A51D9E"/>
    <w:rsid w:val="00A616A5"/>
    <w:rsid w:val="00A64837"/>
    <w:rsid w:val="00A67DD0"/>
    <w:rsid w:val="00A83E85"/>
    <w:rsid w:val="00A859E7"/>
    <w:rsid w:val="00A86DC5"/>
    <w:rsid w:val="00A91448"/>
    <w:rsid w:val="00AA63E1"/>
    <w:rsid w:val="00AA6BBC"/>
    <w:rsid w:val="00AB2CFA"/>
    <w:rsid w:val="00AC0287"/>
    <w:rsid w:val="00AC6216"/>
    <w:rsid w:val="00AD570D"/>
    <w:rsid w:val="00AF6A45"/>
    <w:rsid w:val="00B13C1D"/>
    <w:rsid w:val="00B17EC9"/>
    <w:rsid w:val="00B2214A"/>
    <w:rsid w:val="00B240FF"/>
    <w:rsid w:val="00B24BEE"/>
    <w:rsid w:val="00B451CD"/>
    <w:rsid w:val="00B53B98"/>
    <w:rsid w:val="00B602F2"/>
    <w:rsid w:val="00B6311D"/>
    <w:rsid w:val="00B66D68"/>
    <w:rsid w:val="00B74124"/>
    <w:rsid w:val="00B76DBA"/>
    <w:rsid w:val="00B81E12"/>
    <w:rsid w:val="00B863FC"/>
    <w:rsid w:val="00B87969"/>
    <w:rsid w:val="00B91951"/>
    <w:rsid w:val="00B920BF"/>
    <w:rsid w:val="00B97528"/>
    <w:rsid w:val="00B97C01"/>
    <w:rsid w:val="00BA58FA"/>
    <w:rsid w:val="00BA596B"/>
    <w:rsid w:val="00BB28D7"/>
    <w:rsid w:val="00BB3FBE"/>
    <w:rsid w:val="00BD1ABA"/>
    <w:rsid w:val="00BD389C"/>
    <w:rsid w:val="00BD549E"/>
    <w:rsid w:val="00BD5A49"/>
    <w:rsid w:val="00BF0DB8"/>
    <w:rsid w:val="00BF1BC2"/>
    <w:rsid w:val="00BF2DC8"/>
    <w:rsid w:val="00C005B2"/>
    <w:rsid w:val="00C05617"/>
    <w:rsid w:val="00C0571A"/>
    <w:rsid w:val="00C14A71"/>
    <w:rsid w:val="00C30898"/>
    <w:rsid w:val="00C54C10"/>
    <w:rsid w:val="00C6558E"/>
    <w:rsid w:val="00C66FBE"/>
    <w:rsid w:val="00C7063E"/>
    <w:rsid w:val="00C7608B"/>
    <w:rsid w:val="00C86697"/>
    <w:rsid w:val="00C91C3C"/>
    <w:rsid w:val="00C932C8"/>
    <w:rsid w:val="00C9552A"/>
    <w:rsid w:val="00C962D1"/>
    <w:rsid w:val="00C97F73"/>
    <w:rsid w:val="00CA4095"/>
    <w:rsid w:val="00CA5DEC"/>
    <w:rsid w:val="00CA5F37"/>
    <w:rsid w:val="00CA74D5"/>
    <w:rsid w:val="00CB20E7"/>
    <w:rsid w:val="00CB7859"/>
    <w:rsid w:val="00CB7CFD"/>
    <w:rsid w:val="00CC1C15"/>
    <w:rsid w:val="00CC4763"/>
    <w:rsid w:val="00CD6037"/>
    <w:rsid w:val="00CD6724"/>
    <w:rsid w:val="00CE4024"/>
    <w:rsid w:val="00CF3631"/>
    <w:rsid w:val="00CF4D98"/>
    <w:rsid w:val="00CF5524"/>
    <w:rsid w:val="00D03BF4"/>
    <w:rsid w:val="00D13A96"/>
    <w:rsid w:val="00D1719A"/>
    <w:rsid w:val="00D22F48"/>
    <w:rsid w:val="00D43B3C"/>
    <w:rsid w:val="00D46FF4"/>
    <w:rsid w:val="00D650DE"/>
    <w:rsid w:val="00D651F9"/>
    <w:rsid w:val="00D6682F"/>
    <w:rsid w:val="00D77EC1"/>
    <w:rsid w:val="00D81238"/>
    <w:rsid w:val="00D84497"/>
    <w:rsid w:val="00D93F79"/>
    <w:rsid w:val="00D941DF"/>
    <w:rsid w:val="00DA3839"/>
    <w:rsid w:val="00DA4BDC"/>
    <w:rsid w:val="00DB2314"/>
    <w:rsid w:val="00DB5EBC"/>
    <w:rsid w:val="00DC0CB0"/>
    <w:rsid w:val="00DC4555"/>
    <w:rsid w:val="00DC7F41"/>
    <w:rsid w:val="00DD22D0"/>
    <w:rsid w:val="00DD3FC2"/>
    <w:rsid w:val="00DD720A"/>
    <w:rsid w:val="00DF6AF2"/>
    <w:rsid w:val="00DF767E"/>
    <w:rsid w:val="00E12C2F"/>
    <w:rsid w:val="00E16414"/>
    <w:rsid w:val="00E17561"/>
    <w:rsid w:val="00E2271D"/>
    <w:rsid w:val="00E2564A"/>
    <w:rsid w:val="00E25CCD"/>
    <w:rsid w:val="00E27328"/>
    <w:rsid w:val="00E337A8"/>
    <w:rsid w:val="00E3421A"/>
    <w:rsid w:val="00E347E8"/>
    <w:rsid w:val="00E42445"/>
    <w:rsid w:val="00E47168"/>
    <w:rsid w:val="00E53402"/>
    <w:rsid w:val="00E55D6F"/>
    <w:rsid w:val="00E57FD6"/>
    <w:rsid w:val="00E61826"/>
    <w:rsid w:val="00E62785"/>
    <w:rsid w:val="00E627FB"/>
    <w:rsid w:val="00E629D7"/>
    <w:rsid w:val="00E71821"/>
    <w:rsid w:val="00E92333"/>
    <w:rsid w:val="00E92B87"/>
    <w:rsid w:val="00E93E17"/>
    <w:rsid w:val="00E96285"/>
    <w:rsid w:val="00E9739B"/>
    <w:rsid w:val="00EA2154"/>
    <w:rsid w:val="00EA22E9"/>
    <w:rsid w:val="00EA3ABC"/>
    <w:rsid w:val="00EB5831"/>
    <w:rsid w:val="00EC68C1"/>
    <w:rsid w:val="00EC6F2B"/>
    <w:rsid w:val="00ED197A"/>
    <w:rsid w:val="00ED2F72"/>
    <w:rsid w:val="00ED74FC"/>
    <w:rsid w:val="00EE3C7D"/>
    <w:rsid w:val="00EF329D"/>
    <w:rsid w:val="00EF4D77"/>
    <w:rsid w:val="00F06C75"/>
    <w:rsid w:val="00F10FEE"/>
    <w:rsid w:val="00F1294A"/>
    <w:rsid w:val="00F322EF"/>
    <w:rsid w:val="00F32364"/>
    <w:rsid w:val="00F32C6F"/>
    <w:rsid w:val="00F36EDE"/>
    <w:rsid w:val="00F501D7"/>
    <w:rsid w:val="00F51510"/>
    <w:rsid w:val="00F57016"/>
    <w:rsid w:val="00F6324A"/>
    <w:rsid w:val="00F65E87"/>
    <w:rsid w:val="00F67D2C"/>
    <w:rsid w:val="00F7206E"/>
    <w:rsid w:val="00F750BE"/>
    <w:rsid w:val="00F761E8"/>
    <w:rsid w:val="00F76963"/>
    <w:rsid w:val="00F80680"/>
    <w:rsid w:val="00F82D35"/>
    <w:rsid w:val="00F87744"/>
    <w:rsid w:val="00F93F08"/>
    <w:rsid w:val="00F95C18"/>
    <w:rsid w:val="00FA05A2"/>
    <w:rsid w:val="00FA3F49"/>
    <w:rsid w:val="00FB4A1C"/>
    <w:rsid w:val="00FC604A"/>
    <w:rsid w:val="00FC62F1"/>
    <w:rsid w:val="00FD5F31"/>
    <w:rsid w:val="00FE5CEB"/>
    <w:rsid w:val="00FE66AF"/>
    <w:rsid w:val="00FF07BC"/>
    <w:rsid w:val="00FF4C7D"/>
    <w:rsid w:val="00FF5949"/>
    <w:rsid w:val="00FF785B"/>
    <w:rsid w:val="00FF7B5F"/>
    <w:rsid w:val="00FF7C4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A388288"/>
  <w15:docId w15:val="{A9F615FA-6DEE-429E-AB03-951C39A2D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596B"/>
    <w:pPr>
      <w:widowControl w:val="0"/>
      <w:autoSpaceDE w:val="0"/>
      <w:autoSpaceDN w:val="0"/>
      <w:adjustRightInd w:val="0"/>
    </w:pPr>
    <w:rPr>
      <w:rFonts w:ascii="Arial" w:hAnsi="Arial" w:cs="Arial"/>
    </w:rPr>
  </w:style>
  <w:style w:type="paragraph" w:styleId="1">
    <w:name w:val="heading 1"/>
    <w:basedOn w:val="a"/>
    <w:next w:val="a"/>
    <w:link w:val="10"/>
    <w:rsid w:val="00777EBF"/>
    <w:pPr>
      <w:keepNext/>
      <w:keepLines/>
      <w:widowControl/>
      <w:autoSpaceDE/>
      <w:autoSpaceDN/>
      <w:adjustRightInd/>
      <w:spacing w:before="480" w:after="120"/>
      <w:outlineLvl w:val="0"/>
    </w:pPr>
    <w:rPr>
      <w:rFonts w:ascii="Times New Roman" w:hAnsi="Times New Roman" w:cs="Times New Roman"/>
      <w:b/>
      <w:sz w:val="48"/>
      <w:szCs w:val="48"/>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uiPriority w:val="99"/>
    <w:qFormat/>
    <w:rsid w:val="00625D62"/>
    <w:rPr>
      <w:i/>
      <w:iCs/>
    </w:rPr>
  </w:style>
  <w:style w:type="paragraph" w:customStyle="1" w:styleId="Default">
    <w:name w:val="Default"/>
    <w:rsid w:val="00CD6724"/>
    <w:pPr>
      <w:autoSpaceDE w:val="0"/>
      <w:autoSpaceDN w:val="0"/>
      <w:adjustRightInd w:val="0"/>
    </w:pPr>
    <w:rPr>
      <w:rFonts w:ascii="Times New Roman" w:hAnsi="Times New Roman"/>
      <w:color w:val="000000"/>
      <w:sz w:val="24"/>
      <w:szCs w:val="24"/>
    </w:rPr>
  </w:style>
  <w:style w:type="paragraph" w:styleId="a4">
    <w:name w:val="List Paragraph"/>
    <w:basedOn w:val="a"/>
    <w:uiPriority w:val="34"/>
    <w:qFormat/>
    <w:rsid w:val="00CD6724"/>
    <w:pPr>
      <w:ind w:left="720"/>
      <w:contextualSpacing/>
    </w:pPr>
  </w:style>
  <w:style w:type="paragraph" w:styleId="a5">
    <w:name w:val="header"/>
    <w:basedOn w:val="a"/>
    <w:link w:val="a6"/>
    <w:uiPriority w:val="99"/>
    <w:unhideWhenUsed/>
    <w:rsid w:val="00F65E87"/>
    <w:pPr>
      <w:tabs>
        <w:tab w:val="center" w:pos="4677"/>
        <w:tab w:val="right" w:pos="9355"/>
      </w:tabs>
    </w:pPr>
    <w:rPr>
      <w:rFonts w:cs="Times New Roman"/>
      <w:lang w:val="x-none" w:eastAsia="x-none"/>
    </w:rPr>
  </w:style>
  <w:style w:type="character" w:customStyle="1" w:styleId="a6">
    <w:name w:val="Верхний колонтитул Знак"/>
    <w:link w:val="a5"/>
    <w:uiPriority w:val="99"/>
    <w:rsid w:val="00F65E87"/>
    <w:rPr>
      <w:rFonts w:ascii="Arial" w:hAnsi="Arial" w:cs="Arial"/>
    </w:rPr>
  </w:style>
  <w:style w:type="paragraph" w:styleId="a7">
    <w:name w:val="footer"/>
    <w:basedOn w:val="a"/>
    <w:link w:val="a8"/>
    <w:uiPriority w:val="99"/>
    <w:unhideWhenUsed/>
    <w:rsid w:val="00F65E87"/>
    <w:pPr>
      <w:tabs>
        <w:tab w:val="center" w:pos="4677"/>
        <w:tab w:val="right" w:pos="9355"/>
      </w:tabs>
    </w:pPr>
    <w:rPr>
      <w:rFonts w:cs="Times New Roman"/>
      <w:lang w:val="x-none" w:eastAsia="x-none"/>
    </w:rPr>
  </w:style>
  <w:style w:type="character" w:customStyle="1" w:styleId="a8">
    <w:name w:val="Нижний колонтитул Знак"/>
    <w:link w:val="a7"/>
    <w:uiPriority w:val="99"/>
    <w:rsid w:val="00F65E87"/>
    <w:rPr>
      <w:rFonts w:ascii="Arial" w:hAnsi="Arial" w:cs="Arial"/>
    </w:rPr>
  </w:style>
  <w:style w:type="character" w:customStyle="1" w:styleId="blk">
    <w:name w:val="blk"/>
    <w:basedOn w:val="a0"/>
    <w:rsid w:val="000A4CF8"/>
  </w:style>
  <w:style w:type="character" w:styleId="a9">
    <w:name w:val="Hyperlink"/>
    <w:uiPriority w:val="99"/>
    <w:semiHidden/>
    <w:unhideWhenUsed/>
    <w:rsid w:val="000A4CF8"/>
    <w:rPr>
      <w:color w:val="0000FF"/>
      <w:u w:val="single"/>
    </w:rPr>
  </w:style>
  <w:style w:type="table" w:styleId="aa">
    <w:name w:val="Table Grid"/>
    <w:basedOn w:val="a1"/>
    <w:uiPriority w:val="59"/>
    <w:rsid w:val="008111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note text"/>
    <w:basedOn w:val="a"/>
    <w:link w:val="ac"/>
    <w:uiPriority w:val="99"/>
    <w:semiHidden/>
    <w:unhideWhenUsed/>
    <w:rsid w:val="00323ACA"/>
  </w:style>
  <w:style w:type="character" w:customStyle="1" w:styleId="ac">
    <w:name w:val="Текст сноски Знак"/>
    <w:link w:val="ab"/>
    <w:uiPriority w:val="99"/>
    <w:semiHidden/>
    <w:rsid w:val="00323ACA"/>
    <w:rPr>
      <w:rFonts w:ascii="Arial" w:hAnsi="Arial" w:cs="Arial"/>
    </w:rPr>
  </w:style>
  <w:style w:type="character" w:styleId="ad">
    <w:name w:val="footnote reference"/>
    <w:uiPriority w:val="99"/>
    <w:semiHidden/>
    <w:unhideWhenUsed/>
    <w:rsid w:val="00323ACA"/>
    <w:rPr>
      <w:vertAlign w:val="superscript"/>
    </w:rPr>
  </w:style>
  <w:style w:type="paragraph" w:styleId="ae">
    <w:name w:val="Normal (Web)"/>
    <w:basedOn w:val="a"/>
    <w:uiPriority w:val="99"/>
    <w:semiHidden/>
    <w:unhideWhenUsed/>
    <w:rsid w:val="005B2F11"/>
    <w:pPr>
      <w:widowControl/>
      <w:autoSpaceDE/>
      <w:autoSpaceDN/>
      <w:adjustRightInd/>
      <w:spacing w:before="100" w:beforeAutospacing="1" w:after="100" w:afterAutospacing="1"/>
    </w:pPr>
    <w:rPr>
      <w:rFonts w:ascii="Times New Roman" w:hAnsi="Times New Roman" w:cs="Times New Roman"/>
      <w:sz w:val="24"/>
      <w:szCs w:val="24"/>
    </w:rPr>
  </w:style>
  <w:style w:type="character" w:styleId="af">
    <w:name w:val="Strong"/>
    <w:uiPriority w:val="22"/>
    <w:qFormat/>
    <w:rsid w:val="005B2F11"/>
    <w:rPr>
      <w:b/>
      <w:bCs/>
    </w:rPr>
  </w:style>
  <w:style w:type="paragraph" w:styleId="af0">
    <w:name w:val="No Spacing"/>
    <w:basedOn w:val="a"/>
    <w:uiPriority w:val="1"/>
    <w:qFormat/>
    <w:rsid w:val="005B2F11"/>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10">
    <w:name w:val="Заголовок 1 Знак"/>
    <w:link w:val="1"/>
    <w:rsid w:val="00777EBF"/>
    <w:rPr>
      <w:rFonts w:ascii="Times New Roman" w:hAnsi="Times New Roman"/>
      <w:b/>
      <w:sz w:val="48"/>
      <w:szCs w:val="48"/>
      <w:lang w:eastAsia="zh-CN"/>
    </w:rPr>
  </w:style>
  <w:style w:type="character" w:customStyle="1" w:styleId="af1">
    <w:name w:val="Цветовое выделение"/>
    <w:uiPriority w:val="99"/>
    <w:rsid w:val="00777EBF"/>
    <w:rPr>
      <w:b/>
      <w:bCs/>
      <w:color w:val="26282F"/>
    </w:rPr>
  </w:style>
  <w:style w:type="character" w:customStyle="1" w:styleId="11">
    <w:name w:val="Текст сноски Знак1"/>
    <w:uiPriority w:val="99"/>
    <w:semiHidden/>
    <w:rsid w:val="00777EBF"/>
  </w:style>
  <w:style w:type="paragraph" w:customStyle="1" w:styleId="af2">
    <w:name w:val="Прижатый влево"/>
    <w:basedOn w:val="a"/>
    <w:next w:val="a"/>
    <w:uiPriority w:val="99"/>
    <w:rsid w:val="00777EBF"/>
    <w:rPr>
      <w:rFonts w:ascii="Times New Roman CYR" w:hAnsi="Times New Roman CYR" w:cs="Times New Roman CYR"/>
      <w:sz w:val="24"/>
      <w:szCs w:val="24"/>
    </w:rPr>
  </w:style>
  <w:style w:type="character" w:styleId="af3">
    <w:name w:val="page number"/>
    <w:rsid w:val="00777EBF"/>
  </w:style>
  <w:style w:type="paragraph" w:customStyle="1" w:styleId="af4">
    <w:name w:val="Комментарий"/>
    <w:basedOn w:val="a"/>
    <w:next w:val="a"/>
    <w:uiPriority w:val="99"/>
    <w:rsid w:val="00AF6A45"/>
    <w:pPr>
      <w:widowControl/>
      <w:spacing w:before="75"/>
      <w:ind w:left="170"/>
      <w:jc w:val="both"/>
    </w:pPr>
    <w:rPr>
      <w:color w:val="353842"/>
      <w:sz w:val="24"/>
      <w:szCs w:val="24"/>
      <w:shd w:val="clear" w:color="auto" w:fill="F0F0F0"/>
      <w:lang w:eastAsia="zh-CN"/>
    </w:rPr>
  </w:style>
  <w:style w:type="paragraph" w:customStyle="1" w:styleId="s1">
    <w:name w:val="s_1"/>
    <w:basedOn w:val="a"/>
    <w:rsid w:val="00AF6A45"/>
    <w:pPr>
      <w:widowControl/>
      <w:autoSpaceDE/>
      <w:autoSpaceDN/>
      <w:adjustRightInd/>
      <w:spacing w:before="100" w:beforeAutospacing="1" w:after="100" w:afterAutospacing="1"/>
    </w:pPr>
    <w:rPr>
      <w:rFonts w:ascii="Times New Roman" w:hAnsi="Times New Roman" w:cs="Times New Roman"/>
      <w:sz w:val="24"/>
      <w:szCs w:val="24"/>
      <w:lang w:eastAsia="zh-CN"/>
    </w:rPr>
  </w:style>
  <w:style w:type="paragraph" w:customStyle="1" w:styleId="s16">
    <w:name w:val="s_16"/>
    <w:basedOn w:val="a"/>
    <w:rsid w:val="00AF6A45"/>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empty">
    <w:name w:val="empty"/>
    <w:basedOn w:val="a"/>
    <w:rsid w:val="00AF6A45"/>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s3">
    <w:name w:val="s_3"/>
    <w:basedOn w:val="a"/>
    <w:rsid w:val="00AF6A45"/>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af5">
    <w:name w:val="Нормальный (таблица)"/>
    <w:basedOn w:val="a"/>
    <w:next w:val="a"/>
    <w:uiPriority w:val="99"/>
    <w:rsid w:val="00AF6A45"/>
    <w:pPr>
      <w:jc w:val="both"/>
    </w:pPr>
    <w:rPr>
      <w:rFonts w:ascii="Times New Roman CYR" w:hAnsi="Times New Roman CYR" w:cs="Times New Roman CYR"/>
      <w:sz w:val="24"/>
      <w:szCs w:val="24"/>
    </w:rPr>
  </w:style>
  <w:style w:type="paragraph" w:customStyle="1" w:styleId="ConsPlusNormal">
    <w:name w:val="ConsPlusNormal"/>
    <w:rsid w:val="00AF6A45"/>
    <w:pPr>
      <w:widowControl w:val="0"/>
      <w:autoSpaceDE w:val="0"/>
      <w:autoSpaceDN w:val="0"/>
      <w:adjustRightInd w:val="0"/>
    </w:pPr>
    <w:rPr>
      <w:rFonts w:ascii="Times New Roman" w:hAnsi="Times New Roman"/>
      <w:sz w:val="24"/>
      <w:szCs w:val="24"/>
    </w:rPr>
  </w:style>
  <w:style w:type="paragraph" w:customStyle="1" w:styleId="ConsPlusNonformat">
    <w:name w:val="ConsPlusNonformat"/>
    <w:uiPriority w:val="99"/>
    <w:rsid w:val="00AF6A45"/>
    <w:pPr>
      <w:widowControl w:val="0"/>
      <w:autoSpaceDE w:val="0"/>
      <w:autoSpaceDN w:val="0"/>
      <w:adjustRightInd w:val="0"/>
    </w:pPr>
    <w:rPr>
      <w:rFonts w:ascii="Courier New" w:hAnsi="Courier New" w:cs="Courier New"/>
    </w:rPr>
  </w:style>
  <w:style w:type="paragraph" w:styleId="af6">
    <w:name w:val="Balloon Text"/>
    <w:basedOn w:val="a"/>
    <w:link w:val="af7"/>
    <w:uiPriority w:val="99"/>
    <w:semiHidden/>
    <w:unhideWhenUsed/>
    <w:rsid w:val="00001CDA"/>
    <w:rPr>
      <w:rFonts w:ascii="Segoe UI" w:hAnsi="Segoe UI" w:cs="Segoe UI"/>
      <w:sz w:val="18"/>
      <w:szCs w:val="18"/>
    </w:rPr>
  </w:style>
  <w:style w:type="character" w:customStyle="1" w:styleId="af7">
    <w:name w:val="Текст выноски Знак"/>
    <w:link w:val="af6"/>
    <w:uiPriority w:val="99"/>
    <w:semiHidden/>
    <w:rsid w:val="00001CDA"/>
    <w:rPr>
      <w:rFonts w:ascii="Segoe UI" w:hAnsi="Segoe UI" w:cs="Segoe UI"/>
      <w:sz w:val="18"/>
      <w:szCs w:val="18"/>
    </w:rPr>
  </w:style>
  <w:style w:type="paragraph" w:styleId="af8">
    <w:name w:val="Revision"/>
    <w:hidden/>
    <w:uiPriority w:val="99"/>
    <w:semiHidden/>
    <w:rsid w:val="00501E7E"/>
    <w:rPr>
      <w:rFonts w:ascii="Arial" w:hAnsi="Arial" w:cs="Arial"/>
    </w:rPr>
  </w:style>
  <w:style w:type="character" w:styleId="af9">
    <w:name w:val="annotation reference"/>
    <w:uiPriority w:val="99"/>
    <w:semiHidden/>
    <w:unhideWhenUsed/>
    <w:rsid w:val="00426BCC"/>
    <w:rPr>
      <w:sz w:val="16"/>
      <w:szCs w:val="16"/>
    </w:rPr>
  </w:style>
  <w:style w:type="paragraph" w:styleId="afa">
    <w:name w:val="annotation text"/>
    <w:basedOn w:val="a"/>
    <w:link w:val="afb"/>
    <w:uiPriority w:val="99"/>
    <w:semiHidden/>
    <w:unhideWhenUsed/>
    <w:rsid w:val="00426BCC"/>
  </w:style>
  <w:style w:type="character" w:customStyle="1" w:styleId="afb">
    <w:name w:val="Текст примечания Знак"/>
    <w:link w:val="afa"/>
    <w:uiPriority w:val="99"/>
    <w:semiHidden/>
    <w:rsid w:val="00426BCC"/>
    <w:rPr>
      <w:rFonts w:ascii="Arial" w:hAnsi="Arial" w:cs="Arial"/>
    </w:rPr>
  </w:style>
  <w:style w:type="paragraph" w:styleId="afc">
    <w:name w:val="annotation subject"/>
    <w:basedOn w:val="afa"/>
    <w:next w:val="afa"/>
    <w:link w:val="afd"/>
    <w:uiPriority w:val="99"/>
    <w:semiHidden/>
    <w:unhideWhenUsed/>
    <w:rsid w:val="00426BCC"/>
    <w:rPr>
      <w:b/>
      <w:bCs/>
    </w:rPr>
  </w:style>
  <w:style w:type="character" w:customStyle="1" w:styleId="afd">
    <w:name w:val="Тема примечания Знак"/>
    <w:link w:val="afc"/>
    <w:uiPriority w:val="99"/>
    <w:semiHidden/>
    <w:rsid w:val="00426BCC"/>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78269">
      <w:bodyDiv w:val="1"/>
      <w:marLeft w:val="0"/>
      <w:marRight w:val="0"/>
      <w:marTop w:val="0"/>
      <w:marBottom w:val="0"/>
      <w:divBdr>
        <w:top w:val="none" w:sz="0" w:space="0" w:color="auto"/>
        <w:left w:val="none" w:sz="0" w:space="0" w:color="auto"/>
        <w:bottom w:val="none" w:sz="0" w:space="0" w:color="auto"/>
        <w:right w:val="none" w:sz="0" w:space="0" w:color="auto"/>
      </w:divBdr>
    </w:div>
    <w:div w:id="74330603">
      <w:bodyDiv w:val="1"/>
      <w:marLeft w:val="0"/>
      <w:marRight w:val="0"/>
      <w:marTop w:val="0"/>
      <w:marBottom w:val="0"/>
      <w:divBdr>
        <w:top w:val="none" w:sz="0" w:space="0" w:color="auto"/>
        <w:left w:val="none" w:sz="0" w:space="0" w:color="auto"/>
        <w:bottom w:val="none" w:sz="0" w:space="0" w:color="auto"/>
        <w:right w:val="none" w:sz="0" w:space="0" w:color="auto"/>
      </w:divBdr>
    </w:div>
    <w:div w:id="1024669580">
      <w:bodyDiv w:val="1"/>
      <w:marLeft w:val="0"/>
      <w:marRight w:val="0"/>
      <w:marTop w:val="0"/>
      <w:marBottom w:val="0"/>
      <w:divBdr>
        <w:top w:val="none" w:sz="0" w:space="0" w:color="auto"/>
        <w:left w:val="none" w:sz="0" w:space="0" w:color="auto"/>
        <w:bottom w:val="none" w:sz="0" w:space="0" w:color="auto"/>
        <w:right w:val="none" w:sz="0" w:space="0" w:color="auto"/>
      </w:divBdr>
    </w:div>
    <w:div w:id="1049957070">
      <w:bodyDiv w:val="1"/>
      <w:marLeft w:val="0"/>
      <w:marRight w:val="0"/>
      <w:marTop w:val="0"/>
      <w:marBottom w:val="0"/>
      <w:divBdr>
        <w:top w:val="none" w:sz="0" w:space="0" w:color="auto"/>
        <w:left w:val="none" w:sz="0" w:space="0" w:color="auto"/>
        <w:bottom w:val="none" w:sz="0" w:space="0" w:color="auto"/>
        <w:right w:val="none" w:sz="0" w:space="0" w:color="auto"/>
      </w:divBdr>
    </w:div>
    <w:div w:id="1181120293">
      <w:bodyDiv w:val="1"/>
      <w:marLeft w:val="0"/>
      <w:marRight w:val="0"/>
      <w:marTop w:val="0"/>
      <w:marBottom w:val="0"/>
      <w:divBdr>
        <w:top w:val="none" w:sz="0" w:space="0" w:color="auto"/>
        <w:left w:val="none" w:sz="0" w:space="0" w:color="auto"/>
        <w:bottom w:val="none" w:sz="0" w:space="0" w:color="auto"/>
        <w:right w:val="none" w:sz="0" w:space="0" w:color="auto"/>
      </w:divBdr>
    </w:div>
    <w:div w:id="1282607943">
      <w:bodyDiv w:val="1"/>
      <w:marLeft w:val="0"/>
      <w:marRight w:val="0"/>
      <w:marTop w:val="0"/>
      <w:marBottom w:val="0"/>
      <w:divBdr>
        <w:top w:val="none" w:sz="0" w:space="0" w:color="auto"/>
        <w:left w:val="none" w:sz="0" w:space="0" w:color="auto"/>
        <w:bottom w:val="none" w:sz="0" w:space="0" w:color="auto"/>
        <w:right w:val="none" w:sz="0" w:space="0" w:color="auto"/>
      </w:divBdr>
    </w:div>
    <w:div w:id="1468743037">
      <w:bodyDiv w:val="1"/>
      <w:marLeft w:val="0"/>
      <w:marRight w:val="0"/>
      <w:marTop w:val="0"/>
      <w:marBottom w:val="0"/>
      <w:divBdr>
        <w:top w:val="none" w:sz="0" w:space="0" w:color="auto"/>
        <w:left w:val="none" w:sz="0" w:space="0" w:color="auto"/>
        <w:bottom w:val="none" w:sz="0" w:space="0" w:color="auto"/>
        <w:right w:val="none" w:sz="0" w:space="0" w:color="auto"/>
      </w:divBdr>
      <w:divsChild>
        <w:div w:id="626471238">
          <w:marLeft w:val="0"/>
          <w:marRight w:val="0"/>
          <w:marTop w:val="120"/>
          <w:marBottom w:val="0"/>
          <w:divBdr>
            <w:top w:val="none" w:sz="0" w:space="0" w:color="auto"/>
            <w:left w:val="none" w:sz="0" w:space="0" w:color="auto"/>
            <w:bottom w:val="none" w:sz="0" w:space="0" w:color="auto"/>
            <w:right w:val="none" w:sz="0" w:space="0" w:color="auto"/>
          </w:divBdr>
        </w:div>
        <w:div w:id="678701367">
          <w:marLeft w:val="0"/>
          <w:marRight w:val="0"/>
          <w:marTop w:val="120"/>
          <w:marBottom w:val="0"/>
          <w:divBdr>
            <w:top w:val="none" w:sz="0" w:space="0" w:color="auto"/>
            <w:left w:val="none" w:sz="0" w:space="0" w:color="auto"/>
            <w:bottom w:val="none" w:sz="0" w:space="0" w:color="auto"/>
            <w:right w:val="none" w:sz="0" w:space="0" w:color="auto"/>
          </w:divBdr>
        </w:div>
      </w:divsChild>
    </w:div>
    <w:div w:id="1865970918">
      <w:bodyDiv w:val="1"/>
      <w:marLeft w:val="0"/>
      <w:marRight w:val="0"/>
      <w:marTop w:val="0"/>
      <w:marBottom w:val="0"/>
      <w:divBdr>
        <w:top w:val="none" w:sz="0" w:space="0" w:color="auto"/>
        <w:left w:val="none" w:sz="0" w:space="0" w:color="auto"/>
        <w:bottom w:val="none" w:sz="0" w:space="0" w:color="auto"/>
        <w:right w:val="none" w:sz="0" w:space="0" w:color="auto"/>
      </w:divBdr>
    </w:div>
    <w:div w:id="1977300366">
      <w:bodyDiv w:val="1"/>
      <w:marLeft w:val="0"/>
      <w:marRight w:val="0"/>
      <w:marTop w:val="0"/>
      <w:marBottom w:val="0"/>
      <w:divBdr>
        <w:top w:val="none" w:sz="0" w:space="0" w:color="auto"/>
        <w:left w:val="none" w:sz="0" w:space="0" w:color="auto"/>
        <w:bottom w:val="none" w:sz="0" w:space="0" w:color="auto"/>
        <w:right w:val="none" w:sz="0" w:space="0" w:color="auto"/>
      </w:divBdr>
    </w:div>
    <w:div w:id="1986354238">
      <w:bodyDiv w:val="1"/>
      <w:marLeft w:val="0"/>
      <w:marRight w:val="0"/>
      <w:marTop w:val="0"/>
      <w:marBottom w:val="0"/>
      <w:divBdr>
        <w:top w:val="none" w:sz="0" w:space="0" w:color="auto"/>
        <w:left w:val="none" w:sz="0" w:space="0" w:color="auto"/>
        <w:bottom w:val="none" w:sz="0" w:space="0" w:color="auto"/>
        <w:right w:val="none" w:sz="0" w:space="0" w:color="auto"/>
      </w:divBdr>
    </w:div>
    <w:div w:id="2043361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G:\&#1053;&#1055;%20%20&#1042;&#1054;&#1051;&#1043;&#1040;\&#1059;&#1095;&#1088;&#1077;&#1076;&#1080;&#1090;.%20&#1076;&#1086;&#1082;&#1091;&#1084;&#1077;&#1085;&#1090;&#1099;\&#1055;&#1088;&#1086;&#1090;&#1086;&#1082;&#1086;&#1083;&#1099;%20&#1089;&#1086;&#1073;&#1088;&#1072;&#1085;&#1080;&#1103;\2016&#1075;&#1086;&#1076;%20&#1086;&#1090;%2001.09.2016\&#1050;&#1060;&#1054;&#1044;&#1054;.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КФОДО.dotx</Template>
  <TotalTime>1</TotalTime>
  <Pages>24</Pages>
  <Words>8879</Words>
  <Characters>50615</Characters>
  <Application>Microsoft Office Word</Application>
  <DocSecurity>0</DocSecurity>
  <Lines>421</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Ассоциация СВР</cp:lastModifiedBy>
  <cp:revision>3</cp:revision>
  <cp:lastPrinted>2020-07-28T16:21:00Z</cp:lastPrinted>
  <dcterms:created xsi:type="dcterms:W3CDTF">2024-11-18T12:14:00Z</dcterms:created>
  <dcterms:modified xsi:type="dcterms:W3CDTF">2024-11-25T09:44:00Z</dcterms:modified>
</cp:coreProperties>
</file>